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42" w:rightFromText="142" w:vertAnchor="page" w:horzAnchor="margin" w:tblpX="-290" w:tblpY="905"/>
        <w:tblW w:w="10038" w:type="dxa"/>
        <w:tblLayout w:type="fixed"/>
        <w:tblCellMar>
          <w:top w:w="28" w:type="dxa"/>
          <w:left w:w="70" w:type="dxa"/>
          <w:right w:w="70" w:type="dxa"/>
        </w:tblCellMar>
        <w:tblLook w:val="04A0" w:firstRow="1" w:lastRow="0" w:firstColumn="1" w:lastColumn="0" w:noHBand="0" w:noVBand="1"/>
      </w:tblPr>
      <w:tblGrid>
        <w:gridCol w:w="2509"/>
        <w:gridCol w:w="1891"/>
        <w:gridCol w:w="590"/>
        <w:gridCol w:w="29"/>
        <w:gridCol w:w="2181"/>
        <w:gridCol w:w="328"/>
        <w:gridCol w:w="605"/>
        <w:gridCol w:w="965"/>
        <w:gridCol w:w="940"/>
      </w:tblGrid>
      <w:tr w:rsidR="00C240B0" w14:paraId="2D6FAA06" w14:textId="77777777" w:rsidTr="00477107">
        <w:trPr>
          <w:cantSplit/>
          <w:trHeight w:val="340"/>
        </w:trPr>
        <w:tc>
          <w:tcPr>
            <w:tcW w:w="8133" w:type="dxa"/>
            <w:gridSpan w:val="7"/>
            <w:tcBorders>
              <w:top w:val="single" w:sz="4" w:space="0" w:color="000000"/>
              <w:left w:val="single" w:sz="4" w:space="0" w:color="000000"/>
              <w:bottom w:val="single" w:sz="4" w:space="0" w:color="000000"/>
              <w:right w:val="single" w:sz="4" w:space="0" w:color="000000"/>
            </w:tcBorders>
            <w:vAlign w:val="center"/>
          </w:tcPr>
          <w:p w14:paraId="670BCEF5" w14:textId="77777777" w:rsidR="00C240B0" w:rsidRDefault="009949D5" w:rsidP="00477107">
            <w:pPr>
              <w:widowControl w:val="0"/>
              <w:spacing w:after="0" w:line="240" w:lineRule="auto"/>
              <w:rPr>
                <w:rFonts w:ascii="Times New Roman" w:hAnsi="Times New Roman"/>
                <w:sz w:val="20"/>
                <w:szCs w:val="20"/>
              </w:rPr>
            </w:pPr>
            <w:r>
              <w:rPr>
                <w:rFonts w:ascii="Times New Roman" w:hAnsi="Times New Roman"/>
                <w:sz w:val="20"/>
                <w:szCs w:val="20"/>
              </w:rPr>
              <w:t>NAZWA ZADANIA INWESTYCYJNEGO</w:t>
            </w:r>
          </w:p>
        </w:tc>
        <w:tc>
          <w:tcPr>
            <w:tcW w:w="1905" w:type="dxa"/>
            <w:gridSpan w:val="2"/>
            <w:tcBorders>
              <w:top w:val="single" w:sz="4" w:space="0" w:color="000000"/>
              <w:left w:val="single" w:sz="4" w:space="0" w:color="000000"/>
              <w:bottom w:val="single" w:sz="4" w:space="0" w:color="000000"/>
              <w:right w:val="single" w:sz="4" w:space="0" w:color="000000"/>
            </w:tcBorders>
            <w:vAlign w:val="center"/>
          </w:tcPr>
          <w:p w14:paraId="4B0F850A" w14:textId="77777777" w:rsidR="00C240B0" w:rsidRDefault="009949D5" w:rsidP="00477107">
            <w:pPr>
              <w:widowControl w:val="0"/>
              <w:spacing w:after="0" w:line="240" w:lineRule="auto"/>
              <w:jc w:val="center"/>
              <w:rPr>
                <w:rFonts w:ascii="Times New Roman" w:hAnsi="Times New Roman" w:cs="Arial"/>
                <w:sz w:val="20"/>
                <w:szCs w:val="20"/>
              </w:rPr>
            </w:pPr>
            <w:r>
              <w:rPr>
                <w:rFonts w:ascii="Times New Roman" w:hAnsi="Times New Roman" w:cs="Arial"/>
                <w:sz w:val="20"/>
                <w:szCs w:val="20"/>
              </w:rPr>
              <w:t>EGZ.</w:t>
            </w:r>
          </w:p>
        </w:tc>
      </w:tr>
      <w:tr w:rsidR="00C240B0" w14:paraId="4D2A50EB" w14:textId="77777777" w:rsidTr="00477107">
        <w:trPr>
          <w:cantSplit/>
          <w:trHeight w:hRule="exact" w:val="454"/>
        </w:trPr>
        <w:tc>
          <w:tcPr>
            <w:tcW w:w="8133" w:type="dxa"/>
            <w:gridSpan w:val="7"/>
            <w:vMerge w:val="restart"/>
            <w:tcBorders>
              <w:top w:val="single" w:sz="4" w:space="0" w:color="000000"/>
              <w:left w:val="single" w:sz="4" w:space="0" w:color="000000"/>
              <w:bottom w:val="single" w:sz="4" w:space="0" w:color="000000"/>
              <w:right w:val="single" w:sz="4" w:space="0" w:color="000000"/>
            </w:tcBorders>
            <w:vAlign w:val="center"/>
          </w:tcPr>
          <w:p w14:paraId="2FDA7668" w14:textId="77777777" w:rsidR="00C240B0" w:rsidRDefault="009949D5" w:rsidP="00477107">
            <w:pPr>
              <w:widowControl w:val="0"/>
              <w:spacing w:after="0" w:line="240" w:lineRule="auto"/>
              <w:jc w:val="center"/>
              <w:rPr>
                <w:rFonts w:ascii="Times New Roman" w:hAnsi="Times New Roman"/>
                <w:b/>
                <w:bCs/>
                <w:sz w:val="26"/>
                <w:szCs w:val="26"/>
              </w:rPr>
            </w:pPr>
            <w:r>
              <w:rPr>
                <w:rFonts w:ascii="Times New Roman" w:hAnsi="Times New Roman"/>
                <w:b/>
                <w:bCs/>
                <w:sz w:val="26"/>
                <w:szCs w:val="26"/>
              </w:rPr>
              <w:t>REWITALIZACJA PARKU MIEJSKIEGO „NA SKARPIE”</w:t>
            </w:r>
            <w:r>
              <w:rPr>
                <w:rFonts w:ascii="Times New Roman" w:hAnsi="Times New Roman"/>
                <w:b/>
                <w:bCs/>
                <w:sz w:val="26"/>
                <w:szCs w:val="26"/>
              </w:rPr>
              <w:br/>
              <w:t>W BOBOLICACH</w:t>
            </w:r>
          </w:p>
          <w:p w14:paraId="6AFD3F88" w14:textId="77777777" w:rsidR="00C240B0" w:rsidRDefault="009949D5" w:rsidP="00477107">
            <w:pPr>
              <w:widowControl w:val="0"/>
              <w:spacing w:after="0" w:line="240" w:lineRule="auto"/>
              <w:jc w:val="center"/>
              <w:rPr>
                <w:rFonts w:ascii="Times New Roman" w:hAnsi="Times New Roman"/>
                <w:b/>
                <w:bCs/>
                <w:sz w:val="26"/>
                <w:szCs w:val="26"/>
              </w:rPr>
            </w:pPr>
            <w:r>
              <w:rPr>
                <w:rFonts w:ascii="Times New Roman" w:hAnsi="Times New Roman"/>
                <w:b/>
                <w:bCs/>
                <w:sz w:val="26"/>
                <w:szCs w:val="26"/>
              </w:rPr>
              <w:t>WRAZ Z INFRASTRUKTURĄ TOWARZYSZĄCĄ</w:t>
            </w:r>
          </w:p>
        </w:tc>
        <w:tc>
          <w:tcPr>
            <w:tcW w:w="965" w:type="dxa"/>
            <w:tcBorders>
              <w:top w:val="single" w:sz="4" w:space="0" w:color="000000"/>
              <w:left w:val="single" w:sz="4" w:space="0" w:color="000000"/>
              <w:bottom w:val="single" w:sz="4" w:space="0" w:color="000000"/>
            </w:tcBorders>
            <w:vAlign w:val="center"/>
          </w:tcPr>
          <w:p w14:paraId="107B36C0" w14:textId="77777777" w:rsidR="00C240B0" w:rsidRPr="00477107" w:rsidRDefault="009949D5" w:rsidP="00477107">
            <w:pPr>
              <w:widowControl w:val="0"/>
              <w:spacing w:after="0" w:line="240" w:lineRule="auto"/>
              <w:jc w:val="center"/>
              <w:rPr>
                <w:rFonts w:ascii="Times New Roman" w:hAnsi="Times New Roman" w:cs="Arial"/>
                <w:b/>
                <w:bCs/>
                <w:color w:val="BFBFBF" w:themeColor="background1" w:themeShade="BF"/>
                <w:sz w:val="36"/>
                <w:szCs w:val="36"/>
              </w:rPr>
            </w:pPr>
            <w:r w:rsidRPr="00477107">
              <w:rPr>
                <w:rFonts w:ascii="Times New Roman" w:hAnsi="Times New Roman" w:cs="Arial"/>
                <w:b/>
                <w:bCs/>
                <w:color w:val="BFBFBF" w:themeColor="background1" w:themeShade="BF"/>
                <w:sz w:val="36"/>
                <w:szCs w:val="36"/>
              </w:rPr>
              <w:t>1</w:t>
            </w:r>
          </w:p>
          <w:p w14:paraId="61F01E6B" w14:textId="77777777" w:rsidR="00C240B0" w:rsidRPr="00A03A66" w:rsidRDefault="009949D5" w:rsidP="00477107">
            <w:pPr>
              <w:widowControl w:val="0"/>
              <w:spacing w:after="0" w:line="240" w:lineRule="auto"/>
              <w:jc w:val="center"/>
              <w:rPr>
                <w:rFonts w:ascii="Times New Roman" w:hAnsi="Times New Roman" w:cs="Arial"/>
                <w:b/>
                <w:bCs/>
                <w:sz w:val="36"/>
                <w:szCs w:val="36"/>
              </w:rPr>
            </w:pPr>
            <w:r w:rsidRPr="00A03A66">
              <w:rPr>
                <w:rFonts w:ascii="Times New Roman" w:hAnsi="Times New Roman" w:cs="Arial"/>
                <w:b/>
                <w:bCs/>
                <w:sz w:val="36"/>
                <w:szCs w:val="36"/>
              </w:rPr>
              <w:t>3</w:t>
            </w:r>
          </w:p>
        </w:tc>
        <w:tc>
          <w:tcPr>
            <w:tcW w:w="940" w:type="dxa"/>
            <w:tcBorders>
              <w:top w:val="single" w:sz="4" w:space="0" w:color="000000"/>
              <w:left w:val="single" w:sz="4" w:space="0" w:color="000000"/>
              <w:bottom w:val="single" w:sz="4" w:space="0" w:color="000000"/>
              <w:right w:val="single" w:sz="4" w:space="0" w:color="000000"/>
            </w:tcBorders>
            <w:vAlign w:val="center"/>
          </w:tcPr>
          <w:p w14:paraId="53CBD153" w14:textId="77777777" w:rsidR="00C240B0" w:rsidRPr="00A03A66" w:rsidRDefault="009949D5" w:rsidP="00477107">
            <w:pPr>
              <w:widowControl w:val="0"/>
              <w:spacing w:after="0" w:line="240" w:lineRule="auto"/>
              <w:jc w:val="center"/>
              <w:rPr>
                <w:rFonts w:ascii="Times New Roman" w:eastAsia="Calibri" w:hAnsi="Times New Roman" w:cs="Arial"/>
                <w:b/>
                <w:bCs/>
                <w:sz w:val="36"/>
                <w:szCs w:val="36"/>
              </w:rPr>
            </w:pPr>
            <w:r w:rsidRPr="00A03A66">
              <w:rPr>
                <w:rFonts w:ascii="Times New Roman" w:eastAsia="Calibri" w:hAnsi="Times New Roman" w:cs="Arial"/>
                <w:b/>
                <w:bCs/>
                <w:sz w:val="36"/>
                <w:szCs w:val="36"/>
              </w:rPr>
              <w:t>2</w:t>
            </w:r>
          </w:p>
        </w:tc>
      </w:tr>
      <w:tr w:rsidR="00C240B0" w14:paraId="40115B9C" w14:textId="77777777" w:rsidTr="00477107">
        <w:trPr>
          <w:cantSplit/>
          <w:trHeight w:hRule="exact" w:val="454"/>
        </w:trPr>
        <w:tc>
          <w:tcPr>
            <w:tcW w:w="8133" w:type="dxa"/>
            <w:gridSpan w:val="7"/>
            <w:vMerge/>
            <w:tcBorders>
              <w:left w:val="single" w:sz="4" w:space="0" w:color="000000"/>
              <w:bottom w:val="single" w:sz="4" w:space="0" w:color="000000"/>
              <w:right w:val="single" w:sz="4" w:space="0" w:color="000000"/>
            </w:tcBorders>
            <w:vAlign w:val="center"/>
          </w:tcPr>
          <w:p w14:paraId="6B6F1332" w14:textId="77777777" w:rsidR="00C240B0" w:rsidRDefault="00C240B0" w:rsidP="00477107">
            <w:pPr>
              <w:widowControl w:val="0"/>
              <w:spacing w:after="0" w:line="240" w:lineRule="auto"/>
              <w:jc w:val="center"/>
              <w:rPr>
                <w:rFonts w:ascii="Times New Roman" w:hAnsi="Times New Roman"/>
                <w:b/>
                <w:bCs/>
                <w:sz w:val="26"/>
                <w:szCs w:val="26"/>
              </w:rPr>
            </w:pPr>
          </w:p>
        </w:tc>
        <w:tc>
          <w:tcPr>
            <w:tcW w:w="965" w:type="dxa"/>
            <w:tcBorders>
              <w:left w:val="single" w:sz="4" w:space="0" w:color="000000"/>
              <w:bottom w:val="single" w:sz="4" w:space="0" w:color="000000"/>
            </w:tcBorders>
            <w:vAlign w:val="center"/>
          </w:tcPr>
          <w:p w14:paraId="1F405E7A" w14:textId="77777777" w:rsidR="00C240B0" w:rsidRPr="00A03A66" w:rsidRDefault="009949D5" w:rsidP="00477107">
            <w:pPr>
              <w:widowControl w:val="0"/>
              <w:spacing w:after="0" w:line="240" w:lineRule="auto"/>
              <w:jc w:val="center"/>
              <w:rPr>
                <w:rFonts w:ascii="Times New Roman" w:hAnsi="Times New Roman" w:cs="Arial"/>
                <w:b/>
                <w:bCs/>
                <w:sz w:val="36"/>
                <w:szCs w:val="36"/>
              </w:rPr>
            </w:pPr>
            <w:r w:rsidRPr="00A03A66">
              <w:rPr>
                <w:rFonts w:ascii="Times New Roman" w:hAnsi="Times New Roman" w:cs="Arial"/>
                <w:b/>
                <w:bCs/>
                <w:sz w:val="36"/>
                <w:szCs w:val="36"/>
              </w:rPr>
              <w:t>3</w:t>
            </w:r>
          </w:p>
        </w:tc>
        <w:tc>
          <w:tcPr>
            <w:tcW w:w="940" w:type="dxa"/>
            <w:tcBorders>
              <w:left w:val="single" w:sz="4" w:space="0" w:color="000000"/>
              <w:bottom w:val="single" w:sz="4" w:space="0" w:color="000000"/>
              <w:right w:val="single" w:sz="4" w:space="0" w:color="000000"/>
            </w:tcBorders>
            <w:vAlign w:val="center"/>
          </w:tcPr>
          <w:p w14:paraId="037524CC" w14:textId="77777777" w:rsidR="00C240B0" w:rsidRPr="00A03A66" w:rsidRDefault="009949D5" w:rsidP="00477107">
            <w:pPr>
              <w:widowControl w:val="0"/>
              <w:spacing w:after="0" w:line="240" w:lineRule="auto"/>
              <w:jc w:val="center"/>
              <w:rPr>
                <w:rFonts w:ascii="Times New Roman" w:eastAsia="Calibri" w:hAnsi="Times New Roman" w:cs="Arial"/>
                <w:b/>
                <w:bCs/>
                <w:sz w:val="36"/>
                <w:szCs w:val="36"/>
              </w:rPr>
            </w:pPr>
            <w:r w:rsidRPr="00A03A66">
              <w:rPr>
                <w:rFonts w:ascii="Times New Roman" w:eastAsia="Calibri" w:hAnsi="Times New Roman" w:cs="Arial"/>
                <w:b/>
                <w:bCs/>
                <w:sz w:val="36"/>
                <w:szCs w:val="36"/>
              </w:rPr>
              <w:t>4</w:t>
            </w:r>
          </w:p>
        </w:tc>
      </w:tr>
      <w:tr w:rsidR="00C240B0" w14:paraId="2A408320" w14:textId="77777777" w:rsidTr="00477107">
        <w:trPr>
          <w:cantSplit/>
          <w:trHeight w:hRule="exact" w:val="454"/>
        </w:trPr>
        <w:tc>
          <w:tcPr>
            <w:tcW w:w="8133" w:type="dxa"/>
            <w:gridSpan w:val="7"/>
            <w:vMerge/>
            <w:tcBorders>
              <w:left w:val="single" w:sz="4" w:space="0" w:color="000000"/>
              <w:bottom w:val="single" w:sz="4" w:space="0" w:color="000000"/>
              <w:right w:val="single" w:sz="4" w:space="0" w:color="000000"/>
            </w:tcBorders>
            <w:vAlign w:val="center"/>
          </w:tcPr>
          <w:p w14:paraId="74F43DAB" w14:textId="77777777" w:rsidR="00C240B0" w:rsidRDefault="00C240B0" w:rsidP="00477107">
            <w:pPr>
              <w:widowControl w:val="0"/>
              <w:spacing w:after="0" w:line="240" w:lineRule="auto"/>
              <w:jc w:val="center"/>
              <w:rPr>
                <w:rFonts w:ascii="Times New Roman" w:hAnsi="Times New Roman"/>
                <w:b/>
                <w:bCs/>
                <w:sz w:val="26"/>
                <w:szCs w:val="26"/>
              </w:rPr>
            </w:pPr>
          </w:p>
        </w:tc>
        <w:tc>
          <w:tcPr>
            <w:tcW w:w="965" w:type="dxa"/>
            <w:tcBorders>
              <w:left w:val="single" w:sz="4" w:space="0" w:color="000000"/>
              <w:bottom w:val="single" w:sz="4" w:space="0" w:color="000000"/>
            </w:tcBorders>
            <w:vAlign w:val="center"/>
          </w:tcPr>
          <w:p w14:paraId="58EECCB2" w14:textId="77777777" w:rsidR="00C240B0" w:rsidRPr="00477107" w:rsidRDefault="009949D5" w:rsidP="00477107">
            <w:pPr>
              <w:widowControl w:val="0"/>
              <w:spacing w:after="0" w:line="240" w:lineRule="auto"/>
              <w:jc w:val="center"/>
              <w:rPr>
                <w:rFonts w:ascii="Times New Roman" w:hAnsi="Times New Roman" w:cs="Arial"/>
                <w:b/>
                <w:bCs/>
                <w:sz w:val="36"/>
                <w:szCs w:val="36"/>
              </w:rPr>
            </w:pPr>
            <w:r w:rsidRPr="00477107">
              <w:rPr>
                <w:rFonts w:ascii="Times New Roman" w:hAnsi="Times New Roman" w:cs="Arial"/>
                <w:b/>
                <w:bCs/>
                <w:sz w:val="36"/>
                <w:szCs w:val="36"/>
              </w:rPr>
              <w:t>5</w:t>
            </w:r>
          </w:p>
        </w:tc>
        <w:tc>
          <w:tcPr>
            <w:tcW w:w="940" w:type="dxa"/>
            <w:tcBorders>
              <w:left w:val="single" w:sz="4" w:space="0" w:color="000000"/>
              <w:bottom w:val="single" w:sz="4" w:space="0" w:color="000000"/>
              <w:right w:val="single" w:sz="4" w:space="0" w:color="000000"/>
            </w:tcBorders>
            <w:vAlign w:val="center"/>
          </w:tcPr>
          <w:p w14:paraId="5C2FA101" w14:textId="77777777" w:rsidR="00C240B0" w:rsidRDefault="00C240B0" w:rsidP="00477107">
            <w:pPr>
              <w:widowControl w:val="0"/>
              <w:jc w:val="center"/>
              <w:rPr>
                <w:rFonts w:ascii="Times New Roman" w:hAnsi="Times New Roman"/>
                <w:b/>
                <w:bCs/>
                <w:sz w:val="36"/>
                <w:szCs w:val="36"/>
              </w:rPr>
            </w:pPr>
          </w:p>
        </w:tc>
      </w:tr>
      <w:tr w:rsidR="009949D5" w14:paraId="146CEC11" w14:textId="77777777" w:rsidTr="00477107">
        <w:trPr>
          <w:cantSplit/>
          <w:trHeight w:val="340"/>
        </w:trPr>
        <w:tc>
          <w:tcPr>
            <w:tcW w:w="10038" w:type="dxa"/>
            <w:gridSpan w:val="9"/>
            <w:tcBorders>
              <w:top w:val="single" w:sz="4" w:space="0" w:color="000000"/>
              <w:left w:val="single" w:sz="4" w:space="0" w:color="000000"/>
              <w:bottom w:val="single" w:sz="4" w:space="0" w:color="000000"/>
              <w:right w:val="single" w:sz="4" w:space="0" w:color="000000"/>
            </w:tcBorders>
            <w:vAlign w:val="center"/>
          </w:tcPr>
          <w:p w14:paraId="07F31B59" w14:textId="77777777" w:rsidR="009949D5" w:rsidRDefault="009949D5" w:rsidP="00477107">
            <w:pPr>
              <w:widowControl w:val="0"/>
              <w:spacing w:after="0"/>
              <w:rPr>
                <w:rFonts w:ascii="Times New Roman" w:hAnsi="Times New Roman" w:cs="Arial"/>
                <w:b/>
                <w:sz w:val="20"/>
                <w:szCs w:val="36"/>
              </w:rPr>
            </w:pPr>
            <w:r>
              <w:rPr>
                <w:rFonts w:ascii="Times New Roman" w:hAnsi="Times New Roman"/>
                <w:sz w:val="20"/>
                <w:szCs w:val="20"/>
              </w:rPr>
              <w:t>NAZWA PROJEKTU</w:t>
            </w:r>
          </w:p>
        </w:tc>
      </w:tr>
      <w:tr w:rsidR="00C240B0" w14:paraId="3D7CE84D" w14:textId="77777777" w:rsidTr="00477107">
        <w:trPr>
          <w:cantSplit/>
          <w:trHeight w:val="1476"/>
        </w:trPr>
        <w:tc>
          <w:tcPr>
            <w:tcW w:w="10038" w:type="dxa"/>
            <w:gridSpan w:val="9"/>
            <w:tcBorders>
              <w:top w:val="single" w:sz="4" w:space="0" w:color="000000"/>
              <w:left w:val="single" w:sz="4" w:space="0" w:color="000000"/>
              <w:bottom w:val="single" w:sz="4" w:space="0" w:color="000000"/>
              <w:right w:val="single" w:sz="4" w:space="0" w:color="000000"/>
            </w:tcBorders>
            <w:vAlign w:val="center"/>
          </w:tcPr>
          <w:p w14:paraId="31A90DA3" w14:textId="77777777" w:rsidR="00C240B0" w:rsidRDefault="009949D5" w:rsidP="00477107">
            <w:pPr>
              <w:widowControl w:val="0"/>
              <w:spacing w:after="0" w:line="240" w:lineRule="auto"/>
              <w:jc w:val="center"/>
              <w:rPr>
                <w:rFonts w:ascii="Times New Roman" w:eastAsia="Times New Roman" w:hAnsi="Times New Roman" w:cs="Arial"/>
                <w:b/>
                <w:bCs/>
                <w:color w:val="000000"/>
                <w:sz w:val="24"/>
                <w:szCs w:val="24"/>
                <w:lang w:eastAsia="pl-PL"/>
              </w:rPr>
            </w:pPr>
            <w:r>
              <w:rPr>
                <w:rFonts w:ascii="Times New Roman" w:eastAsia="Times New Roman" w:hAnsi="Times New Roman" w:cs="Arial"/>
                <w:b/>
                <w:bCs/>
                <w:color w:val="000000"/>
                <w:sz w:val="24"/>
                <w:szCs w:val="24"/>
                <w:lang w:eastAsia="pl-PL"/>
              </w:rPr>
              <w:t>PROJEKT TECHNICZNY</w:t>
            </w:r>
          </w:p>
        </w:tc>
      </w:tr>
      <w:tr w:rsidR="00C240B0" w14:paraId="4FB3DB99" w14:textId="77777777" w:rsidTr="00477107">
        <w:trPr>
          <w:cantSplit/>
          <w:trHeight w:val="340"/>
        </w:trPr>
        <w:tc>
          <w:tcPr>
            <w:tcW w:w="4400" w:type="dxa"/>
            <w:gridSpan w:val="2"/>
            <w:tcBorders>
              <w:top w:val="single" w:sz="4" w:space="0" w:color="000000"/>
              <w:left w:val="single" w:sz="4" w:space="0" w:color="000000"/>
              <w:bottom w:val="single" w:sz="4" w:space="0" w:color="000000"/>
              <w:right w:val="single" w:sz="4" w:space="0" w:color="000000"/>
            </w:tcBorders>
            <w:vAlign w:val="center"/>
          </w:tcPr>
          <w:p w14:paraId="7BE8B3C0" w14:textId="77777777" w:rsidR="00C240B0" w:rsidRDefault="009949D5" w:rsidP="00477107">
            <w:pPr>
              <w:widowControl w:val="0"/>
              <w:spacing w:after="0" w:line="240" w:lineRule="auto"/>
              <w:rPr>
                <w:rFonts w:ascii="Times New Roman" w:hAnsi="Times New Roman" w:cs="Arial"/>
                <w:sz w:val="20"/>
                <w:szCs w:val="20"/>
              </w:rPr>
            </w:pPr>
            <w:r>
              <w:rPr>
                <w:rFonts w:ascii="Times New Roman" w:hAnsi="Times New Roman" w:cs="Arial"/>
                <w:sz w:val="20"/>
                <w:szCs w:val="20"/>
              </w:rPr>
              <w:t>ADRES INWESTYCJI / KATEGORIA OBIEKTU</w:t>
            </w:r>
          </w:p>
        </w:tc>
        <w:tc>
          <w:tcPr>
            <w:tcW w:w="5638" w:type="dxa"/>
            <w:gridSpan w:val="7"/>
            <w:tcBorders>
              <w:top w:val="single" w:sz="4" w:space="0" w:color="000000"/>
              <w:left w:val="single" w:sz="4" w:space="0" w:color="000000"/>
              <w:bottom w:val="single" w:sz="4" w:space="0" w:color="000000"/>
              <w:right w:val="single" w:sz="4" w:space="0" w:color="000000"/>
            </w:tcBorders>
            <w:vAlign w:val="center"/>
          </w:tcPr>
          <w:p w14:paraId="2944CE87" w14:textId="77777777" w:rsidR="00C240B0" w:rsidRDefault="009949D5" w:rsidP="00477107">
            <w:pPr>
              <w:widowControl w:val="0"/>
              <w:spacing w:after="0" w:line="240" w:lineRule="auto"/>
              <w:rPr>
                <w:rFonts w:ascii="Times New Roman" w:hAnsi="Times New Roman" w:cs="Arial"/>
                <w:sz w:val="20"/>
                <w:szCs w:val="20"/>
              </w:rPr>
            </w:pPr>
            <w:r>
              <w:rPr>
                <w:rFonts w:ascii="Times New Roman" w:hAnsi="Times New Roman" w:cs="Arial"/>
                <w:sz w:val="20"/>
                <w:szCs w:val="20"/>
              </w:rPr>
              <w:t>NR EWIDENCYJNY DZIAŁKI</w:t>
            </w:r>
          </w:p>
        </w:tc>
      </w:tr>
      <w:tr w:rsidR="00C240B0" w14:paraId="1CA83A6E" w14:textId="77777777" w:rsidTr="00477107">
        <w:trPr>
          <w:cantSplit/>
          <w:trHeight w:val="1474"/>
        </w:trPr>
        <w:tc>
          <w:tcPr>
            <w:tcW w:w="4400" w:type="dxa"/>
            <w:gridSpan w:val="2"/>
            <w:tcBorders>
              <w:left w:val="single" w:sz="4" w:space="0" w:color="000000"/>
              <w:bottom w:val="single" w:sz="4" w:space="0" w:color="000000"/>
              <w:right w:val="single" w:sz="4" w:space="0" w:color="000000"/>
            </w:tcBorders>
            <w:vAlign w:val="center"/>
          </w:tcPr>
          <w:p w14:paraId="41FC4C28" w14:textId="77777777" w:rsidR="00C240B0" w:rsidRDefault="009949D5" w:rsidP="00477107">
            <w:pPr>
              <w:widowControl w:val="0"/>
              <w:spacing w:after="0"/>
              <w:jc w:val="center"/>
            </w:pPr>
            <w:r>
              <w:rPr>
                <w:rStyle w:val="Wyrnieniedelikatne1"/>
                <w:rFonts w:ascii="Times New Roman" w:hAnsi="Times New Roman"/>
                <w:b/>
                <w:i w:val="0"/>
                <w:color w:val="auto"/>
                <w:sz w:val="24"/>
                <w:szCs w:val="24"/>
              </w:rPr>
              <w:t xml:space="preserve">Miejscowość </w:t>
            </w:r>
            <w:r>
              <w:rPr>
                <w:rStyle w:val="Wyrnieniedelikatne1"/>
                <w:rFonts w:ascii="Times New Roman" w:eastAsia="Calibri" w:hAnsi="Times New Roman"/>
                <w:b/>
                <w:i w:val="0"/>
                <w:color w:val="auto"/>
                <w:sz w:val="24"/>
                <w:szCs w:val="24"/>
              </w:rPr>
              <w:t>Bobolice</w:t>
            </w:r>
          </w:p>
          <w:p w14:paraId="070270A1" w14:textId="77777777" w:rsidR="00C240B0" w:rsidRDefault="009949D5" w:rsidP="00477107">
            <w:pPr>
              <w:widowControl w:val="0"/>
              <w:spacing w:after="0"/>
              <w:jc w:val="center"/>
            </w:pPr>
            <w:r>
              <w:rPr>
                <w:rStyle w:val="Wyrnieniedelikatne1"/>
                <w:rFonts w:ascii="Times New Roman" w:hAnsi="Times New Roman"/>
                <w:b/>
                <w:i w:val="0"/>
                <w:color w:val="auto"/>
                <w:sz w:val="24"/>
                <w:szCs w:val="24"/>
              </w:rPr>
              <w:t xml:space="preserve">Gmina </w:t>
            </w:r>
            <w:r>
              <w:rPr>
                <w:rStyle w:val="Wyrnieniedelikatne1"/>
                <w:rFonts w:ascii="Times New Roman" w:eastAsia="Calibri" w:hAnsi="Times New Roman"/>
                <w:b/>
                <w:i w:val="0"/>
                <w:color w:val="auto"/>
                <w:sz w:val="24"/>
                <w:szCs w:val="24"/>
              </w:rPr>
              <w:t>Bobolice</w:t>
            </w:r>
          </w:p>
          <w:p w14:paraId="03A778A7" w14:textId="77777777" w:rsidR="00C240B0" w:rsidRDefault="009949D5" w:rsidP="00477107">
            <w:pPr>
              <w:widowControl w:val="0"/>
              <w:spacing w:after="0"/>
              <w:jc w:val="center"/>
            </w:pPr>
            <w:r>
              <w:rPr>
                <w:rStyle w:val="Wyrnieniedelikatne1"/>
                <w:rFonts w:ascii="Times New Roman" w:hAnsi="Times New Roman"/>
                <w:b/>
                <w:i w:val="0"/>
                <w:color w:val="auto"/>
                <w:sz w:val="24"/>
                <w:szCs w:val="24"/>
              </w:rPr>
              <w:t>Kat. VIII</w:t>
            </w:r>
          </w:p>
        </w:tc>
        <w:tc>
          <w:tcPr>
            <w:tcW w:w="2800" w:type="dxa"/>
            <w:gridSpan w:val="3"/>
            <w:tcBorders>
              <w:top w:val="single" w:sz="4" w:space="0" w:color="000000"/>
              <w:left w:val="single" w:sz="4" w:space="0" w:color="000000"/>
              <w:bottom w:val="single" w:sz="4" w:space="0" w:color="000000"/>
            </w:tcBorders>
            <w:vAlign w:val="center"/>
          </w:tcPr>
          <w:p w14:paraId="4ACC5FEE" w14:textId="77777777" w:rsidR="00C240B0" w:rsidRDefault="009949D5" w:rsidP="00477107">
            <w:pPr>
              <w:pStyle w:val="TableParagraph"/>
              <w:ind w:left="-57" w:right="113" w:firstLine="0"/>
              <w:jc w:val="right"/>
              <w:rPr>
                <w:rFonts w:ascii="Times New Roman" w:hAnsi="Times New Roman"/>
                <w:b/>
                <w:sz w:val="24"/>
                <w:szCs w:val="24"/>
              </w:rPr>
            </w:pPr>
            <w:r>
              <w:rPr>
                <w:rFonts w:ascii="Times New Roman" w:hAnsi="Times New Roman"/>
                <w:b/>
                <w:sz w:val="24"/>
                <w:szCs w:val="24"/>
                <w:lang w:val="pl-PL"/>
              </w:rPr>
              <w:t>Jednostka ewidencyjna:</w:t>
            </w:r>
          </w:p>
          <w:p w14:paraId="1D890F52" w14:textId="77777777" w:rsidR="00C240B0" w:rsidRDefault="009949D5" w:rsidP="00477107">
            <w:pPr>
              <w:pStyle w:val="TableParagraph"/>
              <w:ind w:left="-57" w:right="113" w:firstLine="0"/>
              <w:jc w:val="right"/>
              <w:rPr>
                <w:rFonts w:ascii="Times New Roman" w:hAnsi="Times New Roman"/>
                <w:b/>
                <w:sz w:val="24"/>
                <w:szCs w:val="24"/>
              </w:rPr>
            </w:pPr>
            <w:r>
              <w:rPr>
                <w:rFonts w:ascii="Times New Roman" w:hAnsi="Times New Roman"/>
                <w:b/>
                <w:sz w:val="24"/>
                <w:szCs w:val="24"/>
                <w:lang w:val="pl-PL"/>
              </w:rPr>
              <w:t>Obręb ewidencyjny:</w:t>
            </w:r>
          </w:p>
          <w:p w14:paraId="2E1D78CF" w14:textId="77777777" w:rsidR="00C240B0" w:rsidRDefault="009949D5" w:rsidP="00477107">
            <w:pPr>
              <w:pStyle w:val="TableParagraph"/>
              <w:ind w:left="-57" w:right="113" w:firstLine="0"/>
              <w:jc w:val="right"/>
              <w:rPr>
                <w:rFonts w:ascii="Times New Roman" w:hAnsi="Times New Roman"/>
                <w:b/>
                <w:sz w:val="24"/>
                <w:szCs w:val="24"/>
              </w:rPr>
            </w:pPr>
            <w:r>
              <w:rPr>
                <w:rFonts w:ascii="Times New Roman" w:hAnsi="Times New Roman"/>
                <w:b/>
                <w:sz w:val="24"/>
                <w:szCs w:val="24"/>
                <w:lang w:val="pl-PL"/>
              </w:rPr>
              <w:t xml:space="preserve">Nr </w:t>
            </w:r>
            <w:proofErr w:type="spellStart"/>
            <w:r>
              <w:rPr>
                <w:rFonts w:ascii="Times New Roman" w:hAnsi="Times New Roman"/>
                <w:b/>
                <w:sz w:val="24"/>
                <w:szCs w:val="24"/>
                <w:lang w:val="pl-PL"/>
              </w:rPr>
              <w:t>ewid</w:t>
            </w:r>
            <w:proofErr w:type="spellEnd"/>
            <w:r>
              <w:rPr>
                <w:rFonts w:ascii="Times New Roman" w:hAnsi="Times New Roman"/>
                <w:b/>
                <w:sz w:val="24"/>
                <w:szCs w:val="24"/>
                <w:lang w:val="pl-PL"/>
              </w:rPr>
              <w:t>. działki:</w:t>
            </w:r>
          </w:p>
        </w:tc>
        <w:tc>
          <w:tcPr>
            <w:tcW w:w="2838" w:type="dxa"/>
            <w:gridSpan w:val="4"/>
            <w:tcBorders>
              <w:top w:val="single" w:sz="4" w:space="0" w:color="000000"/>
              <w:bottom w:val="single" w:sz="4" w:space="0" w:color="000000"/>
              <w:right w:val="single" w:sz="4" w:space="0" w:color="000000"/>
            </w:tcBorders>
            <w:vAlign w:val="center"/>
          </w:tcPr>
          <w:p w14:paraId="3BB063A2" w14:textId="77777777" w:rsidR="00C240B0" w:rsidRDefault="009949D5" w:rsidP="00477107">
            <w:pPr>
              <w:pStyle w:val="TableParagraph"/>
              <w:rPr>
                <w:rFonts w:ascii="Times New Roman" w:hAnsi="Times New Roman"/>
                <w:sz w:val="24"/>
                <w:szCs w:val="24"/>
                <w:lang w:val="pl-PL"/>
              </w:rPr>
            </w:pPr>
            <w:r>
              <w:rPr>
                <w:rFonts w:ascii="Times New Roman" w:hAnsi="Times New Roman"/>
                <w:sz w:val="24"/>
                <w:szCs w:val="24"/>
                <w:lang w:val="pl-PL"/>
              </w:rPr>
              <w:t>320903_4 Bobolice Miasto</w:t>
            </w:r>
          </w:p>
          <w:p w14:paraId="78EB0DCC" w14:textId="77777777" w:rsidR="00C240B0" w:rsidRDefault="009949D5" w:rsidP="00477107">
            <w:pPr>
              <w:pStyle w:val="TableParagraph"/>
              <w:rPr>
                <w:rFonts w:ascii="Times New Roman" w:hAnsi="Times New Roman"/>
                <w:sz w:val="24"/>
                <w:szCs w:val="24"/>
              </w:rPr>
            </w:pPr>
            <w:r>
              <w:rPr>
                <w:rFonts w:ascii="Times New Roman" w:hAnsi="Times New Roman"/>
                <w:sz w:val="24"/>
                <w:szCs w:val="24"/>
                <w:lang w:val="pl-PL"/>
              </w:rPr>
              <w:t>0003 Bobolice</w:t>
            </w:r>
          </w:p>
          <w:p w14:paraId="6C7D440B" w14:textId="77777777" w:rsidR="00C240B0" w:rsidRDefault="009949D5" w:rsidP="00477107">
            <w:pPr>
              <w:pStyle w:val="TableParagraph"/>
              <w:rPr>
                <w:rFonts w:ascii="Times New Roman" w:hAnsi="Times New Roman" w:cstheme="minorHAnsi"/>
                <w:bCs/>
                <w:sz w:val="24"/>
                <w:szCs w:val="24"/>
                <w:lang w:val="pl-PL"/>
              </w:rPr>
            </w:pPr>
            <w:r>
              <w:rPr>
                <w:rFonts w:ascii="Times New Roman" w:hAnsi="Times New Roman" w:cstheme="minorHAnsi"/>
                <w:bCs/>
                <w:sz w:val="24"/>
                <w:szCs w:val="24"/>
                <w:lang w:val="pl-PL"/>
              </w:rPr>
              <w:t>84, 77, 629</w:t>
            </w:r>
          </w:p>
        </w:tc>
      </w:tr>
      <w:tr w:rsidR="00C240B0" w14:paraId="3119B451" w14:textId="77777777" w:rsidTr="00477107">
        <w:trPr>
          <w:cantSplit/>
          <w:trHeight w:val="518"/>
        </w:trPr>
        <w:tc>
          <w:tcPr>
            <w:tcW w:w="4400" w:type="dxa"/>
            <w:gridSpan w:val="2"/>
            <w:tcBorders>
              <w:top w:val="single" w:sz="4" w:space="0" w:color="000000"/>
              <w:left w:val="single" w:sz="4" w:space="0" w:color="000000"/>
              <w:bottom w:val="single" w:sz="4" w:space="0" w:color="000000"/>
              <w:right w:val="single" w:sz="4" w:space="0" w:color="000000"/>
            </w:tcBorders>
            <w:vAlign w:val="center"/>
          </w:tcPr>
          <w:p w14:paraId="7CD65F1B" w14:textId="77777777" w:rsidR="00C240B0" w:rsidRDefault="009949D5" w:rsidP="00477107">
            <w:pPr>
              <w:widowControl w:val="0"/>
              <w:spacing w:after="0" w:line="240" w:lineRule="auto"/>
              <w:rPr>
                <w:rFonts w:ascii="Times New Roman" w:hAnsi="Times New Roman" w:cs="Arial"/>
                <w:bCs/>
                <w:sz w:val="20"/>
                <w:szCs w:val="20"/>
              </w:rPr>
            </w:pPr>
            <w:r>
              <w:rPr>
                <w:rFonts w:ascii="Times New Roman" w:hAnsi="Times New Roman" w:cs="Arial"/>
                <w:bCs/>
                <w:sz w:val="20"/>
                <w:szCs w:val="20"/>
              </w:rPr>
              <w:t>INWESTOR</w:t>
            </w:r>
          </w:p>
          <w:p w14:paraId="470B8425" w14:textId="77777777" w:rsidR="00C240B0" w:rsidRDefault="009949D5" w:rsidP="00477107">
            <w:pPr>
              <w:widowControl w:val="0"/>
              <w:spacing w:after="0" w:line="240" w:lineRule="auto"/>
              <w:rPr>
                <w:rFonts w:ascii="Times New Roman" w:hAnsi="Times New Roman" w:cs="Arial"/>
                <w:sz w:val="20"/>
                <w:szCs w:val="20"/>
              </w:rPr>
            </w:pPr>
            <w:r>
              <w:rPr>
                <w:rFonts w:ascii="Times New Roman" w:hAnsi="Times New Roman" w:cs="Arial"/>
                <w:sz w:val="20"/>
                <w:szCs w:val="20"/>
              </w:rPr>
              <w:t>IMIĘ I NAZWISKO / NAZWA</w:t>
            </w:r>
          </w:p>
        </w:tc>
        <w:tc>
          <w:tcPr>
            <w:tcW w:w="590"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1FD96AAB" w14:textId="77777777" w:rsidR="00C240B0" w:rsidRDefault="009949D5" w:rsidP="00477107">
            <w:pPr>
              <w:widowControl w:val="0"/>
              <w:spacing w:after="0" w:line="240" w:lineRule="auto"/>
              <w:ind w:left="113" w:right="113"/>
              <w:jc w:val="center"/>
              <w:rPr>
                <w:rFonts w:ascii="Times New Roman" w:hAnsi="Times New Roman" w:cs="Arial"/>
                <w:sz w:val="20"/>
                <w:szCs w:val="20"/>
              </w:rPr>
            </w:pPr>
            <w:r>
              <w:rPr>
                <w:rFonts w:ascii="Times New Roman" w:hAnsi="Times New Roman" w:cs="Arial"/>
                <w:sz w:val="20"/>
                <w:szCs w:val="20"/>
              </w:rPr>
              <w:t>JEDNOSTKA PROJEKTOWA</w:t>
            </w:r>
          </w:p>
        </w:tc>
        <w:tc>
          <w:tcPr>
            <w:tcW w:w="5048" w:type="dxa"/>
            <w:gridSpan w:val="6"/>
            <w:vMerge w:val="restart"/>
            <w:tcBorders>
              <w:top w:val="single" w:sz="4" w:space="0" w:color="000000"/>
              <w:left w:val="single" w:sz="4" w:space="0" w:color="000000"/>
              <w:bottom w:val="single" w:sz="4" w:space="0" w:color="000000"/>
              <w:right w:val="single" w:sz="4" w:space="0" w:color="000000"/>
            </w:tcBorders>
            <w:vAlign w:val="center"/>
          </w:tcPr>
          <w:p w14:paraId="72DDD2D2" w14:textId="77777777" w:rsidR="00C240B0" w:rsidRDefault="009949D5" w:rsidP="00477107">
            <w:pPr>
              <w:widowControl w:val="0"/>
              <w:spacing w:after="0"/>
              <w:jc w:val="center"/>
              <w:rPr>
                <w:rFonts w:ascii="Times New Roman" w:hAnsi="Times New Roman"/>
                <w:sz w:val="20"/>
              </w:rPr>
            </w:pPr>
            <w:r>
              <w:rPr>
                <w:noProof/>
                <w:lang w:eastAsia="pl-PL"/>
              </w:rPr>
              <w:drawing>
                <wp:inline distT="0" distB="0" distL="0" distR="0" wp14:anchorId="19479D8E" wp14:editId="6B7408A1">
                  <wp:extent cx="1578610" cy="549910"/>
                  <wp:effectExtent l="0" t="0" r="0" b="0"/>
                  <wp:docPr id="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pic:cNvPicPr>
                            <a:picLocks noChangeAspect="1" noChangeArrowheads="1"/>
                          </pic:cNvPicPr>
                        </pic:nvPicPr>
                        <pic:blipFill>
                          <a:blip r:embed="rId9"/>
                          <a:stretch>
                            <a:fillRect/>
                          </a:stretch>
                        </pic:blipFill>
                        <pic:spPr bwMode="auto">
                          <a:xfrm>
                            <a:off x="0" y="0"/>
                            <a:ext cx="1578610" cy="549910"/>
                          </a:xfrm>
                          <a:prstGeom prst="rect">
                            <a:avLst/>
                          </a:prstGeom>
                        </pic:spPr>
                      </pic:pic>
                    </a:graphicData>
                  </a:graphic>
                </wp:inline>
              </w:drawing>
            </w:r>
          </w:p>
          <w:p w14:paraId="42EDC50A" w14:textId="77777777" w:rsidR="00C240B0" w:rsidRDefault="009949D5" w:rsidP="00477107">
            <w:pPr>
              <w:widowControl w:val="0"/>
              <w:spacing w:after="0"/>
              <w:jc w:val="center"/>
              <w:rPr>
                <w:rFonts w:ascii="Times New Roman" w:hAnsi="Times New Roman" w:cs="Arial"/>
                <w:b/>
                <w:bCs/>
                <w:sz w:val="18"/>
                <w:szCs w:val="18"/>
              </w:rPr>
            </w:pPr>
            <w:r>
              <w:rPr>
                <w:rFonts w:ascii="Times New Roman" w:hAnsi="Times New Roman" w:cs="Arial"/>
                <w:b/>
                <w:bCs/>
                <w:sz w:val="18"/>
                <w:szCs w:val="18"/>
              </w:rPr>
              <w:t>OUTSIDE Studio Projektowe Sp. z o.o.</w:t>
            </w:r>
          </w:p>
          <w:p w14:paraId="36ACE920" w14:textId="77777777" w:rsidR="00C240B0" w:rsidRDefault="009949D5" w:rsidP="00477107">
            <w:pPr>
              <w:widowControl w:val="0"/>
              <w:spacing w:after="0"/>
              <w:jc w:val="center"/>
              <w:rPr>
                <w:rFonts w:ascii="Times New Roman" w:hAnsi="Times New Roman" w:cs="Arial"/>
                <w:b/>
                <w:bCs/>
                <w:sz w:val="18"/>
                <w:szCs w:val="18"/>
              </w:rPr>
            </w:pPr>
            <w:r>
              <w:rPr>
                <w:rFonts w:ascii="Times New Roman" w:hAnsi="Times New Roman" w:cs="Arial"/>
                <w:b/>
                <w:bCs/>
                <w:sz w:val="18"/>
                <w:szCs w:val="18"/>
              </w:rPr>
              <w:t>ul. Sądowa 2/11,</w:t>
            </w:r>
            <w:r>
              <w:rPr>
                <w:rFonts w:ascii="Times New Roman" w:hAnsi="Times New Roman" w:cs="Arial"/>
                <w:b/>
                <w:bCs/>
                <w:sz w:val="18"/>
                <w:szCs w:val="18"/>
                <w:lang w:val="en-US"/>
              </w:rPr>
              <w:t xml:space="preserve"> 20-027 </w:t>
            </w:r>
            <w:r>
              <w:rPr>
                <w:rFonts w:ascii="Times New Roman" w:hAnsi="Times New Roman" w:cs="Arial"/>
                <w:b/>
                <w:bCs/>
                <w:sz w:val="18"/>
                <w:szCs w:val="18"/>
              </w:rPr>
              <w:t>Lublin</w:t>
            </w:r>
          </w:p>
          <w:p w14:paraId="227837F5" w14:textId="77777777" w:rsidR="00C240B0" w:rsidRDefault="009949D5" w:rsidP="00477107">
            <w:pPr>
              <w:widowControl w:val="0"/>
              <w:spacing w:after="0"/>
              <w:jc w:val="center"/>
              <w:rPr>
                <w:rFonts w:ascii="Times New Roman" w:hAnsi="Times New Roman" w:cs="Arial"/>
                <w:b/>
                <w:bCs/>
                <w:sz w:val="18"/>
                <w:szCs w:val="18"/>
              </w:rPr>
            </w:pPr>
            <w:r>
              <w:rPr>
                <w:rFonts w:ascii="Times New Roman" w:hAnsi="Times New Roman" w:cs="Arial"/>
                <w:b/>
                <w:bCs/>
                <w:sz w:val="18"/>
                <w:szCs w:val="18"/>
              </w:rPr>
              <w:t>KRS</w:t>
            </w:r>
            <w:r>
              <w:rPr>
                <w:rFonts w:ascii="Times New Roman" w:hAnsi="Times New Roman" w:cs="Arial"/>
                <w:b/>
                <w:bCs/>
                <w:sz w:val="18"/>
                <w:szCs w:val="18"/>
                <w:lang w:val="en-US"/>
              </w:rPr>
              <w:t xml:space="preserve">:0000848995, NIP: 7123404112, </w:t>
            </w:r>
            <w:r>
              <w:rPr>
                <w:rFonts w:ascii="Times New Roman" w:hAnsi="Times New Roman" w:cs="Arial"/>
                <w:b/>
                <w:bCs/>
                <w:sz w:val="18"/>
                <w:szCs w:val="18"/>
              </w:rPr>
              <w:t>REGON</w:t>
            </w:r>
            <w:r>
              <w:rPr>
                <w:rFonts w:ascii="Times New Roman" w:hAnsi="Times New Roman" w:cs="Arial"/>
                <w:b/>
                <w:bCs/>
                <w:sz w:val="18"/>
                <w:szCs w:val="18"/>
                <w:lang w:val="en-US"/>
              </w:rPr>
              <w:t>: 386475149</w:t>
            </w:r>
          </w:p>
          <w:p w14:paraId="790788D8" w14:textId="77777777" w:rsidR="00C240B0" w:rsidRDefault="009949D5" w:rsidP="00477107">
            <w:pPr>
              <w:widowControl w:val="0"/>
              <w:spacing w:after="0"/>
              <w:jc w:val="center"/>
              <w:rPr>
                <w:rFonts w:ascii="Times New Roman" w:hAnsi="Times New Roman" w:cs="Arial"/>
                <w:b/>
                <w:bCs/>
                <w:sz w:val="18"/>
                <w:szCs w:val="18"/>
              </w:rPr>
            </w:pPr>
            <w:r>
              <w:rPr>
                <w:rFonts w:ascii="Times New Roman" w:hAnsi="Times New Roman" w:cs="Arial"/>
                <w:b/>
                <w:bCs/>
                <w:sz w:val="18"/>
                <w:szCs w:val="18"/>
                <w:lang w:val="en-US"/>
              </w:rPr>
              <w:t xml:space="preserve">e-mail: </w:t>
            </w:r>
            <w:r>
              <w:rPr>
                <w:rFonts w:ascii="Times New Roman" w:hAnsi="Times New Roman" w:cs="Arial"/>
                <w:b/>
                <w:bCs/>
                <w:sz w:val="18"/>
                <w:szCs w:val="18"/>
              </w:rPr>
              <w:t>biuro@o-studioprojektowe.pl</w:t>
            </w:r>
            <w:r>
              <w:rPr>
                <w:rFonts w:ascii="Times New Roman" w:hAnsi="Times New Roman" w:cs="Arial"/>
                <w:b/>
                <w:bCs/>
                <w:sz w:val="18"/>
                <w:szCs w:val="18"/>
                <w:lang w:val="en-US"/>
              </w:rPr>
              <w:t xml:space="preserve">, </w:t>
            </w:r>
            <w:r>
              <w:rPr>
                <w:rFonts w:ascii="Times New Roman" w:hAnsi="Times New Roman" w:cs="Arial"/>
                <w:b/>
                <w:bCs/>
                <w:sz w:val="18"/>
                <w:szCs w:val="18"/>
              </w:rPr>
              <w:t>tel.: 792-217-177</w:t>
            </w:r>
          </w:p>
        </w:tc>
      </w:tr>
      <w:tr w:rsidR="00C240B0" w14:paraId="43D26B8C" w14:textId="77777777" w:rsidTr="00477107">
        <w:trPr>
          <w:cantSplit/>
          <w:trHeight w:val="1803"/>
        </w:trPr>
        <w:tc>
          <w:tcPr>
            <w:tcW w:w="4400" w:type="dxa"/>
            <w:gridSpan w:val="2"/>
            <w:tcBorders>
              <w:top w:val="single" w:sz="4" w:space="0" w:color="000000"/>
              <w:left w:val="single" w:sz="4" w:space="0" w:color="000000"/>
              <w:bottom w:val="single" w:sz="4" w:space="0" w:color="000000"/>
              <w:right w:val="single" w:sz="4" w:space="0" w:color="000000"/>
            </w:tcBorders>
            <w:vAlign w:val="center"/>
          </w:tcPr>
          <w:p w14:paraId="422745FE" w14:textId="77777777" w:rsidR="00C240B0" w:rsidRDefault="00C240B0" w:rsidP="00477107">
            <w:pPr>
              <w:widowControl w:val="0"/>
              <w:tabs>
                <w:tab w:val="left" w:pos="9923"/>
              </w:tabs>
              <w:spacing w:after="0"/>
              <w:ind w:right="-1"/>
              <w:jc w:val="center"/>
              <w:rPr>
                <w:rFonts w:ascii="Times New Roman" w:hAnsi="Times New Roman"/>
                <w:b/>
                <w:sz w:val="20"/>
                <w:szCs w:val="24"/>
              </w:rPr>
            </w:pPr>
          </w:p>
          <w:p w14:paraId="77B4EE72" w14:textId="77777777" w:rsidR="00C240B0" w:rsidRDefault="009949D5" w:rsidP="00477107">
            <w:pPr>
              <w:widowControl w:val="0"/>
              <w:tabs>
                <w:tab w:val="left" w:pos="9923"/>
              </w:tabs>
              <w:spacing w:after="0"/>
              <w:ind w:right="-1"/>
              <w:jc w:val="center"/>
              <w:rPr>
                <w:rFonts w:ascii="Times New Roman" w:hAnsi="Times New Roman"/>
                <w:b/>
                <w:sz w:val="24"/>
                <w:szCs w:val="24"/>
              </w:rPr>
            </w:pPr>
            <w:r>
              <w:rPr>
                <w:rFonts w:ascii="Times New Roman" w:hAnsi="Times New Roman"/>
                <w:b/>
                <w:sz w:val="24"/>
                <w:szCs w:val="24"/>
              </w:rPr>
              <w:t>Gmina Bobolice</w:t>
            </w:r>
          </w:p>
          <w:p w14:paraId="732C8F0F" w14:textId="77777777" w:rsidR="00C240B0" w:rsidRDefault="009949D5" w:rsidP="00477107">
            <w:pPr>
              <w:widowControl w:val="0"/>
              <w:tabs>
                <w:tab w:val="left" w:pos="9923"/>
              </w:tabs>
              <w:spacing w:after="0"/>
              <w:ind w:right="-1"/>
              <w:jc w:val="center"/>
              <w:rPr>
                <w:rFonts w:ascii="Times New Roman" w:hAnsi="Times New Roman"/>
                <w:b/>
                <w:sz w:val="24"/>
                <w:szCs w:val="24"/>
              </w:rPr>
            </w:pPr>
            <w:r>
              <w:rPr>
                <w:rFonts w:ascii="Times New Roman" w:hAnsi="Times New Roman"/>
                <w:b/>
                <w:sz w:val="24"/>
                <w:szCs w:val="24"/>
              </w:rPr>
              <w:t>ul. Ratuszowa 1</w:t>
            </w:r>
          </w:p>
          <w:p w14:paraId="0F793833" w14:textId="77777777" w:rsidR="00C240B0" w:rsidRDefault="009949D5" w:rsidP="00477107">
            <w:pPr>
              <w:widowControl w:val="0"/>
              <w:tabs>
                <w:tab w:val="left" w:pos="9923"/>
              </w:tabs>
              <w:spacing w:after="0"/>
              <w:ind w:right="-1"/>
              <w:jc w:val="center"/>
              <w:rPr>
                <w:rFonts w:ascii="Times New Roman" w:hAnsi="Times New Roman"/>
                <w:b/>
                <w:sz w:val="24"/>
                <w:szCs w:val="24"/>
              </w:rPr>
            </w:pPr>
            <w:r>
              <w:rPr>
                <w:rFonts w:ascii="Times New Roman" w:hAnsi="Times New Roman"/>
                <w:b/>
                <w:sz w:val="24"/>
                <w:szCs w:val="24"/>
              </w:rPr>
              <w:t>76-020 Bobolice</w:t>
            </w:r>
          </w:p>
          <w:p w14:paraId="386DB8D8" w14:textId="77777777" w:rsidR="00C240B0" w:rsidRDefault="00C240B0" w:rsidP="00477107">
            <w:pPr>
              <w:widowControl w:val="0"/>
              <w:tabs>
                <w:tab w:val="left" w:pos="9923"/>
              </w:tabs>
              <w:spacing w:after="0"/>
              <w:ind w:right="-1"/>
              <w:jc w:val="center"/>
              <w:rPr>
                <w:rFonts w:ascii="Times New Roman" w:hAnsi="Times New Roman" w:cs="Arial"/>
                <w:b/>
                <w:sz w:val="20"/>
                <w:szCs w:val="24"/>
              </w:rPr>
            </w:pPr>
          </w:p>
        </w:tc>
        <w:tc>
          <w:tcPr>
            <w:tcW w:w="590" w:type="dxa"/>
            <w:vMerge/>
            <w:tcBorders>
              <w:top w:val="single" w:sz="4" w:space="0" w:color="000000"/>
              <w:left w:val="single" w:sz="4" w:space="0" w:color="000000"/>
              <w:bottom w:val="single" w:sz="4" w:space="0" w:color="000000"/>
              <w:right w:val="single" w:sz="4" w:space="0" w:color="000000"/>
            </w:tcBorders>
          </w:tcPr>
          <w:p w14:paraId="645918C6" w14:textId="77777777" w:rsidR="00C240B0" w:rsidRDefault="00C240B0" w:rsidP="00477107">
            <w:pPr>
              <w:widowControl w:val="0"/>
              <w:spacing w:after="0"/>
              <w:jc w:val="center"/>
              <w:rPr>
                <w:rFonts w:ascii="Times New Roman" w:hAnsi="Times New Roman" w:cs="Arial"/>
                <w:sz w:val="20"/>
                <w:szCs w:val="24"/>
              </w:rPr>
            </w:pPr>
          </w:p>
        </w:tc>
        <w:tc>
          <w:tcPr>
            <w:tcW w:w="5048" w:type="dxa"/>
            <w:gridSpan w:val="6"/>
            <w:vMerge/>
            <w:tcBorders>
              <w:top w:val="single" w:sz="4" w:space="0" w:color="000000"/>
              <w:left w:val="single" w:sz="4" w:space="0" w:color="000000"/>
              <w:bottom w:val="single" w:sz="4" w:space="0" w:color="000000"/>
              <w:right w:val="single" w:sz="4" w:space="0" w:color="000000"/>
            </w:tcBorders>
          </w:tcPr>
          <w:p w14:paraId="491849C2" w14:textId="77777777" w:rsidR="00C240B0" w:rsidRDefault="00C240B0" w:rsidP="00477107">
            <w:pPr>
              <w:widowControl w:val="0"/>
              <w:spacing w:after="0"/>
              <w:jc w:val="center"/>
              <w:rPr>
                <w:rFonts w:ascii="Times New Roman" w:hAnsi="Times New Roman" w:cs="Arial"/>
                <w:sz w:val="20"/>
                <w:szCs w:val="24"/>
              </w:rPr>
            </w:pPr>
          </w:p>
        </w:tc>
      </w:tr>
      <w:tr w:rsidR="00C240B0" w14:paraId="68F978E3" w14:textId="77777777" w:rsidTr="00477107">
        <w:trPr>
          <w:cantSplit/>
          <w:trHeight w:hRule="exact" w:val="340"/>
        </w:trPr>
        <w:tc>
          <w:tcPr>
            <w:tcW w:w="10038" w:type="dxa"/>
            <w:gridSpan w:val="9"/>
            <w:tcBorders>
              <w:top w:val="single" w:sz="4" w:space="0" w:color="000000"/>
              <w:left w:val="single" w:sz="4" w:space="0" w:color="000000"/>
              <w:bottom w:val="single" w:sz="4" w:space="0" w:color="auto"/>
              <w:right w:val="single" w:sz="4" w:space="0" w:color="000000"/>
            </w:tcBorders>
            <w:vAlign w:val="center"/>
          </w:tcPr>
          <w:p w14:paraId="7A74AC0D" w14:textId="77777777" w:rsidR="00C240B0" w:rsidRDefault="009949D5" w:rsidP="00477107">
            <w:pPr>
              <w:widowControl w:val="0"/>
              <w:spacing w:after="0" w:line="240" w:lineRule="auto"/>
              <w:rPr>
                <w:rFonts w:ascii="Times New Roman" w:hAnsi="Times New Roman" w:cs="Calibri"/>
                <w:b/>
                <w:sz w:val="20"/>
                <w:szCs w:val="20"/>
              </w:rPr>
            </w:pPr>
            <w:r>
              <w:rPr>
                <w:rFonts w:ascii="Times New Roman" w:hAnsi="Times New Roman" w:cstheme="minorHAnsi"/>
                <w:b/>
                <w:sz w:val="20"/>
                <w:szCs w:val="20"/>
              </w:rPr>
              <w:t>PROJEKTANCI</w:t>
            </w:r>
          </w:p>
        </w:tc>
      </w:tr>
      <w:tr w:rsidR="00477107" w14:paraId="68F474F9" w14:textId="77777777" w:rsidTr="00477107">
        <w:trPr>
          <w:trHeight w:val="567"/>
        </w:trPr>
        <w:tc>
          <w:tcPr>
            <w:tcW w:w="2509" w:type="dxa"/>
            <w:tcBorders>
              <w:top w:val="single" w:sz="4" w:space="0" w:color="auto"/>
              <w:left w:val="single" w:sz="4" w:space="0" w:color="auto"/>
              <w:right w:val="single" w:sz="4" w:space="0" w:color="auto"/>
            </w:tcBorders>
            <w:vAlign w:val="center"/>
          </w:tcPr>
          <w:p w14:paraId="2602E77C" w14:textId="77777777"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14:paraId="352FBA24" w14:textId="58774D72"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ARCHITEKTURA</w:t>
            </w:r>
          </w:p>
        </w:tc>
        <w:tc>
          <w:tcPr>
            <w:tcW w:w="2510" w:type="dxa"/>
            <w:gridSpan w:val="3"/>
            <w:tcBorders>
              <w:top w:val="single" w:sz="4" w:space="0" w:color="auto"/>
              <w:left w:val="single" w:sz="4" w:space="0" w:color="auto"/>
              <w:right w:val="single" w:sz="4" w:space="0" w:color="auto"/>
            </w:tcBorders>
            <w:vAlign w:val="center"/>
          </w:tcPr>
          <w:p w14:paraId="73E3009A" w14:textId="77777777"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14:paraId="0304BFFD" w14:textId="669B0D41"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KONSTRUKCYJNA</w:t>
            </w:r>
          </w:p>
        </w:tc>
        <w:tc>
          <w:tcPr>
            <w:tcW w:w="2509" w:type="dxa"/>
            <w:gridSpan w:val="2"/>
            <w:tcBorders>
              <w:top w:val="single" w:sz="4" w:space="0" w:color="auto"/>
              <w:left w:val="single" w:sz="4" w:space="0" w:color="auto"/>
              <w:right w:val="single" w:sz="4" w:space="0" w:color="auto"/>
            </w:tcBorders>
            <w:vAlign w:val="center"/>
          </w:tcPr>
          <w:p w14:paraId="65585373" w14:textId="77777777"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14:paraId="6845F645" w14:textId="08863EA5"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SANITARNA</w:t>
            </w:r>
          </w:p>
        </w:tc>
        <w:tc>
          <w:tcPr>
            <w:tcW w:w="2510" w:type="dxa"/>
            <w:gridSpan w:val="3"/>
            <w:tcBorders>
              <w:top w:val="single" w:sz="4" w:space="0" w:color="auto"/>
              <w:left w:val="single" w:sz="4" w:space="0" w:color="auto"/>
              <w:right w:val="single" w:sz="4" w:space="0" w:color="auto"/>
            </w:tcBorders>
            <w:vAlign w:val="center"/>
          </w:tcPr>
          <w:p w14:paraId="211DE795" w14:textId="77777777"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BRANŻA</w:t>
            </w:r>
          </w:p>
          <w:p w14:paraId="2D491D44" w14:textId="1349F5FB"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ELEKTRYCZNA</w:t>
            </w:r>
          </w:p>
        </w:tc>
      </w:tr>
      <w:tr w:rsidR="00477107" w14:paraId="507B1261" w14:textId="77777777" w:rsidTr="00477107">
        <w:trPr>
          <w:trHeight w:val="1020"/>
        </w:trPr>
        <w:tc>
          <w:tcPr>
            <w:tcW w:w="2509" w:type="dxa"/>
            <w:tcBorders>
              <w:top w:val="single" w:sz="4" w:space="0" w:color="auto"/>
              <w:left w:val="single" w:sz="4" w:space="0" w:color="auto"/>
              <w:right w:val="single" w:sz="4" w:space="0" w:color="auto"/>
            </w:tcBorders>
            <w:vAlign w:val="center"/>
          </w:tcPr>
          <w:p w14:paraId="176E502A" w14:textId="77777777" w:rsidR="00477107" w:rsidRDefault="00477107" w:rsidP="00477107">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 arch. Paweł Pietrzak</w:t>
            </w:r>
          </w:p>
          <w:p w14:paraId="3DBC8DA0" w14:textId="7E0614A6" w:rsidR="00477107" w:rsidRDefault="00477107" w:rsidP="00477107">
            <w:pPr>
              <w:widowControl w:val="0"/>
              <w:spacing w:after="0" w:line="240" w:lineRule="auto"/>
              <w:jc w:val="center"/>
              <w:rPr>
                <w:rFonts w:ascii="Times New Roman" w:hAnsi="Times New Roman" w:cs="Arial"/>
                <w:sz w:val="18"/>
                <w:szCs w:val="18"/>
              </w:rPr>
            </w:pPr>
            <w:r w:rsidRPr="00BD41EE">
              <w:rPr>
                <w:rFonts w:ascii="Times New Roman" w:hAnsi="Times New Roman" w:cs="Arial"/>
                <w:b/>
                <w:sz w:val="18"/>
                <w:szCs w:val="18"/>
              </w:rPr>
              <w:t>261/LBOKK/2019</w:t>
            </w:r>
          </w:p>
        </w:tc>
        <w:tc>
          <w:tcPr>
            <w:tcW w:w="2510" w:type="dxa"/>
            <w:gridSpan w:val="3"/>
            <w:tcBorders>
              <w:top w:val="single" w:sz="4" w:space="0" w:color="auto"/>
              <w:left w:val="single" w:sz="4" w:space="0" w:color="auto"/>
              <w:right w:val="single" w:sz="4" w:space="0" w:color="auto"/>
            </w:tcBorders>
            <w:vAlign w:val="center"/>
          </w:tcPr>
          <w:p w14:paraId="4A5329C0" w14:textId="77777777" w:rsidR="00477107" w:rsidRDefault="00477107" w:rsidP="00477107">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w:t>
            </w:r>
            <w:r>
              <w:rPr>
                <w:rFonts w:ascii="Times New Roman" w:hAnsi="Times New Roman" w:cs="Arial"/>
                <w:b/>
                <w:sz w:val="18"/>
                <w:szCs w:val="18"/>
              </w:rPr>
              <w:t xml:space="preserve"> Janusz</w:t>
            </w:r>
            <w:r w:rsidRPr="00BD41EE">
              <w:rPr>
                <w:rFonts w:ascii="Times New Roman" w:hAnsi="Times New Roman" w:cs="Arial"/>
                <w:b/>
                <w:sz w:val="18"/>
                <w:szCs w:val="18"/>
              </w:rPr>
              <w:t xml:space="preserve"> Pietrzak</w:t>
            </w:r>
          </w:p>
          <w:p w14:paraId="05921AE8" w14:textId="737597EB"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b/>
                <w:sz w:val="18"/>
                <w:szCs w:val="18"/>
              </w:rPr>
              <w:t>40/Lb/75</w:t>
            </w:r>
          </w:p>
        </w:tc>
        <w:tc>
          <w:tcPr>
            <w:tcW w:w="2509" w:type="dxa"/>
            <w:gridSpan w:val="2"/>
            <w:tcBorders>
              <w:top w:val="single" w:sz="4" w:space="0" w:color="auto"/>
              <w:left w:val="single" w:sz="4" w:space="0" w:color="auto"/>
              <w:right w:val="single" w:sz="4" w:space="0" w:color="auto"/>
            </w:tcBorders>
            <w:vAlign w:val="center"/>
          </w:tcPr>
          <w:p w14:paraId="0152052A" w14:textId="77777777" w:rsidR="00477107" w:rsidRDefault="00477107" w:rsidP="00477107">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 xml:space="preserve">mgr inż. </w:t>
            </w:r>
            <w:r>
              <w:rPr>
                <w:rFonts w:ascii="Times New Roman" w:hAnsi="Times New Roman" w:cs="Arial"/>
                <w:b/>
                <w:sz w:val="18"/>
                <w:szCs w:val="18"/>
              </w:rPr>
              <w:t>Szymon Przekora</w:t>
            </w:r>
          </w:p>
          <w:p w14:paraId="511ED959" w14:textId="429CDA39"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b/>
                <w:sz w:val="18"/>
                <w:szCs w:val="18"/>
              </w:rPr>
              <w:t>LUB/0244/PWBS/18</w:t>
            </w:r>
          </w:p>
        </w:tc>
        <w:tc>
          <w:tcPr>
            <w:tcW w:w="2510" w:type="dxa"/>
            <w:gridSpan w:val="3"/>
            <w:tcBorders>
              <w:top w:val="single" w:sz="4" w:space="0" w:color="auto"/>
              <w:left w:val="single" w:sz="4" w:space="0" w:color="auto"/>
              <w:right w:val="single" w:sz="4" w:space="0" w:color="auto"/>
            </w:tcBorders>
            <w:vAlign w:val="center"/>
          </w:tcPr>
          <w:p w14:paraId="166C9EDE" w14:textId="77777777" w:rsidR="00477107" w:rsidRDefault="00477107" w:rsidP="00477107">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 Jerzy Szymczyk</w:t>
            </w:r>
          </w:p>
          <w:p w14:paraId="3722E369" w14:textId="601767A3" w:rsidR="00477107" w:rsidRDefault="00477107" w:rsidP="00477107">
            <w:pPr>
              <w:widowControl w:val="0"/>
              <w:spacing w:after="0" w:line="240" w:lineRule="auto"/>
              <w:jc w:val="center"/>
              <w:rPr>
                <w:rFonts w:ascii="Times New Roman" w:hAnsi="Times New Roman" w:cs="Arial"/>
                <w:sz w:val="18"/>
                <w:szCs w:val="18"/>
              </w:rPr>
            </w:pPr>
            <w:r w:rsidRPr="00BD41EE">
              <w:rPr>
                <w:rFonts w:ascii="Times New Roman" w:hAnsi="Times New Roman" w:cs="Arial"/>
                <w:b/>
                <w:sz w:val="18"/>
                <w:szCs w:val="18"/>
              </w:rPr>
              <w:t>Wa-43/92</w:t>
            </w:r>
          </w:p>
        </w:tc>
      </w:tr>
      <w:tr w:rsidR="00477107" w14:paraId="024C0B29" w14:textId="77777777" w:rsidTr="00477107">
        <w:trPr>
          <w:trHeight w:val="340"/>
        </w:trPr>
        <w:tc>
          <w:tcPr>
            <w:tcW w:w="2509" w:type="dxa"/>
            <w:tcBorders>
              <w:top w:val="single" w:sz="4" w:space="0" w:color="auto"/>
              <w:left w:val="single" w:sz="4" w:space="0" w:color="auto"/>
              <w:right w:val="single" w:sz="4" w:space="0" w:color="auto"/>
            </w:tcBorders>
            <w:vAlign w:val="center"/>
          </w:tcPr>
          <w:p w14:paraId="04DFEFB3" w14:textId="7CEFD2DE"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20"/>
                <w:szCs w:val="20"/>
              </w:rPr>
              <w:t>PODPIS / PIECZĄTKA</w:t>
            </w:r>
          </w:p>
        </w:tc>
        <w:tc>
          <w:tcPr>
            <w:tcW w:w="2510" w:type="dxa"/>
            <w:gridSpan w:val="3"/>
            <w:tcBorders>
              <w:top w:val="single" w:sz="4" w:space="0" w:color="auto"/>
              <w:left w:val="single" w:sz="4" w:space="0" w:color="auto"/>
              <w:right w:val="single" w:sz="4" w:space="0" w:color="auto"/>
            </w:tcBorders>
            <w:vAlign w:val="center"/>
          </w:tcPr>
          <w:p w14:paraId="1DFB5190" w14:textId="17799C1E"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20"/>
                <w:szCs w:val="20"/>
              </w:rPr>
              <w:t>PODPIS / PIECZĄTKA</w:t>
            </w:r>
          </w:p>
        </w:tc>
        <w:tc>
          <w:tcPr>
            <w:tcW w:w="2509" w:type="dxa"/>
            <w:gridSpan w:val="2"/>
            <w:tcBorders>
              <w:top w:val="single" w:sz="4" w:space="0" w:color="auto"/>
              <w:left w:val="single" w:sz="4" w:space="0" w:color="auto"/>
              <w:right w:val="single" w:sz="4" w:space="0" w:color="auto"/>
            </w:tcBorders>
            <w:vAlign w:val="center"/>
          </w:tcPr>
          <w:p w14:paraId="4D74C93E" w14:textId="2F66DBFA"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20"/>
                <w:szCs w:val="20"/>
              </w:rPr>
              <w:t>PODPIS / PIECZĄTKA</w:t>
            </w:r>
          </w:p>
        </w:tc>
        <w:tc>
          <w:tcPr>
            <w:tcW w:w="2510" w:type="dxa"/>
            <w:gridSpan w:val="3"/>
            <w:tcBorders>
              <w:top w:val="single" w:sz="4" w:space="0" w:color="auto"/>
              <w:left w:val="single" w:sz="4" w:space="0" w:color="auto"/>
              <w:right w:val="single" w:sz="4" w:space="0" w:color="auto"/>
            </w:tcBorders>
            <w:vAlign w:val="center"/>
          </w:tcPr>
          <w:p w14:paraId="1C7CFEEA" w14:textId="1811DEB0"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20"/>
                <w:szCs w:val="20"/>
              </w:rPr>
              <w:t>PODPIS / PIECZĄTKA</w:t>
            </w:r>
          </w:p>
        </w:tc>
      </w:tr>
      <w:tr w:rsidR="00477107" w14:paraId="66440D40" w14:textId="77777777" w:rsidTr="00477107">
        <w:trPr>
          <w:trHeight w:val="1531"/>
        </w:trPr>
        <w:tc>
          <w:tcPr>
            <w:tcW w:w="2509" w:type="dxa"/>
            <w:tcBorders>
              <w:top w:val="single" w:sz="4" w:space="0" w:color="auto"/>
              <w:left w:val="single" w:sz="4" w:space="0" w:color="auto"/>
              <w:right w:val="single" w:sz="4" w:space="0" w:color="auto"/>
            </w:tcBorders>
          </w:tcPr>
          <w:p w14:paraId="5DCF012D" w14:textId="77777777" w:rsidR="00477107" w:rsidRDefault="00477107" w:rsidP="00477107">
            <w:pPr>
              <w:widowControl w:val="0"/>
              <w:spacing w:after="0" w:line="240" w:lineRule="auto"/>
              <w:jc w:val="center"/>
              <w:rPr>
                <w:rFonts w:ascii="Times New Roman" w:hAnsi="Times New Roman" w:cs="Arial"/>
                <w:sz w:val="18"/>
                <w:szCs w:val="18"/>
              </w:rPr>
            </w:pPr>
          </w:p>
        </w:tc>
        <w:tc>
          <w:tcPr>
            <w:tcW w:w="2510" w:type="dxa"/>
            <w:gridSpan w:val="3"/>
            <w:tcBorders>
              <w:top w:val="single" w:sz="4" w:space="0" w:color="auto"/>
              <w:left w:val="single" w:sz="4" w:space="0" w:color="auto"/>
              <w:right w:val="single" w:sz="4" w:space="0" w:color="auto"/>
            </w:tcBorders>
          </w:tcPr>
          <w:p w14:paraId="696CFEDA" w14:textId="77777777" w:rsidR="00477107" w:rsidRDefault="00477107" w:rsidP="00477107">
            <w:pPr>
              <w:widowControl w:val="0"/>
              <w:spacing w:after="0" w:line="240" w:lineRule="auto"/>
              <w:jc w:val="center"/>
              <w:rPr>
                <w:rFonts w:ascii="Times New Roman" w:hAnsi="Times New Roman" w:cs="Arial"/>
                <w:sz w:val="18"/>
                <w:szCs w:val="18"/>
              </w:rPr>
            </w:pPr>
          </w:p>
        </w:tc>
        <w:tc>
          <w:tcPr>
            <w:tcW w:w="2509" w:type="dxa"/>
            <w:gridSpan w:val="2"/>
            <w:tcBorders>
              <w:top w:val="single" w:sz="4" w:space="0" w:color="auto"/>
              <w:left w:val="single" w:sz="4" w:space="0" w:color="auto"/>
              <w:right w:val="single" w:sz="4" w:space="0" w:color="auto"/>
            </w:tcBorders>
          </w:tcPr>
          <w:p w14:paraId="1579D36E" w14:textId="77777777" w:rsidR="00477107" w:rsidRDefault="00477107" w:rsidP="00477107">
            <w:pPr>
              <w:widowControl w:val="0"/>
              <w:spacing w:after="0" w:line="240" w:lineRule="auto"/>
              <w:jc w:val="center"/>
              <w:rPr>
                <w:rFonts w:ascii="Times New Roman" w:hAnsi="Times New Roman" w:cs="Arial"/>
                <w:sz w:val="18"/>
                <w:szCs w:val="18"/>
              </w:rPr>
            </w:pPr>
          </w:p>
        </w:tc>
        <w:tc>
          <w:tcPr>
            <w:tcW w:w="2510" w:type="dxa"/>
            <w:gridSpan w:val="3"/>
            <w:tcBorders>
              <w:top w:val="single" w:sz="4" w:space="0" w:color="auto"/>
              <w:left w:val="single" w:sz="4" w:space="0" w:color="auto"/>
              <w:right w:val="single" w:sz="4" w:space="0" w:color="auto"/>
            </w:tcBorders>
          </w:tcPr>
          <w:p w14:paraId="3A54E78E" w14:textId="2558E17B" w:rsidR="00477107" w:rsidRDefault="00477107" w:rsidP="00477107">
            <w:pPr>
              <w:widowControl w:val="0"/>
              <w:spacing w:after="0" w:line="240" w:lineRule="auto"/>
              <w:jc w:val="center"/>
              <w:rPr>
                <w:rFonts w:ascii="Times New Roman" w:hAnsi="Times New Roman" w:cs="Arial"/>
                <w:sz w:val="18"/>
                <w:szCs w:val="18"/>
              </w:rPr>
            </w:pPr>
          </w:p>
        </w:tc>
      </w:tr>
      <w:tr w:rsidR="00477107" w14:paraId="053ACC8E" w14:textId="77777777" w:rsidTr="00477107">
        <w:trPr>
          <w:trHeight w:val="340"/>
        </w:trPr>
        <w:tc>
          <w:tcPr>
            <w:tcW w:w="2509" w:type="dxa"/>
            <w:tcBorders>
              <w:top w:val="single" w:sz="4" w:space="0" w:color="auto"/>
              <w:left w:val="single" w:sz="4" w:space="0" w:color="auto"/>
              <w:right w:val="single" w:sz="4" w:space="0" w:color="auto"/>
            </w:tcBorders>
            <w:vAlign w:val="center"/>
          </w:tcPr>
          <w:p w14:paraId="3E01CC25" w14:textId="0098C9C0" w:rsidR="00477107" w:rsidRDefault="00477107" w:rsidP="00477107">
            <w:pPr>
              <w:widowControl w:val="0"/>
              <w:spacing w:after="0" w:line="240" w:lineRule="auto"/>
              <w:jc w:val="center"/>
              <w:rPr>
                <w:rFonts w:ascii="Times New Roman" w:hAnsi="Times New Roman" w:cs="Arial"/>
                <w:sz w:val="18"/>
                <w:szCs w:val="18"/>
              </w:rPr>
            </w:pPr>
            <w:r>
              <w:rPr>
                <w:rFonts w:ascii="Times New Roman" w:hAnsi="Times New Roman" w:cs="Arial"/>
                <w:sz w:val="18"/>
                <w:szCs w:val="18"/>
              </w:rPr>
              <w:t>WSPÓŁPRACA</w:t>
            </w:r>
          </w:p>
        </w:tc>
        <w:tc>
          <w:tcPr>
            <w:tcW w:w="7529" w:type="dxa"/>
            <w:gridSpan w:val="8"/>
            <w:tcBorders>
              <w:top w:val="single" w:sz="4" w:space="0" w:color="auto"/>
              <w:left w:val="single" w:sz="4" w:space="0" w:color="auto"/>
              <w:right w:val="single" w:sz="4" w:space="0" w:color="auto"/>
            </w:tcBorders>
            <w:vAlign w:val="center"/>
          </w:tcPr>
          <w:p w14:paraId="5BBD38D9" w14:textId="00808CFE" w:rsidR="00477107" w:rsidRDefault="00477107" w:rsidP="00B605F9">
            <w:pPr>
              <w:widowControl w:val="0"/>
              <w:spacing w:after="0" w:line="240" w:lineRule="auto"/>
              <w:rPr>
                <w:rFonts w:ascii="Times New Roman" w:hAnsi="Times New Roman" w:cs="Arial"/>
                <w:sz w:val="18"/>
                <w:szCs w:val="18"/>
              </w:rPr>
            </w:pPr>
            <w:r w:rsidRPr="00FC5B43">
              <w:rPr>
                <w:rFonts w:ascii="Times New Roman" w:hAnsi="Times New Roman" w:cs="Arial"/>
                <w:b/>
                <w:sz w:val="18"/>
                <w:szCs w:val="18"/>
              </w:rPr>
              <w:t>mgr inż. arch. kraj. Anna Milewska</w:t>
            </w:r>
          </w:p>
        </w:tc>
      </w:tr>
      <w:tr w:rsidR="00477107" w14:paraId="2BE043CB" w14:textId="77777777" w:rsidTr="00477107">
        <w:trPr>
          <w:trHeight w:val="340"/>
        </w:trPr>
        <w:tc>
          <w:tcPr>
            <w:tcW w:w="10038" w:type="dxa"/>
            <w:gridSpan w:val="9"/>
            <w:tcBorders>
              <w:top w:val="single" w:sz="4" w:space="0" w:color="auto"/>
              <w:left w:val="single" w:sz="4" w:space="0" w:color="auto"/>
              <w:bottom w:val="single" w:sz="4" w:space="0" w:color="auto"/>
              <w:right w:val="single" w:sz="4" w:space="0" w:color="auto"/>
            </w:tcBorders>
            <w:vAlign w:val="center"/>
          </w:tcPr>
          <w:p w14:paraId="11B9EA32" w14:textId="77777777" w:rsidR="00576349" w:rsidRDefault="00576349" w:rsidP="00477107">
            <w:pPr>
              <w:widowControl w:val="0"/>
              <w:spacing w:after="0" w:line="240" w:lineRule="auto"/>
              <w:jc w:val="center"/>
              <w:rPr>
                <w:rFonts w:ascii="Times New Roman" w:hAnsi="Times New Roman" w:cs="Arial"/>
                <w:b/>
                <w:bCs/>
                <w:color w:val="000000"/>
                <w:sz w:val="24"/>
                <w:szCs w:val="24"/>
              </w:rPr>
            </w:pPr>
          </w:p>
          <w:p w14:paraId="79BD7B1C" w14:textId="77777777" w:rsidR="00576349" w:rsidRDefault="00576349" w:rsidP="00477107">
            <w:pPr>
              <w:widowControl w:val="0"/>
              <w:spacing w:after="0" w:line="240" w:lineRule="auto"/>
              <w:jc w:val="center"/>
              <w:rPr>
                <w:rFonts w:ascii="Times New Roman" w:hAnsi="Times New Roman" w:cs="Arial"/>
                <w:b/>
                <w:bCs/>
                <w:color w:val="000000"/>
                <w:sz w:val="24"/>
                <w:szCs w:val="24"/>
              </w:rPr>
            </w:pPr>
          </w:p>
          <w:p w14:paraId="0A9ECD91" w14:textId="77777777" w:rsidR="00576349" w:rsidRDefault="00576349" w:rsidP="00477107">
            <w:pPr>
              <w:widowControl w:val="0"/>
              <w:spacing w:after="0" w:line="240" w:lineRule="auto"/>
              <w:jc w:val="center"/>
              <w:rPr>
                <w:rFonts w:ascii="Times New Roman" w:hAnsi="Times New Roman" w:cs="Arial"/>
                <w:b/>
                <w:bCs/>
                <w:color w:val="000000"/>
                <w:sz w:val="24"/>
                <w:szCs w:val="24"/>
              </w:rPr>
            </w:pPr>
          </w:p>
          <w:p w14:paraId="5F35BEA9" w14:textId="770BDB84" w:rsidR="00477107" w:rsidRDefault="00477107" w:rsidP="007559FC">
            <w:pPr>
              <w:widowControl w:val="0"/>
              <w:spacing w:after="0" w:line="240" w:lineRule="auto"/>
              <w:jc w:val="center"/>
              <w:rPr>
                <w:rFonts w:ascii="Times New Roman" w:hAnsi="Times New Roman" w:cs="Arial"/>
                <w:b/>
                <w:bCs/>
                <w:color w:val="000000"/>
                <w:sz w:val="24"/>
                <w:szCs w:val="24"/>
              </w:rPr>
            </w:pPr>
            <w:r>
              <w:rPr>
                <w:rFonts w:ascii="Times New Roman" w:hAnsi="Times New Roman" w:cs="Arial"/>
                <w:b/>
                <w:bCs/>
                <w:color w:val="000000"/>
                <w:sz w:val="24"/>
                <w:szCs w:val="24"/>
              </w:rPr>
              <w:t xml:space="preserve">Lublin, </w:t>
            </w:r>
            <w:r w:rsidR="007559FC">
              <w:rPr>
                <w:rFonts w:ascii="Times New Roman" w:eastAsia="Calibri" w:hAnsi="Times New Roman" w:cs="Arial"/>
                <w:b/>
                <w:bCs/>
                <w:color w:val="000000"/>
                <w:sz w:val="24"/>
                <w:szCs w:val="24"/>
              </w:rPr>
              <w:t>Marzec</w:t>
            </w:r>
            <w:r>
              <w:rPr>
                <w:rFonts w:ascii="Times New Roman" w:hAnsi="Times New Roman" w:cs="Arial"/>
                <w:b/>
                <w:bCs/>
                <w:color w:val="000000"/>
                <w:sz w:val="24"/>
                <w:szCs w:val="24"/>
              </w:rPr>
              <w:t xml:space="preserve"> 2022</w:t>
            </w:r>
          </w:p>
        </w:tc>
      </w:tr>
    </w:tbl>
    <w:p w14:paraId="559599E3" w14:textId="77777777" w:rsidR="00C240B0" w:rsidRDefault="00C240B0">
      <w:pPr>
        <w:sectPr w:rsidR="00C240B0">
          <w:pgSz w:w="11906" w:h="16838"/>
          <w:pgMar w:top="1417" w:right="1417" w:bottom="709" w:left="1417" w:header="0" w:footer="0" w:gutter="0"/>
          <w:cols w:space="708"/>
          <w:formProt w:val="0"/>
          <w:docGrid w:linePitch="100"/>
        </w:sectPr>
      </w:pPr>
    </w:p>
    <w:p w14:paraId="673D7CD1" w14:textId="77777777" w:rsidR="00C240B0" w:rsidRDefault="009949D5">
      <w:pPr>
        <w:pBdr>
          <w:bottom w:val="single" w:sz="4" w:space="1" w:color="000000"/>
        </w:pBdr>
        <w:spacing w:after="0"/>
      </w:pPr>
      <w:r>
        <w:rPr>
          <w:rFonts w:ascii="Times New Roman" w:hAnsi="Times New Roman" w:cs="Arial"/>
          <w:b/>
          <w:sz w:val="24"/>
          <w:szCs w:val="24"/>
        </w:rPr>
        <w:lastRenderedPageBreak/>
        <w:t>Spis treści:</w:t>
      </w:r>
    </w:p>
    <w:tbl>
      <w:tblPr>
        <w:tblpPr w:leftFromText="141" w:rightFromText="141" w:vertAnchor="text" w:tblpX="1" w:tblpY="1"/>
        <w:tblW w:w="8791" w:type="dxa"/>
        <w:tblLayout w:type="fixed"/>
        <w:tblCellMar>
          <w:left w:w="0" w:type="dxa"/>
          <w:right w:w="0" w:type="dxa"/>
        </w:tblCellMar>
        <w:tblLook w:val="04A0" w:firstRow="1" w:lastRow="0" w:firstColumn="1" w:lastColumn="0" w:noHBand="0" w:noVBand="1"/>
      </w:tblPr>
      <w:tblGrid>
        <w:gridCol w:w="8507"/>
        <w:gridCol w:w="284"/>
      </w:tblGrid>
      <w:tr w:rsidR="008F6AFC" w14:paraId="309B35E0" w14:textId="77777777" w:rsidTr="008F6AFC">
        <w:trPr>
          <w:trHeight w:hRule="exact" w:val="255"/>
        </w:trPr>
        <w:tc>
          <w:tcPr>
            <w:tcW w:w="8507" w:type="dxa"/>
            <w:vAlign w:val="center"/>
          </w:tcPr>
          <w:p w14:paraId="3CEA5895" w14:textId="77777777" w:rsidR="008F6AFC" w:rsidRPr="009949D5" w:rsidRDefault="008F6AFC">
            <w:pPr>
              <w:widowControl w:val="0"/>
              <w:spacing w:after="0" w:line="240" w:lineRule="auto"/>
              <w:rPr>
                <w:rFonts w:ascii="Times New Roman" w:eastAsia="Arial" w:hAnsi="Times New Roman"/>
                <w:b/>
                <w:sz w:val="20"/>
                <w:szCs w:val="20"/>
              </w:rPr>
            </w:pPr>
          </w:p>
        </w:tc>
        <w:tc>
          <w:tcPr>
            <w:tcW w:w="284" w:type="dxa"/>
            <w:vAlign w:val="center"/>
          </w:tcPr>
          <w:p w14:paraId="0555333C" w14:textId="77777777" w:rsidR="008F6AFC" w:rsidRDefault="008F6AFC">
            <w:pPr>
              <w:widowControl w:val="0"/>
              <w:tabs>
                <w:tab w:val="right" w:pos="286"/>
              </w:tabs>
              <w:spacing w:after="0"/>
              <w:ind w:right="-6"/>
              <w:jc w:val="right"/>
              <w:rPr>
                <w:rFonts w:ascii="Times New Roman" w:eastAsia="Arial" w:hAnsi="Times New Roman"/>
                <w:sz w:val="20"/>
                <w:szCs w:val="20"/>
              </w:rPr>
            </w:pPr>
          </w:p>
        </w:tc>
      </w:tr>
      <w:tr w:rsidR="008F6AFC" w14:paraId="4D53FE7A" w14:textId="77777777" w:rsidTr="008F6AFC">
        <w:trPr>
          <w:trHeight w:hRule="exact" w:val="255"/>
        </w:trPr>
        <w:tc>
          <w:tcPr>
            <w:tcW w:w="8507" w:type="dxa"/>
            <w:vAlign w:val="center"/>
          </w:tcPr>
          <w:p w14:paraId="4D6EAB3D" w14:textId="77777777" w:rsidR="008F6AFC" w:rsidRPr="009949D5" w:rsidRDefault="008F6AFC">
            <w:pPr>
              <w:widowControl w:val="0"/>
              <w:spacing w:after="0" w:line="240" w:lineRule="auto"/>
              <w:rPr>
                <w:rFonts w:ascii="Times New Roman" w:eastAsia="Arial" w:hAnsi="Times New Roman"/>
                <w:b/>
                <w:sz w:val="20"/>
                <w:szCs w:val="20"/>
              </w:rPr>
            </w:pPr>
            <w:r w:rsidRPr="009949D5">
              <w:rPr>
                <w:rFonts w:ascii="Times New Roman" w:eastAsia="Arial" w:hAnsi="Times New Roman"/>
                <w:b/>
                <w:sz w:val="20"/>
                <w:szCs w:val="20"/>
              </w:rPr>
              <w:t>PROJEKT TECHNICZNY</w:t>
            </w:r>
          </w:p>
        </w:tc>
        <w:tc>
          <w:tcPr>
            <w:tcW w:w="284" w:type="dxa"/>
            <w:vAlign w:val="center"/>
          </w:tcPr>
          <w:p w14:paraId="29AC2D56" w14:textId="77777777" w:rsidR="008F6AFC" w:rsidRDefault="008F6AFC">
            <w:pPr>
              <w:widowControl w:val="0"/>
              <w:tabs>
                <w:tab w:val="right" w:pos="286"/>
              </w:tabs>
              <w:spacing w:after="0"/>
              <w:ind w:right="-6"/>
              <w:jc w:val="right"/>
              <w:rPr>
                <w:rFonts w:ascii="Times New Roman" w:eastAsia="Arial" w:hAnsi="Times New Roman"/>
                <w:sz w:val="20"/>
                <w:szCs w:val="20"/>
              </w:rPr>
            </w:pPr>
          </w:p>
        </w:tc>
      </w:tr>
      <w:tr w:rsidR="008F6AFC" w14:paraId="2A7A6224" w14:textId="77777777" w:rsidTr="008F6AFC">
        <w:trPr>
          <w:trHeight w:hRule="exact" w:val="255"/>
        </w:trPr>
        <w:tc>
          <w:tcPr>
            <w:tcW w:w="8507" w:type="dxa"/>
            <w:vAlign w:val="center"/>
          </w:tcPr>
          <w:p w14:paraId="2A567E0A" w14:textId="77777777" w:rsidR="008F6AFC" w:rsidRDefault="008F6AFC">
            <w:pPr>
              <w:widowControl w:val="0"/>
              <w:tabs>
                <w:tab w:val="left" w:leader="dot" w:pos="8504"/>
              </w:tabs>
              <w:spacing w:after="0" w:line="240" w:lineRule="auto"/>
              <w:jc w:val="both"/>
              <w:rPr>
                <w:rFonts w:ascii="Times New Roman" w:hAnsi="Times New Roman" w:cs="Arial"/>
                <w:color w:val="000000"/>
                <w:sz w:val="20"/>
                <w:szCs w:val="20"/>
              </w:rPr>
            </w:pPr>
            <w:r>
              <w:rPr>
                <w:rFonts w:ascii="Times New Roman" w:eastAsia="Arial" w:hAnsi="Times New Roman" w:cs="Arial"/>
                <w:color w:val="000000"/>
                <w:sz w:val="20"/>
                <w:szCs w:val="20"/>
              </w:rPr>
              <w:t>BRANŻA KONSTRUKCYJNA</w:t>
            </w:r>
            <w:r>
              <w:rPr>
                <w:rFonts w:ascii="Times New Roman" w:eastAsia="Arial" w:hAnsi="Times New Roman" w:cs="Arial"/>
                <w:color w:val="000000"/>
                <w:sz w:val="20"/>
                <w:szCs w:val="20"/>
              </w:rPr>
              <w:tab/>
            </w:r>
          </w:p>
        </w:tc>
        <w:tc>
          <w:tcPr>
            <w:tcW w:w="284" w:type="dxa"/>
            <w:vAlign w:val="center"/>
          </w:tcPr>
          <w:p w14:paraId="532E18CD" w14:textId="77777777" w:rsidR="008F6AFC" w:rsidRDefault="008F6AFC">
            <w:pPr>
              <w:widowControl w:val="0"/>
              <w:tabs>
                <w:tab w:val="right" w:pos="225"/>
              </w:tabs>
              <w:spacing w:after="0"/>
              <w:ind w:right="57"/>
              <w:jc w:val="right"/>
              <w:rPr>
                <w:rFonts w:ascii="Times New Roman" w:eastAsia="Arial" w:hAnsi="Times New Roman"/>
                <w:sz w:val="20"/>
                <w:szCs w:val="20"/>
              </w:rPr>
            </w:pPr>
            <w:r>
              <w:rPr>
                <w:rFonts w:ascii="Times New Roman" w:eastAsia="Arial" w:hAnsi="Times New Roman"/>
                <w:sz w:val="20"/>
                <w:szCs w:val="20"/>
              </w:rPr>
              <w:tab/>
              <w:t>3</w:t>
            </w:r>
          </w:p>
        </w:tc>
      </w:tr>
      <w:tr w:rsidR="008F6AFC" w14:paraId="4D5ACFA4" w14:textId="77777777" w:rsidTr="008F6AFC">
        <w:trPr>
          <w:trHeight w:hRule="exact" w:val="255"/>
        </w:trPr>
        <w:tc>
          <w:tcPr>
            <w:tcW w:w="8507" w:type="dxa"/>
            <w:vAlign w:val="center"/>
          </w:tcPr>
          <w:p w14:paraId="3413C79C" w14:textId="77777777" w:rsidR="008F6AFC" w:rsidRDefault="008F6AFC">
            <w:pPr>
              <w:widowControl w:val="0"/>
              <w:tabs>
                <w:tab w:val="left" w:leader="dot" w:pos="8504"/>
              </w:tabs>
              <w:spacing w:after="0" w:line="240" w:lineRule="auto"/>
              <w:jc w:val="both"/>
              <w:rPr>
                <w:rFonts w:ascii="Times New Roman" w:hAnsi="Times New Roman" w:cs="Arial"/>
                <w:color w:val="000000"/>
                <w:sz w:val="20"/>
                <w:szCs w:val="20"/>
              </w:rPr>
            </w:pPr>
            <w:r>
              <w:rPr>
                <w:rFonts w:ascii="Times New Roman" w:hAnsi="Times New Roman" w:cs="Arial"/>
                <w:color w:val="000000"/>
                <w:sz w:val="20"/>
                <w:szCs w:val="20"/>
              </w:rPr>
              <w:t>BRANŻA ELEKTRYCZNA</w:t>
            </w:r>
            <w:r>
              <w:rPr>
                <w:rFonts w:ascii="Times New Roman" w:hAnsi="Times New Roman" w:cs="Arial"/>
                <w:color w:val="000000"/>
                <w:sz w:val="20"/>
                <w:szCs w:val="20"/>
              </w:rPr>
              <w:tab/>
            </w:r>
          </w:p>
        </w:tc>
        <w:tc>
          <w:tcPr>
            <w:tcW w:w="284" w:type="dxa"/>
            <w:vAlign w:val="bottom"/>
          </w:tcPr>
          <w:p w14:paraId="75DD7EEA" w14:textId="220B765C" w:rsidR="008F6AFC" w:rsidRDefault="008F6AFC" w:rsidP="00E0277C">
            <w:pPr>
              <w:widowControl w:val="0"/>
              <w:tabs>
                <w:tab w:val="right" w:pos="281"/>
              </w:tabs>
              <w:spacing w:after="0"/>
              <w:ind w:right="57"/>
              <w:jc w:val="right"/>
              <w:rPr>
                <w:rFonts w:ascii="Times New Roman" w:eastAsia="Arial" w:hAnsi="Times New Roman"/>
                <w:sz w:val="20"/>
                <w:szCs w:val="20"/>
              </w:rPr>
            </w:pPr>
            <w:r>
              <w:rPr>
                <w:rFonts w:ascii="Times New Roman" w:eastAsia="Arial" w:hAnsi="Times New Roman"/>
                <w:sz w:val="20"/>
                <w:szCs w:val="20"/>
              </w:rPr>
              <w:t>1</w:t>
            </w:r>
            <w:r w:rsidR="00E0277C">
              <w:rPr>
                <w:rFonts w:ascii="Times New Roman" w:eastAsia="Arial" w:hAnsi="Times New Roman"/>
                <w:sz w:val="20"/>
                <w:szCs w:val="20"/>
              </w:rPr>
              <w:t>9</w:t>
            </w:r>
          </w:p>
        </w:tc>
      </w:tr>
      <w:tr w:rsidR="008F6AFC" w14:paraId="4A08CEF5" w14:textId="77777777" w:rsidTr="008F6AFC">
        <w:trPr>
          <w:trHeight w:hRule="exact" w:val="255"/>
        </w:trPr>
        <w:tc>
          <w:tcPr>
            <w:tcW w:w="8507" w:type="dxa"/>
            <w:vAlign w:val="center"/>
          </w:tcPr>
          <w:p w14:paraId="2FDCB181" w14:textId="77777777" w:rsidR="008F6AFC" w:rsidRDefault="008F6AFC">
            <w:pPr>
              <w:widowControl w:val="0"/>
              <w:tabs>
                <w:tab w:val="left" w:leader="dot" w:pos="8504"/>
              </w:tabs>
              <w:spacing w:after="0" w:line="240" w:lineRule="auto"/>
              <w:jc w:val="both"/>
              <w:rPr>
                <w:rFonts w:ascii="Times New Roman" w:hAnsi="Times New Roman" w:cs="Arial"/>
                <w:color w:val="000000"/>
                <w:sz w:val="20"/>
                <w:szCs w:val="20"/>
              </w:rPr>
            </w:pPr>
            <w:r>
              <w:rPr>
                <w:rFonts w:ascii="Times New Roman" w:hAnsi="Times New Roman" w:cs="Arial"/>
                <w:color w:val="000000"/>
                <w:sz w:val="20"/>
                <w:szCs w:val="20"/>
              </w:rPr>
              <w:t>BRANŻA SANITARNA</w:t>
            </w:r>
            <w:r>
              <w:rPr>
                <w:rFonts w:ascii="Times New Roman" w:hAnsi="Times New Roman" w:cs="Arial"/>
                <w:color w:val="000000"/>
                <w:sz w:val="20"/>
                <w:szCs w:val="20"/>
              </w:rPr>
              <w:tab/>
            </w:r>
          </w:p>
        </w:tc>
        <w:tc>
          <w:tcPr>
            <w:tcW w:w="284" w:type="dxa"/>
            <w:vAlign w:val="center"/>
          </w:tcPr>
          <w:p w14:paraId="40925D0F" w14:textId="15D384C9" w:rsidR="008F6AFC" w:rsidRDefault="008F6AFC" w:rsidP="00E0277C">
            <w:pPr>
              <w:widowControl w:val="0"/>
              <w:tabs>
                <w:tab w:val="right" w:pos="225"/>
              </w:tabs>
              <w:spacing w:after="0"/>
              <w:ind w:right="57"/>
              <w:jc w:val="right"/>
              <w:rPr>
                <w:rFonts w:ascii="Times New Roman" w:eastAsia="Arial" w:hAnsi="Times New Roman"/>
                <w:sz w:val="20"/>
                <w:szCs w:val="20"/>
              </w:rPr>
            </w:pPr>
            <w:r>
              <w:rPr>
                <w:rFonts w:ascii="Times New Roman" w:eastAsia="Arial" w:hAnsi="Times New Roman"/>
                <w:sz w:val="20"/>
                <w:szCs w:val="20"/>
              </w:rPr>
              <w:t>5</w:t>
            </w:r>
            <w:r w:rsidR="00E0277C">
              <w:rPr>
                <w:rFonts w:ascii="Times New Roman" w:eastAsia="Arial" w:hAnsi="Times New Roman"/>
                <w:sz w:val="20"/>
                <w:szCs w:val="20"/>
              </w:rPr>
              <w:t>4</w:t>
            </w:r>
          </w:p>
        </w:tc>
      </w:tr>
      <w:tr w:rsidR="00F61379" w14:paraId="24E9278A" w14:textId="77777777" w:rsidTr="008F6AFC">
        <w:trPr>
          <w:trHeight w:hRule="exact" w:val="255"/>
        </w:trPr>
        <w:tc>
          <w:tcPr>
            <w:tcW w:w="8507" w:type="dxa"/>
            <w:vAlign w:val="center"/>
          </w:tcPr>
          <w:p w14:paraId="0824AC71" w14:textId="39BEC178" w:rsidR="00F61379" w:rsidRDefault="00F61379" w:rsidP="00F61379">
            <w:pPr>
              <w:widowControl w:val="0"/>
              <w:tabs>
                <w:tab w:val="left" w:leader="dot" w:pos="8504"/>
              </w:tabs>
              <w:spacing w:after="0" w:line="240" w:lineRule="auto"/>
              <w:jc w:val="both"/>
              <w:rPr>
                <w:rFonts w:ascii="Times New Roman" w:hAnsi="Times New Roman" w:cs="Arial"/>
                <w:color w:val="000000"/>
                <w:sz w:val="20"/>
                <w:szCs w:val="20"/>
              </w:rPr>
            </w:pPr>
            <w:r>
              <w:rPr>
                <w:rFonts w:ascii="Times New Roman" w:eastAsia="Arial" w:hAnsi="Times New Roman"/>
                <w:sz w:val="20"/>
                <w:szCs w:val="20"/>
              </w:rPr>
              <w:t>TECHNOLOGIA FONTANNY</w:t>
            </w:r>
            <w:r>
              <w:rPr>
                <w:rFonts w:ascii="Times New Roman" w:eastAsia="Arial" w:hAnsi="Times New Roman"/>
                <w:sz w:val="20"/>
                <w:szCs w:val="20"/>
              </w:rPr>
              <w:tab/>
            </w:r>
          </w:p>
        </w:tc>
        <w:tc>
          <w:tcPr>
            <w:tcW w:w="284" w:type="dxa"/>
            <w:vAlign w:val="center"/>
          </w:tcPr>
          <w:p w14:paraId="01F81278" w14:textId="113D2DDF" w:rsidR="00F61379" w:rsidRDefault="00F61379" w:rsidP="00F61379">
            <w:pPr>
              <w:widowControl w:val="0"/>
              <w:tabs>
                <w:tab w:val="right" w:pos="225"/>
              </w:tabs>
              <w:spacing w:after="0"/>
              <w:ind w:right="57"/>
              <w:jc w:val="right"/>
              <w:rPr>
                <w:rFonts w:ascii="Times New Roman" w:eastAsia="Arial" w:hAnsi="Times New Roman"/>
                <w:sz w:val="20"/>
                <w:szCs w:val="20"/>
              </w:rPr>
            </w:pPr>
            <w:r>
              <w:rPr>
                <w:rFonts w:ascii="Times New Roman" w:eastAsia="Arial" w:hAnsi="Times New Roman" w:cs="SimSun"/>
                <w:sz w:val="20"/>
                <w:szCs w:val="20"/>
              </w:rPr>
              <w:t>73</w:t>
            </w:r>
          </w:p>
        </w:tc>
      </w:tr>
      <w:tr w:rsidR="00F61379" w14:paraId="6138A2BB" w14:textId="77777777" w:rsidTr="008F6AFC">
        <w:trPr>
          <w:trHeight w:hRule="exact" w:val="255"/>
        </w:trPr>
        <w:tc>
          <w:tcPr>
            <w:tcW w:w="8507" w:type="dxa"/>
            <w:vAlign w:val="center"/>
          </w:tcPr>
          <w:p w14:paraId="4EF863EC" w14:textId="77777777" w:rsidR="00F61379" w:rsidRDefault="00F61379" w:rsidP="00F61379">
            <w:pPr>
              <w:widowControl w:val="0"/>
              <w:tabs>
                <w:tab w:val="left" w:leader="dot" w:pos="8504"/>
              </w:tabs>
              <w:spacing w:after="0" w:line="240" w:lineRule="auto"/>
              <w:ind w:right="-6"/>
              <w:rPr>
                <w:rFonts w:ascii="Times New Roman" w:eastAsia="Arial" w:hAnsi="Times New Roman"/>
                <w:sz w:val="20"/>
              </w:rPr>
            </w:pPr>
            <w:r>
              <w:rPr>
                <w:rFonts w:ascii="Times New Roman" w:eastAsia="Arial" w:hAnsi="Times New Roman"/>
                <w:sz w:val="20"/>
                <w:szCs w:val="20"/>
              </w:rPr>
              <w:t>ZAŁĄCZNIKI</w:t>
            </w:r>
            <w:r>
              <w:rPr>
                <w:rFonts w:ascii="Times New Roman" w:eastAsia="Arial" w:hAnsi="Times New Roman"/>
                <w:sz w:val="20"/>
                <w:szCs w:val="20"/>
              </w:rPr>
              <w:tab/>
            </w:r>
          </w:p>
        </w:tc>
        <w:tc>
          <w:tcPr>
            <w:tcW w:w="284" w:type="dxa"/>
            <w:vAlign w:val="center"/>
          </w:tcPr>
          <w:p w14:paraId="2A1E2330" w14:textId="7ED76EAE" w:rsidR="00F61379" w:rsidRDefault="00F61379" w:rsidP="00F61379">
            <w:pPr>
              <w:widowControl w:val="0"/>
              <w:tabs>
                <w:tab w:val="right" w:pos="286"/>
              </w:tabs>
              <w:spacing w:after="0" w:line="240" w:lineRule="auto"/>
              <w:ind w:right="57"/>
              <w:jc w:val="right"/>
              <w:rPr>
                <w:rFonts w:ascii="Times New Roman" w:eastAsia="Arial" w:hAnsi="Times New Roman" w:cs="SimSun"/>
                <w:sz w:val="20"/>
                <w:szCs w:val="20"/>
              </w:rPr>
            </w:pPr>
            <w:r>
              <w:rPr>
                <w:rFonts w:ascii="Times New Roman" w:eastAsia="Arial" w:hAnsi="Times New Roman" w:cs="SimSun"/>
                <w:sz w:val="20"/>
                <w:szCs w:val="20"/>
              </w:rPr>
              <w:t>87</w:t>
            </w:r>
          </w:p>
        </w:tc>
      </w:tr>
      <w:tr w:rsidR="00F61379" w14:paraId="1C1599A0" w14:textId="77777777" w:rsidTr="008F6AFC">
        <w:trPr>
          <w:trHeight w:hRule="exact" w:val="255"/>
        </w:trPr>
        <w:tc>
          <w:tcPr>
            <w:tcW w:w="8507" w:type="dxa"/>
            <w:vAlign w:val="center"/>
          </w:tcPr>
          <w:p w14:paraId="54C7C5E9" w14:textId="77777777" w:rsidR="00F61379" w:rsidRDefault="00F61379" w:rsidP="00F61379">
            <w:pPr>
              <w:widowControl w:val="0"/>
              <w:tabs>
                <w:tab w:val="left" w:leader="dot" w:pos="8504"/>
              </w:tabs>
              <w:spacing w:after="0" w:line="240" w:lineRule="auto"/>
              <w:rPr>
                <w:rFonts w:ascii="Times New Roman" w:hAnsi="Times New Roman" w:cs="Arial"/>
                <w:sz w:val="20"/>
                <w:szCs w:val="20"/>
              </w:rPr>
            </w:pPr>
            <w:r>
              <w:rPr>
                <w:rFonts w:ascii="Times New Roman" w:hAnsi="Times New Roman" w:cs="Arial"/>
                <w:sz w:val="20"/>
                <w:szCs w:val="20"/>
              </w:rPr>
              <w:t>INFORMACJA DOTYCZĄCA BEZPIECZEŃSTWA I OCHRONY ZDROWIA</w:t>
            </w:r>
            <w:r>
              <w:rPr>
                <w:rFonts w:ascii="Times New Roman" w:hAnsi="Times New Roman" w:cs="Arial"/>
                <w:sz w:val="20"/>
                <w:szCs w:val="20"/>
              </w:rPr>
              <w:tab/>
            </w:r>
          </w:p>
        </w:tc>
        <w:tc>
          <w:tcPr>
            <w:tcW w:w="284" w:type="dxa"/>
            <w:vAlign w:val="bottom"/>
          </w:tcPr>
          <w:p w14:paraId="0F005DA7" w14:textId="60D1585D" w:rsidR="00F61379" w:rsidRDefault="00F61379" w:rsidP="00F61379">
            <w:pPr>
              <w:widowControl w:val="0"/>
              <w:spacing w:after="0" w:line="240" w:lineRule="auto"/>
              <w:ind w:right="57"/>
              <w:jc w:val="right"/>
              <w:rPr>
                <w:rFonts w:ascii="Times New Roman" w:eastAsia="Arial" w:hAnsi="Times New Roman" w:cs="SimSun"/>
                <w:sz w:val="20"/>
                <w:szCs w:val="20"/>
              </w:rPr>
            </w:pPr>
            <w:r>
              <w:rPr>
                <w:rFonts w:ascii="Times New Roman" w:eastAsia="Arial" w:hAnsi="Times New Roman" w:cs="SimSun"/>
                <w:sz w:val="20"/>
                <w:szCs w:val="20"/>
              </w:rPr>
              <w:t>88</w:t>
            </w:r>
          </w:p>
        </w:tc>
      </w:tr>
      <w:tr w:rsidR="00F61379" w14:paraId="61FAB027" w14:textId="77777777" w:rsidTr="008F6AFC">
        <w:trPr>
          <w:trHeight w:hRule="exact" w:val="255"/>
        </w:trPr>
        <w:tc>
          <w:tcPr>
            <w:tcW w:w="8507" w:type="dxa"/>
            <w:vAlign w:val="center"/>
          </w:tcPr>
          <w:p w14:paraId="03B34D52" w14:textId="30606F9F" w:rsidR="00F61379" w:rsidRDefault="00F61379" w:rsidP="00F61379">
            <w:pPr>
              <w:widowControl w:val="0"/>
              <w:tabs>
                <w:tab w:val="left" w:leader="dot" w:pos="8504"/>
              </w:tabs>
              <w:spacing w:after="0" w:line="240" w:lineRule="auto"/>
              <w:rPr>
                <w:rFonts w:ascii="Times New Roman" w:hAnsi="Times New Roman" w:cs="Arial"/>
                <w:sz w:val="20"/>
                <w:szCs w:val="20"/>
              </w:rPr>
            </w:pPr>
            <w:r>
              <w:rPr>
                <w:rFonts w:ascii="Times New Roman" w:hAnsi="Times New Roman" w:cs="Arial"/>
                <w:sz w:val="20"/>
                <w:szCs w:val="20"/>
              </w:rPr>
              <w:t xml:space="preserve">Oświadczenia projektantów, decyzja o nadaniu uprawnień, zaświadczenie o przynależności do izby </w:t>
            </w:r>
            <w:r>
              <w:rPr>
                <w:rFonts w:ascii="Times New Roman" w:hAnsi="Times New Roman" w:cs="Arial"/>
                <w:sz w:val="20"/>
                <w:szCs w:val="20"/>
              </w:rPr>
              <w:tab/>
            </w:r>
            <w:r>
              <w:rPr>
                <w:rFonts w:ascii="Times New Roman" w:hAnsi="Times New Roman" w:cs="Arial"/>
                <w:sz w:val="20"/>
                <w:szCs w:val="20"/>
              </w:rPr>
              <w:tab/>
              <w:t>inżynierów budownictwa</w:t>
            </w:r>
            <w:r>
              <w:rPr>
                <w:rFonts w:ascii="Times New Roman" w:hAnsi="Times New Roman" w:cs="Arial"/>
                <w:sz w:val="20"/>
                <w:szCs w:val="20"/>
              </w:rPr>
              <w:tab/>
            </w:r>
          </w:p>
        </w:tc>
        <w:tc>
          <w:tcPr>
            <w:tcW w:w="284" w:type="dxa"/>
            <w:vAlign w:val="bottom"/>
          </w:tcPr>
          <w:p w14:paraId="10A9ED20" w14:textId="768D30F4" w:rsidR="00F61379" w:rsidRDefault="00F61379" w:rsidP="00F61379">
            <w:pPr>
              <w:widowControl w:val="0"/>
              <w:spacing w:after="0" w:line="240" w:lineRule="auto"/>
              <w:ind w:right="57"/>
              <w:jc w:val="right"/>
              <w:rPr>
                <w:rFonts w:ascii="Times New Roman" w:eastAsia="Arial" w:hAnsi="Times New Roman" w:cs="SimSun"/>
                <w:sz w:val="20"/>
                <w:szCs w:val="20"/>
              </w:rPr>
            </w:pPr>
            <w:r>
              <w:rPr>
                <w:rFonts w:ascii="Times New Roman" w:eastAsia="Arial" w:hAnsi="Times New Roman" w:cs="SimSun"/>
                <w:sz w:val="20"/>
                <w:szCs w:val="20"/>
              </w:rPr>
              <w:t>92</w:t>
            </w:r>
          </w:p>
        </w:tc>
      </w:tr>
    </w:tbl>
    <w:p w14:paraId="0E1681DC" w14:textId="77777777" w:rsidR="00C240B0" w:rsidRDefault="00C240B0">
      <w:pPr>
        <w:pStyle w:val="Akapitzlist"/>
        <w:spacing w:after="0" w:line="0" w:lineRule="atLeast"/>
        <w:ind w:left="720"/>
        <w:contextualSpacing/>
        <w:jc w:val="center"/>
        <w:rPr>
          <w:rFonts w:ascii="Times New Roman" w:hAnsi="Times New Roman"/>
          <w:b/>
          <w:sz w:val="40"/>
          <w:szCs w:val="40"/>
        </w:rPr>
      </w:pPr>
    </w:p>
    <w:p w14:paraId="108081F5" w14:textId="77777777" w:rsidR="00C240B0" w:rsidRDefault="009949D5">
      <w:pPr>
        <w:widowControl w:val="0"/>
        <w:tabs>
          <w:tab w:val="left" w:leader="dot" w:pos="8504"/>
        </w:tabs>
        <w:spacing w:after="0" w:line="240" w:lineRule="auto"/>
        <w:jc w:val="center"/>
        <w:rPr>
          <w:rFonts w:ascii="Times New Roman" w:eastAsia="Arial" w:hAnsi="Times New Roman"/>
          <w:sz w:val="20"/>
          <w:szCs w:val="20"/>
        </w:rPr>
      </w:pPr>
      <w:r>
        <w:br w:type="page"/>
      </w:r>
    </w:p>
    <w:tbl>
      <w:tblPr>
        <w:tblStyle w:val="Tabela-Siatka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C33D61" w:rsidRPr="008E32D6" w14:paraId="0338ACED" w14:textId="77777777" w:rsidTr="008F6AFC">
        <w:trPr>
          <w:jc w:val="center"/>
        </w:trPr>
        <w:tc>
          <w:tcPr>
            <w:tcW w:w="9062" w:type="dxa"/>
          </w:tcPr>
          <w:p w14:paraId="2D064DDA" w14:textId="77777777" w:rsidR="00C33D61" w:rsidRPr="008E32D6" w:rsidRDefault="00C33D61" w:rsidP="00BD31F2">
            <w:pPr>
              <w:widowControl w:val="0"/>
              <w:spacing w:after="0"/>
              <w:jc w:val="center"/>
              <w:rPr>
                <w:rFonts w:ascii="Times New Roman" w:hAnsi="Times New Roman"/>
                <w:sz w:val="20"/>
              </w:rPr>
            </w:pPr>
            <w:r w:rsidRPr="008E32D6">
              <w:rPr>
                <w:noProof/>
                <w:lang w:eastAsia="pl-PL"/>
              </w:rPr>
              <w:lastRenderedPageBreak/>
              <w:drawing>
                <wp:inline distT="0" distB="0" distL="0" distR="0" wp14:anchorId="5D7C0398" wp14:editId="79A2C8D7">
                  <wp:extent cx="1578610" cy="549910"/>
                  <wp:effectExtent l="0" t="0" r="0" b="0"/>
                  <wp:docPr id="4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pic:cNvPicPr>
                            <a:picLocks noChangeAspect="1" noChangeArrowheads="1"/>
                          </pic:cNvPicPr>
                        </pic:nvPicPr>
                        <pic:blipFill>
                          <a:blip r:embed="rId9"/>
                          <a:stretch>
                            <a:fillRect/>
                          </a:stretch>
                        </pic:blipFill>
                        <pic:spPr bwMode="auto">
                          <a:xfrm>
                            <a:off x="0" y="0"/>
                            <a:ext cx="1578610" cy="549910"/>
                          </a:xfrm>
                          <a:prstGeom prst="rect">
                            <a:avLst/>
                          </a:prstGeom>
                        </pic:spPr>
                      </pic:pic>
                    </a:graphicData>
                  </a:graphic>
                </wp:inline>
              </w:drawing>
            </w:r>
          </w:p>
          <w:p w14:paraId="65E5605C" w14:textId="77777777" w:rsidR="00C33D61" w:rsidRPr="008E32D6" w:rsidRDefault="00C33D61" w:rsidP="00BD31F2">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OUTSIDE Studio Projektowe Sp. z o.o.</w:t>
            </w:r>
          </w:p>
          <w:p w14:paraId="2BAEA428" w14:textId="77777777" w:rsidR="00C33D61" w:rsidRPr="008E32D6" w:rsidRDefault="00C33D61" w:rsidP="00BD31F2">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ul. Sądowa 2/11,</w:t>
            </w:r>
            <w:r w:rsidRPr="008E32D6">
              <w:rPr>
                <w:rFonts w:ascii="Times New Roman" w:hAnsi="Times New Roman" w:cs="Arial"/>
                <w:b/>
                <w:bCs/>
                <w:sz w:val="18"/>
                <w:szCs w:val="18"/>
                <w:lang w:val="en-US"/>
              </w:rPr>
              <w:t xml:space="preserve"> 20-027 </w:t>
            </w:r>
            <w:r w:rsidRPr="008E32D6">
              <w:rPr>
                <w:rFonts w:ascii="Times New Roman" w:hAnsi="Times New Roman" w:cs="Arial"/>
                <w:b/>
                <w:bCs/>
                <w:sz w:val="18"/>
                <w:szCs w:val="18"/>
              </w:rPr>
              <w:t>Lublin</w:t>
            </w:r>
          </w:p>
          <w:p w14:paraId="65DC5A3C" w14:textId="77777777" w:rsidR="00C33D61" w:rsidRPr="008E32D6" w:rsidRDefault="00C33D61" w:rsidP="00BD31F2">
            <w:pPr>
              <w:widowControl w:val="0"/>
              <w:spacing w:after="0"/>
              <w:jc w:val="center"/>
              <w:rPr>
                <w:rFonts w:ascii="Times New Roman" w:hAnsi="Times New Roman" w:cs="Arial"/>
                <w:b/>
                <w:bCs/>
                <w:sz w:val="18"/>
                <w:szCs w:val="18"/>
                <w:lang w:val="en-US"/>
              </w:rPr>
            </w:pPr>
            <w:r w:rsidRPr="008E32D6">
              <w:rPr>
                <w:rFonts w:ascii="Times New Roman" w:hAnsi="Times New Roman" w:cs="Arial"/>
                <w:b/>
                <w:bCs/>
                <w:sz w:val="18"/>
                <w:szCs w:val="18"/>
              </w:rPr>
              <w:t>KRS</w:t>
            </w:r>
            <w:r w:rsidRPr="008E32D6">
              <w:rPr>
                <w:rFonts w:ascii="Times New Roman" w:hAnsi="Times New Roman" w:cs="Arial"/>
                <w:b/>
                <w:bCs/>
                <w:sz w:val="18"/>
                <w:szCs w:val="18"/>
                <w:lang w:val="en-US"/>
              </w:rPr>
              <w:t xml:space="preserve">:0000848995, NIP: 7123404112, </w:t>
            </w:r>
            <w:r w:rsidRPr="008E32D6">
              <w:rPr>
                <w:rFonts w:ascii="Times New Roman" w:hAnsi="Times New Roman" w:cs="Arial"/>
                <w:b/>
                <w:bCs/>
                <w:sz w:val="18"/>
                <w:szCs w:val="18"/>
              </w:rPr>
              <w:t>REGON</w:t>
            </w:r>
            <w:r w:rsidRPr="008E32D6">
              <w:rPr>
                <w:rFonts w:ascii="Times New Roman" w:hAnsi="Times New Roman" w:cs="Arial"/>
                <w:b/>
                <w:bCs/>
                <w:sz w:val="18"/>
                <w:szCs w:val="18"/>
                <w:lang w:val="en-US"/>
              </w:rPr>
              <w:t>: 386475149</w:t>
            </w:r>
          </w:p>
          <w:p w14:paraId="517EA97B" w14:textId="77777777" w:rsidR="00C33D61" w:rsidRPr="008E32D6" w:rsidRDefault="00C33D61" w:rsidP="00BD31F2">
            <w:pPr>
              <w:widowControl w:val="0"/>
              <w:spacing w:after="0"/>
              <w:jc w:val="center"/>
              <w:rPr>
                <w:rFonts w:ascii="Arial" w:eastAsia="Times New Roman" w:hAnsi="Arial" w:cs="Arial"/>
                <w:sz w:val="20"/>
                <w:szCs w:val="20"/>
                <w:lang w:eastAsia="pl-PL"/>
              </w:rPr>
            </w:pPr>
            <w:r w:rsidRPr="008E32D6">
              <w:rPr>
                <w:rFonts w:ascii="Times New Roman" w:hAnsi="Times New Roman" w:cs="Arial"/>
                <w:b/>
                <w:bCs/>
                <w:sz w:val="18"/>
                <w:szCs w:val="18"/>
                <w:lang w:val="en-US"/>
              </w:rPr>
              <w:t xml:space="preserve">e-mail: </w:t>
            </w:r>
            <w:r w:rsidRPr="008E32D6">
              <w:rPr>
                <w:rFonts w:ascii="Times New Roman" w:hAnsi="Times New Roman" w:cs="Arial"/>
                <w:b/>
                <w:bCs/>
                <w:sz w:val="18"/>
                <w:szCs w:val="18"/>
              </w:rPr>
              <w:t>biuro@o-studioprojektowe.pl</w:t>
            </w:r>
            <w:r w:rsidRPr="008E32D6">
              <w:rPr>
                <w:rFonts w:ascii="Times New Roman" w:hAnsi="Times New Roman" w:cs="Arial"/>
                <w:b/>
                <w:bCs/>
                <w:sz w:val="18"/>
                <w:szCs w:val="18"/>
                <w:lang w:val="en-US"/>
              </w:rPr>
              <w:t xml:space="preserve">, </w:t>
            </w:r>
            <w:r w:rsidRPr="008E32D6">
              <w:rPr>
                <w:rFonts w:ascii="Times New Roman" w:hAnsi="Times New Roman" w:cs="Arial"/>
                <w:b/>
                <w:bCs/>
                <w:sz w:val="18"/>
                <w:szCs w:val="18"/>
              </w:rPr>
              <w:t>tel.: 792-217-177</w:t>
            </w:r>
          </w:p>
        </w:tc>
      </w:tr>
    </w:tbl>
    <w:p w14:paraId="304EC063" w14:textId="77777777" w:rsidR="00C33D61" w:rsidRPr="008E32D6" w:rsidRDefault="00C33D61" w:rsidP="00C33D61">
      <w:pPr>
        <w:suppressAutoHyphens w:val="0"/>
        <w:spacing w:before="240" w:after="120" w:line="240" w:lineRule="auto"/>
        <w:contextualSpacing/>
        <w:jc w:val="both"/>
        <w:outlineLvl w:val="0"/>
        <w:rPr>
          <w:rFonts w:ascii="Arial" w:eastAsia="Times New Roman" w:hAnsi="Arial" w:cs="Arial"/>
          <w:b/>
          <w:lang w:eastAsia="pl-PL"/>
        </w:rPr>
      </w:pPr>
    </w:p>
    <w:p w14:paraId="583769F6" w14:textId="77777777" w:rsidR="00C33D61" w:rsidRPr="008E32D6" w:rsidRDefault="00C33D61" w:rsidP="00C33D61">
      <w:pPr>
        <w:suppressAutoHyphens w:val="0"/>
        <w:spacing w:before="240" w:after="120" w:line="240" w:lineRule="auto"/>
        <w:contextualSpacing/>
        <w:jc w:val="both"/>
        <w:outlineLvl w:val="0"/>
        <w:rPr>
          <w:rFonts w:ascii="Arial" w:eastAsia="Times New Roman" w:hAnsi="Arial" w:cs="Arial"/>
          <w:b/>
          <w:lang w:eastAsia="pl-PL"/>
        </w:rPr>
      </w:pPr>
    </w:p>
    <w:p w14:paraId="60E8E499" w14:textId="77777777" w:rsidR="00C33D61" w:rsidRPr="004D61B1" w:rsidRDefault="00C33D61" w:rsidP="004D61B1">
      <w:pPr>
        <w:suppressAutoHyphens w:val="0"/>
        <w:spacing w:before="240" w:after="120" w:line="360" w:lineRule="auto"/>
        <w:contextualSpacing/>
        <w:jc w:val="center"/>
        <w:outlineLvl w:val="0"/>
        <w:rPr>
          <w:rFonts w:ascii="Times New Roman" w:hAnsi="Times New Roman" w:cs="Century Gothic"/>
          <w:b/>
          <w:sz w:val="28"/>
          <w:szCs w:val="28"/>
        </w:rPr>
      </w:pPr>
      <w:r w:rsidRPr="004D61B1">
        <w:rPr>
          <w:rFonts w:ascii="Times New Roman" w:hAnsi="Times New Roman" w:cs="Century Gothic"/>
          <w:b/>
          <w:sz w:val="28"/>
          <w:szCs w:val="28"/>
        </w:rPr>
        <w:t xml:space="preserve">PROJEKT BUDOWLANY </w:t>
      </w:r>
    </w:p>
    <w:p w14:paraId="6196A071" w14:textId="77777777" w:rsidR="00C33D61" w:rsidRPr="008E32D6" w:rsidRDefault="00C33D61" w:rsidP="00C33D61">
      <w:pPr>
        <w:suppressAutoHyphens w:val="0"/>
        <w:spacing w:before="240" w:after="120" w:line="240" w:lineRule="auto"/>
        <w:contextualSpacing/>
        <w:jc w:val="center"/>
        <w:outlineLvl w:val="0"/>
        <w:rPr>
          <w:rFonts w:ascii="Times New Roman" w:hAnsi="Times New Roman"/>
          <w:b/>
        </w:rPr>
      </w:pPr>
      <w:r w:rsidRPr="008E32D6">
        <w:rPr>
          <w:rFonts w:ascii="Times New Roman" w:hAnsi="Times New Roman" w:cs="Century Gothic"/>
          <w:b/>
        </w:rPr>
        <w:t xml:space="preserve">BRANŻA </w:t>
      </w:r>
      <w:r>
        <w:rPr>
          <w:rFonts w:ascii="Times New Roman" w:hAnsi="Times New Roman" w:cs="Century Gothic"/>
          <w:b/>
        </w:rPr>
        <w:t>KONSTRUKCYJNA</w:t>
      </w:r>
    </w:p>
    <w:p w14:paraId="6A95E73D" w14:textId="77777777" w:rsidR="00C33D61" w:rsidRPr="008E32D6" w:rsidRDefault="00C33D61" w:rsidP="00C33D61">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13D50759" w14:textId="77777777" w:rsidR="00C33D61" w:rsidRPr="008E32D6" w:rsidRDefault="00C33D61" w:rsidP="00C33D61">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6E87A24B" w14:textId="77777777" w:rsidR="00C33D61" w:rsidRPr="008E32D6" w:rsidRDefault="00C33D61" w:rsidP="00C33D61">
      <w:pPr>
        <w:widowControl w:val="0"/>
        <w:suppressAutoHyphens w:val="0"/>
        <w:spacing w:after="0"/>
        <w:ind w:firstLine="567"/>
        <w:jc w:val="center"/>
        <w:rPr>
          <w:rFonts w:ascii="Times New Roman" w:eastAsia="Times New Roman" w:hAnsi="Times New Roman" w:cs="Times New Roman"/>
          <w:lang w:eastAsia="pl-PL"/>
        </w:rPr>
      </w:pPr>
      <w:r w:rsidRPr="008E32D6">
        <w:rPr>
          <w:rFonts w:ascii="Times New Roman" w:hAnsi="Times New Roman" w:cs="Times New Roman"/>
          <w:b/>
          <w:bCs/>
        </w:rPr>
        <w:t>REWITALIZACJA PARKU MIEJSKIEGO „NA SKARPIE” W BOBOLICACH</w:t>
      </w:r>
    </w:p>
    <w:p w14:paraId="646A0397"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r w:rsidRPr="008E32D6">
        <w:rPr>
          <w:rFonts w:ascii="Times New Roman" w:hAnsi="Times New Roman" w:cs="Times New Roman"/>
          <w:b/>
          <w:bCs/>
        </w:rPr>
        <w:t>WRAZ Z INFRASTRUKTURĄ TOWARZYSZĄCĄ</w:t>
      </w:r>
    </w:p>
    <w:p w14:paraId="5218AADF"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175FFFE3"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58E856E5"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645A6834" w14:textId="77777777" w:rsidR="00C33D61" w:rsidRPr="008E32D6" w:rsidRDefault="00C33D61" w:rsidP="00C33D61">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Adres inwestycji:</w:t>
      </w:r>
    </w:p>
    <w:p w14:paraId="7B5C8AFF" w14:textId="77777777" w:rsidR="00C33D61" w:rsidRPr="008E32D6" w:rsidRDefault="00C33D61" w:rsidP="00C33D61">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Jednostka ewidencyjna: 320903_4 Bobolice Miasto</w:t>
      </w:r>
    </w:p>
    <w:p w14:paraId="284D5F5C" w14:textId="77777777" w:rsidR="00C33D61" w:rsidRPr="008E32D6" w:rsidRDefault="00C33D61" w:rsidP="00C33D61">
      <w:pPr>
        <w:suppressAutoHyphens w:val="0"/>
        <w:spacing w:after="0"/>
        <w:ind w:left="360" w:hanging="360"/>
        <w:contextualSpacing/>
        <w:jc w:val="both"/>
        <w:outlineLvl w:val="0"/>
        <w:rPr>
          <w:rFonts w:ascii="Times New Roman" w:hAnsi="Times New Roman" w:cs="Times New Roman"/>
          <w:bCs/>
        </w:rPr>
      </w:pPr>
      <w:r w:rsidRPr="008E32D6">
        <w:rPr>
          <w:rFonts w:ascii="Times New Roman" w:hAnsi="Times New Roman" w:cs="Times New Roman"/>
          <w:bCs/>
        </w:rPr>
        <w:t>Obręb ewidencyjny: 0003 Bobolice</w:t>
      </w:r>
    </w:p>
    <w:p w14:paraId="3B5016AD" w14:textId="77777777" w:rsidR="00C33D61" w:rsidRPr="008E32D6" w:rsidRDefault="00C33D61" w:rsidP="00C33D61">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 xml:space="preserve">Nr </w:t>
      </w:r>
      <w:proofErr w:type="spellStart"/>
      <w:r w:rsidRPr="008E32D6">
        <w:rPr>
          <w:rFonts w:ascii="Times New Roman" w:hAnsi="Times New Roman" w:cs="Times New Roman"/>
          <w:bCs/>
        </w:rPr>
        <w:t>ewid</w:t>
      </w:r>
      <w:proofErr w:type="spellEnd"/>
      <w:r w:rsidRPr="008E32D6">
        <w:rPr>
          <w:rFonts w:ascii="Times New Roman" w:hAnsi="Times New Roman" w:cs="Times New Roman"/>
          <w:bCs/>
        </w:rPr>
        <w:t>. działki: 84, 77, 629</w:t>
      </w:r>
    </w:p>
    <w:p w14:paraId="0A82C4EA" w14:textId="77777777" w:rsidR="00C33D61" w:rsidRPr="008E32D6" w:rsidRDefault="00C33D61" w:rsidP="00C33D61">
      <w:pPr>
        <w:suppressAutoHyphens w:val="0"/>
        <w:spacing w:after="0"/>
        <w:contextualSpacing/>
        <w:jc w:val="both"/>
        <w:outlineLvl w:val="0"/>
        <w:rPr>
          <w:rFonts w:ascii="Times New Roman" w:hAnsi="Times New Roman" w:cs="Times New Roman"/>
          <w:bCs/>
        </w:rPr>
      </w:pPr>
    </w:p>
    <w:p w14:paraId="55C90538" w14:textId="77777777" w:rsidR="00C33D61" w:rsidRPr="008E32D6" w:rsidRDefault="00C33D61" w:rsidP="00C33D61">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Inwestor:</w:t>
      </w:r>
    </w:p>
    <w:p w14:paraId="1BDA28BC" w14:textId="77777777" w:rsidR="00C33D61" w:rsidRPr="008E32D6" w:rsidRDefault="00C33D61" w:rsidP="00C33D61">
      <w:pPr>
        <w:suppressAutoHyphens w:val="0"/>
        <w:spacing w:after="120"/>
        <w:ind w:left="360" w:hanging="360"/>
        <w:contextualSpacing/>
        <w:jc w:val="both"/>
        <w:outlineLvl w:val="0"/>
        <w:rPr>
          <w:rFonts w:ascii="Times New Roman" w:hAnsi="Times New Roman" w:cs="Times New Roman"/>
          <w:bCs/>
        </w:rPr>
      </w:pPr>
      <w:r w:rsidRPr="008E32D6">
        <w:rPr>
          <w:rFonts w:ascii="Times New Roman" w:hAnsi="Times New Roman" w:cs="Times New Roman"/>
          <w:bCs/>
        </w:rPr>
        <w:t>Gmina Bobolice</w:t>
      </w:r>
    </w:p>
    <w:p w14:paraId="1B5983A6" w14:textId="77777777" w:rsidR="00C33D61" w:rsidRPr="008E32D6" w:rsidRDefault="00C33D61" w:rsidP="00C33D61">
      <w:pPr>
        <w:suppressAutoHyphens w:val="0"/>
        <w:spacing w:after="120"/>
        <w:contextualSpacing/>
        <w:jc w:val="both"/>
        <w:outlineLvl w:val="0"/>
        <w:rPr>
          <w:rFonts w:ascii="Times New Roman" w:hAnsi="Times New Roman" w:cs="Times New Roman"/>
          <w:bCs/>
        </w:rPr>
      </w:pPr>
      <w:r w:rsidRPr="008E32D6">
        <w:rPr>
          <w:rFonts w:ascii="Times New Roman" w:hAnsi="Times New Roman" w:cs="Times New Roman"/>
          <w:bCs/>
        </w:rPr>
        <w:t>ul. Ratuszowa 1</w:t>
      </w:r>
    </w:p>
    <w:p w14:paraId="541C387E" w14:textId="77777777" w:rsidR="00C33D61" w:rsidRPr="008E32D6" w:rsidRDefault="00C33D61" w:rsidP="00C33D61">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76-020 Bobolice</w:t>
      </w:r>
    </w:p>
    <w:p w14:paraId="59B014A9"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53157DE5" w14:textId="77777777" w:rsidR="00C33D61" w:rsidRDefault="00C33D61" w:rsidP="00C33D61">
      <w:pPr>
        <w:suppressAutoHyphens w:val="0"/>
        <w:spacing w:after="120"/>
        <w:contextualSpacing/>
        <w:jc w:val="center"/>
        <w:outlineLvl w:val="0"/>
        <w:rPr>
          <w:rFonts w:ascii="Times New Roman" w:hAnsi="Times New Roman" w:cs="Times New Roman"/>
          <w:b/>
          <w:bCs/>
        </w:rPr>
      </w:pPr>
    </w:p>
    <w:p w14:paraId="7A8BA69C" w14:textId="77777777" w:rsidR="004D61B1" w:rsidRPr="008E32D6" w:rsidRDefault="004D61B1" w:rsidP="00C33D61">
      <w:pPr>
        <w:suppressAutoHyphens w:val="0"/>
        <w:spacing w:after="120"/>
        <w:contextualSpacing/>
        <w:jc w:val="center"/>
        <w:outlineLvl w:val="0"/>
        <w:rPr>
          <w:rFonts w:ascii="Times New Roman" w:hAnsi="Times New Roman" w:cs="Times New Roman"/>
          <w:b/>
          <w:bCs/>
        </w:rPr>
      </w:pPr>
    </w:p>
    <w:tbl>
      <w:tblPr>
        <w:tblStyle w:val="Tabela-Siatk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0"/>
        <w:gridCol w:w="4522"/>
      </w:tblGrid>
      <w:tr w:rsidR="00C33D61" w:rsidRPr="008E32D6" w14:paraId="07E44431" w14:textId="77777777" w:rsidTr="00BD31F2">
        <w:trPr>
          <w:trHeight w:val="283"/>
        </w:trPr>
        <w:tc>
          <w:tcPr>
            <w:tcW w:w="9212" w:type="dxa"/>
            <w:gridSpan w:val="2"/>
            <w:tcBorders>
              <w:top w:val="single" w:sz="4" w:space="0" w:color="auto"/>
              <w:left w:val="single" w:sz="4" w:space="0" w:color="auto"/>
              <w:bottom w:val="single" w:sz="4" w:space="0" w:color="auto"/>
              <w:right w:val="single" w:sz="4" w:space="0" w:color="auto"/>
            </w:tcBorders>
            <w:vAlign w:val="center"/>
          </w:tcPr>
          <w:p w14:paraId="5A83A881" w14:textId="77777777" w:rsidR="00C33D61" w:rsidRPr="008E32D6" w:rsidRDefault="00C33D61" w:rsidP="00BD31F2">
            <w:pPr>
              <w:spacing w:after="0"/>
              <w:contextualSpacing/>
              <w:outlineLvl w:val="0"/>
              <w:rPr>
                <w:rFonts w:ascii="Times New Roman" w:hAnsi="Times New Roman" w:cs="Times New Roman"/>
                <w:b/>
                <w:bCs/>
              </w:rPr>
            </w:pPr>
            <w:r w:rsidRPr="008E32D6">
              <w:rPr>
                <w:rFonts w:ascii="Times New Roman" w:eastAsia="Times New Roman" w:hAnsi="Times New Roman" w:cs="Times New Roman"/>
                <w:b/>
                <w:lang w:eastAsia="pl-PL"/>
              </w:rPr>
              <w:t>PROJEKTANT</w:t>
            </w:r>
          </w:p>
        </w:tc>
      </w:tr>
      <w:tr w:rsidR="00C33D61" w:rsidRPr="008E32D6" w14:paraId="2063519E" w14:textId="77777777" w:rsidTr="00BD31F2">
        <w:trPr>
          <w:trHeight w:val="283"/>
        </w:trPr>
        <w:tc>
          <w:tcPr>
            <w:tcW w:w="4606" w:type="dxa"/>
            <w:tcBorders>
              <w:top w:val="single" w:sz="4" w:space="0" w:color="auto"/>
              <w:left w:val="single" w:sz="4" w:space="0" w:color="auto"/>
              <w:bottom w:val="single" w:sz="4" w:space="0" w:color="auto"/>
              <w:right w:val="single" w:sz="4" w:space="0" w:color="auto"/>
            </w:tcBorders>
            <w:vAlign w:val="center"/>
          </w:tcPr>
          <w:p w14:paraId="5B18D1C8" w14:textId="77777777" w:rsidR="00C33D61" w:rsidRPr="008E32D6" w:rsidRDefault="00C33D61" w:rsidP="00C33D61">
            <w:pPr>
              <w:widowControl w:val="0"/>
              <w:spacing w:after="0" w:line="240" w:lineRule="auto"/>
              <w:jc w:val="center"/>
              <w:rPr>
                <w:rFonts w:ascii="Times New Roman" w:hAnsi="Times New Roman" w:cs="Times New Roman"/>
                <w:bCs/>
              </w:rPr>
            </w:pPr>
            <w:r w:rsidRPr="008E32D6">
              <w:rPr>
                <w:rFonts w:ascii="Times New Roman" w:eastAsia="Times New Roman" w:hAnsi="Times New Roman" w:cs="Times New Roman"/>
                <w:lang w:eastAsia="pl-PL"/>
              </w:rPr>
              <w:t>BRANŻA</w:t>
            </w:r>
            <w:r>
              <w:rPr>
                <w:rFonts w:ascii="Times New Roman" w:eastAsia="Times New Roman" w:hAnsi="Times New Roman" w:cs="Times New Roman"/>
                <w:lang w:eastAsia="pl-PL"/>
              </w:rPr>
              <w:t xml:space="preserve"> KONSTRUKCYJNA</w:t>
            </w:r>
          </w:p>
        </w:tc>
        <w:tc>
          <w:tcPr>
            <w:tcW w:w="4606" w:type="dxa"/>
            <w:tcBorders>
              <w:top w:val="single" w:sz="4" w:space="0" w:color="auto"/>
              <w:left w:val="single" w:sz="4" w:space="0" w:color="auto"/>
              <w:bottom w:val="single" w:sz="4" w:space="0" w:color="auto"/>
              <w:right w:val="single" w:sz="4" w:space="0" w:color="auto"/>
            </w:tcBorders>
            <w:vAlign w:val="center"/>
          </w:tcPr>
          <w:p w14:paraId="6234D885" w14:textId="77777777" w:rsidR="00C33D61" w:rsidRPr="008E32D6" w:rsidRDefault="00C33D61" w:rsidP="00BD31F2">
            <w:pPr>
              <w:spacing w:after="0" w:line="240" w:lineRule="auto"/>
              <w:contextualSpacing/>
              <w:jc w:val="center"/>
              <w:outlineLvl w:val="0"/>
              <w:rPr>
                <w:rFonts w:ascii="Times New Roman" w:hAnsi="Times New Roman" w:cs="Times New Roman"/>
                <w:bCs/>
              </w:rPr>
            </w:pPr>
            <w:r w:rsidRPr="008E32D6">
              <w:rPr>
                <w:rFonts w:ascii="Times New Roman" w:eastAsia="Times New Roman" w:hAnsi="Times New Roman" w:cs="Times New Roman"/>
                <w:lang w:eastAsia="pl-PL"/>
              </w:rPr>
              <w:t>PODPIS / PIECZĄTKA</w:t>
            </w:r>
          </w:p>
        </w:tc>
      </w:tr>
      <w:tr w:rsidR="00C33D61" w:rsidRPr="008E32D6" w14:paraId="618FCC54" w14:textId="77777777" w:rsidTr="00BD31F2">
        <w:trPr>
          <w:trHeight w:val="1701"/>
        </w:trPr>
        <w:tc>
          <w:tcPr>
            <w:tcW w:w="4606" w:type="dxa"/>
            <w:tcBorders>
              <w:top w:val="single" w:sz="4" w:space="0" w:color="auto"/>
              <w:left w:val="single" w:sz="4" w:space="0" w:color="auto"/>
              <w:bottom w:val="single" w:sz="4" w:space="0" w:color="auto"/>
              <w:right w:val="single" w:sz="4" w:space="0" w:color="auto"/>
            </w:tcBorders>
            <w:vAlign w:val="center"/>
          </w:tcPr>
          <w:p w14:paraId="3D5DEEE6" w14:textId="77777777" w:rsidR="00477107" w:rsidRPr="00477107" w:rsidRDefault="00477107" w:rsidP="00477107">
            <w:pPr>
              <w:spacing w:after="0" w:line="240" w:lineRule="auto"/>
              <w:jc w:val="center"/>
              <w:rPr>
                <w:rFonts w:ascii="Times New Roman" w:eastAsia="Times New Roman" w:hAnsi="Times New Roman" w:cs="Times New Roman"/>
                <w:b/>
                <w:lang w:eastAsia="pl-PL"/>
              </w:rPr>
            </w:pPr>
            <w:r w:rsidRPr="00477107">
              <w:rPr>
                <w:rFonts w:ascii="Times New Roman" w:eastAsia="Times New Roman" w:hAnsi="Times New Roman" w:cs="Times New Roman"/>
                <w:b/>
                <w:lang w:eastAsia="pl-PL"/>
              </w:rPr>
              <w:t>mgr inż. Janusz Pietrzak</w:t>
            </w:r>
          </w:p>
          <w:p w14:paraId="0E0DD4CF" w14:textId="57A2B808" w:rsidR="00C33D61" w:rsidRPr="008E32D6" w:rsidRDefault="00477107" w:rsidP="00477107">
            <w:pPr>
              <w:spacing w:after="0" w:line="240" w:lineRule="auto"/>
              <w:jc w:val="center"/>
              <w:rPr>
                <w:rFonts w:ascii="Times New Roman" w:eastAsia="Times New Roman" w:hAnsi="Times New Roman" w:cs="Times New Roman"/>
                <w:lang w:eastAsia="pl-PL"/>
              </w:rPr>
            </w:pPr>
            <w:r w:rsidRPr="00477107">
              <w:rPr>
                <w:rFonts w:ascii="Times New Roman" w:eastAsia="Times New Roman" w:hAnsi="Times New Roman" w:cs="Times New Roman"/>
                <w:b/>
                <w:lang w:eastAsia="pl-PL"/>
              </w:rPr>
              <w:t>40/Lb/75</w:t>
            </w:r>
          </w:p>
        </w:tc>
        <w:tc>
          <w:tcPr>
            <w:tcW w:w="4606" w:type="dxa"/>
            <w:tcBorders>
              <w:top w:val="single" w:sz="4" w:space="0" w:color="auto"/>
              <w:left w:val="single" w:sz="4" w:space="0" w:color="auto"/>
              <w:bottom w:val="single" w:sz="4" w:space="0" w:color="auto"/>
              <w:right w:val="single" w:sz="4" w:space="0" w:color="auto"/>
            </w:tcBorders>
          </w:tcPr>
          <w:p w14:paraId="43A9BBA0" w14:textId="77777777" w:rsidR="00C33D61" w:rsidRPr="008E32D6" w:rsidRDefault="00C33D61" w:rsidP="00BD31F2">
            <w:pPr>
              <w:spacing w:after="120"/>
              <w:contextualSpacing/>
              <w:jc w:val="center"/>
              <w:outlineLvl w:val="0"/>
              <w:rPr>
                <w:rFonts w:ascii="Times New Roman" w:eastAsia="Times New Roman" w:hAnsi="Times New Roman" w:cs="Times New Roman"/>
                <w:b/>
                <w:lang w:eastAsia="pl-PL"/>
              </w:rPr>
            </w:pPr>
          </w:p>
        </w:tc>
      </w:tr>
      <w:tr w:rsidR="00C33D61" w:rsidRPr="008E32D6" w14:paraId="70252BC4" w14:textId="77777777" w:rsidTr="00BD31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4606" w:type="dxa"/>
            <w:tcBorders>
              <w:top w:val="single" w:sz="4" w:space="0" w:color="auto"/>
            </w:tcBorders>
            <w:vAlign w:val="center"/>
          </w:tcPr>
          <w:p w14:paraId="649E9F3C" w14:textId="77777777" w:rsidR="00C33D61" w:rsidRPr="00753C2E" w:rsidRDefault="00C33D61" w:rsidP="00BD31F2">
            <w:pPr>
              <w:pStyle w:val="Tekstpodstawowy"/>
              <w:tabs>
                <w:tab w:val="center" w:pos="6800"/>
              </w:tabs>
              <w:spacing w:after="0"/>
              <w:rPr>
                <w:rFonts w:ascii="Times New Roman" w:hAnsi="Times New Roman" w:cs="Arial Narrow"/>
                <w:sz w:val="22"/>
                <w:szCs w:val="22"/>
              </w:rPr>
            </w:pPr>
            <w:r w:rsidRPr="00753C2E">
              <w:rPr>
                <w:rFonts w:ascii="Times New Roman" w:hAnsi="Times New Roman" w:cs="Arial Narrow"/>
                <w:b/>
                <w:sz w:val="22"/>
                <w:szCs w:val="22"/>
              </w:rPr>
              <w:t>OPRACOWAŁ</w:t>
            </w:r>
          </w:p>
        </w:tc>
        <w:tc>
          <w:tcPr>
            <w:tcW w:w="4606" w:type="dxa"/>
            <w:tcBorders>
              <w:top w:val="single" w:sz="4" w:space="0" w:color="auto"/>
            </w:tcBorders>
          </w:tcPr>
          <w:p w14:paraId="344FB024" w14:textId="77777777" w:rsidR="00C33D61" w:rsidRPr="00753C2E" w:rsidRDefault="004D61B1" w:rsidP="00BD31F2">
            <w:pPr>
              <w:spacing w:after="120"/>
              <w:contextualSpacing/>
              <w:jc w:val="center"/>
              <w:outlineLvl w:val="0"/>
              <w:rPr>
                <w:rFonts w:ascii="Times New Roman" w:eastAsia="Times New Roman" w:hAnsi="Times New Roman" w:cs="Times New Roman"/>
                <w:b/>
                <w:lang w:eastAsia="pl-PL"/>
              </w:rPr>
            </w:pPr>
            <w:r w:rsidRPr="00753C2E">
              <w:rPr>
                <w:rFonts w:ascii="Times New Roman" w:hAnsi="Times New Roman" w:cs="Arial Narrow"/>
                <w:b/>
              </w:rPr>
              <w:t xml:space="preserve">inż. </w:t>
            </w:r>
            <w:r w:rsidRPr="00C33D61">
              <w:rPr>
                <w:rFonts w:ascii="Times New Roman" w:hAnsi="Times New Roman" w:cs="Arial Narrow"/>
                <w:b/>
              </w:rPr>
              <w:t xml:space="preserve">Krystian </w:t>
            </w:r>
            <w:proofErr w:type="spellStart"/>
            <w:r w:rsidRPr="00C33D61">
              <w:rPr>
                <w:rFonts w:ascii="Times New Roman" w:hAnsi="Times New Roman" w:cs="Arial Narrow"/>
                <w:b/>
              </w:rPr>
              <w:t>Borjaniec</w:t>
            </w:r>
            <w:proofErr w:type="spellEnd"/>
          </w:p>
        </w:tc>
      </w:tr>
    </w:tbl>
    <w:p w14:paraId="5D0D0479"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577182FA" w14:textId="77777777" w:rsidR="00C33D61" w:rsidRDefault="00C33D61" w:rsidP="00C33D61">
      <w:pPr>
        <w:suppressAutoHyphens w:val="0"/>
        <w:spacing w:after="120"/>
        <w:contextualSpacing/>
        <w:jc w:val="center"/>
        <w:outlineLvl w:val="0"/>
        <w:rPr>
          <w:rFonts w:ascii="Times New Roman" w:eastAsia="Times New Roman" w:hAnsi="Times New Roman" w:cs="Times New Roman"/>
          <w:b/>
          <w:lang w:eastAsia="pl-PL"/>
        </w:rPr>
      </w:pPr>
    </w:p>
    <w:p w14:paraId="38BA95AD" w14:textId="77777777" w:rsidR="004D61B1" w:rsidRDefault="004D61B1" w:rsidP="00C33D61">
      <w:pPr>
        <w:suppressAutoHyphens w:val="0"/>
        <w:spacing w:after="120"/>
        <w:contextualSpacing/>
        <w:jc w:val="center"/>
        <w:outlineLvl w:val="0"/>
        <w:rPr>
          <w:rFonts w:ascii="Times New Roman" w:eastAsia="Times New Roman" w:hAnsi="Times New Roman" w:cs="Times New Roman"/>
          <w:b/>
          <w:lang w:eastAsia="pl-PL"/>
        </w:rPr>
      </w:pPr>
    </w:p>
    <w:p w14:paraId="690CD40E" w14:textId="77777777" w:rsidR="004D61B1" w:rsidRPr="008E32D6" w:rsidRDefault="004D61B1" w:rsidP="00C33D61">
      <w:pPr>
        <w:suppressAutoHyphens w:val="0"/>
        <w:spacing w:after="120"/>
        <w:contextualSpacing/>
        <w:jc w:val="center"/>
        <w:outlineLvl w:val="0"/>
        <w:rPr>
          <w:rFonts w:ascii="Times New Roman" w:eastAsia="Times New Roman" w:hAnsi="Times New Roman" w:cs="Times New Roman"/>
          <w:b/>
          <w:lang w:eastAsia="pl-PL"/>
        </w:rPr>
      </w:pPr>
    </w:p>
    <w:p w14:paraId="2C2FFE7F" w14:textId="77777777" w:rsidR="00C33D61" w:rsidRPr="008E32D6" w:rsidRDefault="00C33D61" w:rsidP="00C33D61">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484306B5" w14:textId="548F73D5" w:rsidR="00C33D61" w:rsidRDefault="00C33D61" w:rsidP="00C33D61">
      <w:pPr>
        <w:suppressAutoHyphens w:val="0"/>
        <w:spacing w:before="240" w:after="120" w:line="240" w:lineRule="auto"/>
        <w:contextualSpacing/>
        <w:jc w:val="center"/>
        <w:outlineLvl w:val="0"/>
        <w:rPr>
          <w:rFonts w:ascii="Times New Roman" w:hAnsi="Times New Roman"/>
          <w:b/>
          <w:sz w:val="40"/>
          <w:szCs w:val="40"/>
        </w:rPr>
      </w:pPr>
      <w:r w:rsidRPr="008E32D6">
        <w:rPr>
          <w:rFonts w:ascii="Times New Roman" w:eastAsia="Times New Roman" w:hAnsi="Times New Roman" w:cs="Times New Roman"/>
          <w:b/>
          <w:bCs/>
          <w:color w:val="000000"/>
          <w:lang w:eastAsia="pl-PL"/>
        </w:rPr>
        <w:t xml:space="preserve">Lublin, </w:t>
      </w:r>
      <w:r w:rsidR="007559FC">
        <w:rPr>
          <w:rFonts w:ascii="Times New Roman" w:eastAsia="Times New Roman" w:hAnsi="Times New Roman" w:cs="Times New Roman"/>
          <w:b/>
          <w:bCs/>
          <w:color w:val="000000"/>
          <w:lang w:eastAsia="pl-PL"/>
        </w:rPr>
        <w:t>Marzec</w:t>
      </w:r>
      <w:r w:rsidRPr="008E32D6">
        <w:rPr>
          <w:rFonts w:ascii="Times New Roman" w:eastAsia="Times New Roman" w:hAnsi="Times New Roman" w:cs="Times New Roman"/>
          <w:b/>
          <w:bCs/>
          <w:color w:val="000000"/>
          <w:lang w:eastAsia="pl-PL"/>
        </w:rPr>
        <w:t xml:space="preserve"> 2022 r.</w:t>
      </w:r>
    </w:p>
    <w:p w14:paraId="4E652CEA" w14:textId="09E27732" w:rsidR="00C240B0" w:rsidRPr="00C33D61" w:rsidRDefault="00F468EE" w:rsidP="00C33D61">
      <w:pPr>
        <w:tabs>
          <w:tab w:val="num" w:pos="284"/>
        </w:tabs>
        <w:spacing w:after="0" w:line="0" w:lineRule="atLeast"/>
        <w:contextualSpacing/>
        <w:rPr>
          <w:rFonts w:ascii="Times New Roman" w:hAnsi="Times New Roman"/>
          <w:b/>
          <w:sz w:val="40"/>
          <w:szCs w:val="40"/>
        </w:rPr>
      </w:pPr>
      <w:r>
        <w:rPr>
          <w:noProof/>
          <w:lang w:eastAsia="pl-PL"/>
        </w:rPr>
        <mc:AlternateContent>
          <mc:Choice Requires="wps">
            <w:drawing>
              <wp:anchor distT="0" distB="0" distL="114300" distR="114300" simplePos="0" relativeHeight="251674112" behindDoc="0" locked="0" layoutInCell="1" allowOverlap="1" wp14:anchorId="74FFCC26" wp14:editId="4C6CED8F">
                <wp:simplePos x="0" y="0"/>
                <wp:positionH relativeFrom="column">
                  <wp:posOffset>3058160</wp:posOffset>
                </wp:positionH>
                <wp:positionV relativeFrom="paragraph">
                  <wp:posOffset>693420</wp:posOffset>
                </wp:positionV>
                <wp:extent cx="2752725" cy="595630"/>
                <wp:effectExtent l="9525" t="8255" r="9525" b="5715"/>
                <wp:wrapNone/>
                <wp:docPr id="65"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2725" cy="595630"/>
                        </a:xfrm>
                        <a:prstGeom prst="roundRect">
                          <a:avLst>
                            <a:gd name="adj" fmla="val 16667"/>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CAC474F" id="AutoShape 9" o:spid="_x0000_s1026" style="position:absolute;margin-left:240.8pt;margin-top:54.6pt;width:216.75pt;height:46.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" strokecolor="white [3212]"/>
            </w:pict>
          </mc:Fallback>
        </mc:AlternateContent>
      </w:r>
      <w:r w:rsidR="009949D5">
        <w:br w:type="page"/>
      </w:r>
    </w:p>
    <w:p w14:paraId="1A78DAB6" w14:textId="77777777" w:rsidR="00C240B0" w:rsidRDefault="009949D5" w:rsidP="007A0523">
      <w:pPr>
        <w:numPr>
          <w:ilvl w:val="0"/>
          <w:numId w:val="23"/>
        </w:numPr>
        <w:shd w:val="clear" w:color="auto" w:fill="FFFFFF"/>
        <w:jc w:val="center"/>
      </w:pPr>
      <w:r>
        <w:rPr>
          <w:rFonts w:ascii="Times New Roman" w:hAnsi="Times New Roman"/>
          <w:b/>
          <w:bCs/>
          <w:sz w:val="24"/>
          <w:szCs w:val="24"/>
        </w:rPr>
        <w:lastRenderedPageBreak/>
        <w:t>O</w:t>
      </w:r>
      <w:r w:rsidR="008F6AFC">
        <w:rPr>
          <w:rFonts w:ascii="Times New Roman" w:hAnsi="Times New Roman"/>
          <w:b/>
          <w:bCs/>
          <w:sz w:val="24"/>
          <w:szCs w:val="24"/>
        </w:rPr>
        <w:t>PIS TECHNICZNY</w:t>
      </w:r>
    </w:p>
    <w:p w14:paraId="296B3975" w14:textId="77777777" w:rsidR="00C240B0" w:rsidRDefault="00C240B0">
      <w:pPr>
        <w:pStyle w:val="Standard"/>
        <w:shd w:val="clear" w:color="auto" w:fill="FFFFFF"/>
        <w:snapToGrid w:val="0"/>
        <w:rPr>
          <w:rFonts w:cs="Arial"/>
          <w:shd w:val="clear" w:color="auto" w:fill="FFFFFF"/>
        </w:rPr>
      </w:pPr>
    </w:p>
    <w:p w14:paraId="1187FFF8" w14:textId="77777777" w:rsidR="00C240B0" w:rsidRDefault="009949D5" w:rsidP="007A0523">
      <w:pPr>
        <w:pStyle w:val="Standard"/>
        <w:numPr>
          <w:ilvl w:val="0"/>
          <w:numId w:val="21"/>
        </w:numPr>
        <w:shd w:val="clear" w:color="auto" w:fill="FFFFFF"/>
        <w:snapToGrid w:val="0"/>
        <w:rPr>
          <w:b/>
          <w:bCs/>
          <w:color w:val="000000"/>
        </w:rPr>
      </w:pPr>
      <w:r>
        <w:rPr>
          <w:rFonts w:cs="Arial"/>
          <w:b/>
          <w:bCs/>
          <w:color w:val="000000"/>
          <w:shd w:val="clear" w:color="auto" w:fill="FFFFFF"/>
        </w:rPr>
        <w:t>PRZEDMIOT OPRACOWANIA</w:t>
      </w:r>
    </w:p>
    <w:p w14:paraId="297384FE" w14:textId="4F984149" w:rsidR="00C240B0" w:rsidRDefault="009949D5">
      <w:pPr>
        <w:pStyle w:val="Standard"/>
        <w:shd w:val="clear" w:color="auto" w:fill="FFFFFF"/>
        <w:snapToGrid w:val="0"/>
        <w:jc w:val="both"/>
        <w:rPr>
          <w:b/>
          <w:bCs/>
          <w:color w:val="000000"/>
        </w:rPr>
      </w:pPr>
      <w:r>
        <w:rPr>
          <w:rFonts w:cs="Arial"/>
          <w:color w:val="000000"/>
          <w:shd w:val="clear" w:color="auto" w:fill="FFFFFF"/>
        </w:rPr>
        <w:tab/>
        <w:t>Przedmiotem opracowania jest remont i przebudowa zewnętrznych schodów na gruncie</w:t>
      </w:r>
      <w:r w:rsidR="00CD6F85">
        <w:rPr>
          <w:rFonts w:cs="Arial"/>
          <w:color w:val="000000"/>
          <w:shd w:val="clear" w:color="auto" w:fill="FFFFFF"/>
        </w:rPr>
        <w:t>,</w:t>
      </w:r>
      <w:r>
        <w:rPr>
          <w:rFonts w:cs="Arial"/>
          <w:color w:val="000000"/>
          <w:shd w:val="clear" w:color="auto" w:fill="FFFFFF"/>
        </w:rPr>
        <w:t xml:space="preserve"> wykonanie fundamentów pod obelisk i tablicę</w:t>
      </w:r>
      <w:r w:rsidR="00CD6F85">
        <w:rPr>
          <w:rFonts w:cs="Arial"/>
          <w:color w:val="000000"/>
          <w:shd w:val="clear" w:color="auto" w:fill="FFFFFF"/>
        </w:rPr>
        <w:t xml:space="preserve"> oraz wykonanie fontanny oraz sterowni żelbetowych</w:t>
      </w:r>
      <w:r>
        <w:rPr>
          <w:rFonts w:cs="Arial"/>
          <w:color w:val="000000"/>
          <w:shd w:val="clear" w:color="auto" w:fill="FFFFFF"/>
        </w:rPr>
        <w:t xml:space="preserve"> w ramach projektu pn.: „Rewitalizacja Parku Miejskiego „Na Skarpie” w Bobolicach” obejmującego działkę nr ew.: 84 oraz działki nr ew.: 77, 629 obręb 0003 Bobolice, jednostka ewidencyjna 320903_4 Bobolice Miasto.</w:t>
      </w:r>
    </w:p>
    <w:p w14:paraId="4FC1CB14" w14:textId="77777777" w:rsidR="00C240B0" w:rsidRDefault="00C240B0">
      <w:pPr>
        <w:pStyle w:val="Standard"/>
        <w:tabs>
          <w:tab w:val="left" w:pos="1140"/>
        </w:tabs>
        <w:spacing w:line="200" w:lineRule="atLeast"/>
        <w:jc w:val="both"/>
        <w:rPr>
          <w:color w:val="000000"/>
        </w:rPr>
      </w:pPr>
    </w:p>
    <w:p w14:paraId="5898B10E" w14:textId="77777777" w:rsidR="00C240B0" w:rsidRDefault="009949D5" w:rsidP="007A0523">
      <w:pPr>
        <w:pStyle w:val="Standard"/>
        <w:numPr>
          <w:ilvl w:val="0"/>
          <w:numId w:val="21"/>
        </w:numPr>
        <w:tabs>
          <w:tab w:val="left" w:pos="-5726"/>
        </w:tabs>
        <w:jc w:val="both"/>
        <w:rPr>
          <w:b/>
          <w:bCs/>
          <w:color w:val="000000"/>
        </w:rPr>
      </w:pPr>
      <w:r>
        <w:rPr>
          <w:b/>
          <w:bCs/>
          <w:color w:val="000000"/>
        </w:rPr>
        <w:t>KATEGORIA GEOTECHNICZNA</w:t>
      </w:r>
    </w:p>
    <w:p w14:paraId="74CD4A69" w14:textId="77777777" w:rsidR="00C240B0" w:rsidRDefault="009949D5">
      <w:pPr>
        <w:pStyle w:val="Standard"/>
        <w:tabs>
          <w:tab w:val="left" w:pos="-5726"/>
        </w:tabs>
        <w:jc w:val="both"/>
        <w:rPr>
          <w:b/>
          <w:bCs/>
          <w:color w:val="000000"/>
        </w:rPr>
      </w:pPr>
      <w:r>
        <w:rPr>
          <w:color w:val="000000"/>
        </w:rPr>
        <w:tab/>
        <w:t xml:space="preserve">Na podstawie rozporządzeniem Ministra Transportu, Budownictwa i Gospodarki Morskiej z dnia 25 kwietnia 2012 r. ( Dz. U. nr 81 </w:t>
      </w:r>
      <w:proofErr w:type="spellStart"/>
      <w:r>
        <w:rPr>
          <w:color w:val="000000"/>
        </w:rPr>
        <w:t>poz</w:t>
      </w:r>
      <w:proofErr w:type="spellEnd"/>
      <w:r>
        <w:rPr>
          <w:color w:val="000000"/>
        </w:rPr>
        <w:t xml:space="preserve"> 463), niniejszy obiekt zalicza się pierwszej kategorii geotechnicznej obejmującej niewielkie obiekty budowlane o statycznie wyznaczalnym schemacie obliczeniowym, w prostych warunkach gruntowych.</w:t>
      </w:r>
    </w:p>
    <w:p w14:paraId="02ACA6AB" w14:textId="77777777" w:rsidR="00C240B0" w:rsidRDefault="00C240B0">
      <w:pPr>
        <w:pStyle w:val="Standard"/>
        <w:tabs>
          <w:tab w:val="left" w:pos="1140"/>
        </w:tabs>
        <w:spacing w:line="200" w:lineRule="atLeast"/>
        <w:jc w:val="both"/>
        <w:rPr>
          <w:color w:val="000000"/>
        </w:rPr>
      </w:pPr>
    </w:p>
    <w:p w14:paraId="34829FCD" w14:textId="77777777" w:rsidR="00C240B0" w:rsidRDefault="009949D5" w:rsidP="007A0523">
      <w:pPr>
        <w:pStyle w:val="Standard"/>
        <w:numPr>
          <w:ilvl w:val="0"/>
          <w:numId w:val="21"/>
        </w:numPr>
        <w:tabs>
          <w:tab w:val="left" w:pos="-5726"/>
        </w:tabs>
        <w:jc w:val="both"/>
        <w:rPr>
          <w:b/>
          <w:bCs/>
          <w:color w:val="000000"/>
        </w:rPr>
      </w:pPr>
      <w:r>
        <w:rPr>
          <w:b/>
          <w:bCs/>
          <w:color w:val="000000"/>
        </w:rPr>
        <w:t>ZAŁOŻENIA PRZYJĘTE DO OBLICZEŃ KONSTRUKCYJNYCH</w:t>
      </w:r>
    </w:p>
    <w:p w14:paraId="12393F5D" w14:textId="77777777" w:rsidR="00C240B0" w:rsidRDefault="009949D5">
      <w:pPr>
        <w:pStyle w:val="Standard"/>
        <w:tabs>
          <w:tab w:val="left" w:pos="-5726"/>
        </w:tabs>
        <w:jc w:val="both"/>
        <w:rPr>
          <w:b/>
          <w:bCs/>
          <w:color w:val="000000"/>
        </w:rPr>
      </w:pPr>
      <w:r>
        <w:rPr>
          <w:color w:val="000000"/>
        </w:rPr>
        <w:tab/>
        <w:t>Wymagane bezpieczeństwo konstrukcji (dział V warunków technicznych jakim powinny odpowiadać budynki  i ich usytuowanie: Dz. U. Nr 75, poz. 690) zapewniono przez wymagań zawartych w Normach Europejskich (</w:t>
      </w:r>
      <w:proofErr w:type="spellStart"/>
      <w:r>
        <w:rPr>
          <w:color w:val="000000"/>
        </w:rPr>
        <w:t>Eurokodach</w:t>
      </w:r>
      <w:proofErr w:type="spellEnd"/>
      <w:r>
        <w:rPr>
          <w:color w:val="000000"/>
        </w:rPr>
        <w:t>) zgodnie z par. 204 ust. 4 wyżej wymienionych warunków.</w:t>
      </w:r>
    </w:p>
    <w:p w14:paraId="39408CA1" w14:textId="77777777" w:rsidR="00C240B0" w:rsidRDefault="009949D5">
      <w:pPr>
        <w:spacing w:after="0"/>
        <w:ind w:left="720"/>
        <w:jc w:val="both"/>
      </w:pPr>
      <w:r>
        <w:rPr>
          <w:rFonts w:ascii="Times New Roman" w:hAnsi="Times New Roman"/>
          <w:color w:val="000000"/>
          <w:sz w:val="24"/>
          <w:szCs w:val="24"/>
        </w:rPr>
        <w:t>Projekt konstrukcyjny wykonano w oparciu o  następujące normy:</w:t>
      </w:r>
    </w:p>
    <w:p w14:paraId="7C5FDF04"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1990:2004 </w:t>
      </w:r>
      <w:proofErr w:type="spellStart"/>
      <w:r>
        <w:rPr>
          <w:rFonts w:ascii="Times New Roman" w:hAnsi="Times New Roman"/>
          <w:sz w:val="24"/>
          <w:szCs w:val="24"/>
        </w:rPr>
        <w:t>Eurokod</w:t>
      </w:r>
      <w:proofErr w:type="spellEnd"/>
      <w:r>
        <w:rPr>
          <w:rFonts w:ascii="Times New Roman" w:hAnsi="Times New Roman"/>
          <w:sz w:val="24"/>
          <w:szCs w:val="24"/>
        </w:rPr>
        <w:t xml:space="preserve"> 0 - Podstawy projektowania konstrukcji. Obciążenie budowli.</w:t>
      </w:r>
    </w:p>
    <w:p w14:paraId="04FB9731" w14:textId="77777777" w:rsidR="00C240B0" w:rsidRDefault="009949D5">
      <w:pPr>
        <w:spacing w:after="0"/>
        <w:ind w:left="720"/>
        <w:jc w:val="both"/>
      </w:pPr>
      <w:r>
        <w:rPr>
          <w:rFonts w:ascii="Times New Roman" w:hAnsi="Times New Roman"/>
          <w:sz w:val="24"/>
          <w:szCs w:val="24"/>
        </w:rPr>
        <w:t>Zasady ustalania wartości:</w:t>
      </w:r>
    </w:p>
    <w:p w14:paraId="42E3D44B"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1991-1-1:2004 </w:t>
      </w:r>
      <w:proofErr w:type="spellStart"/>
      <w:r>
        <w:rPr>
          <w:rFonts w:ascii="Times New Roman" w:hAnsi="Times New Roman"/>
          <w:sz w:val="24"/>
          <w:szCs w:val="24"/>
        </w:rPr>
        <w:t>Eurokod</w:t>
      </w:r>
      <w:proofErr w:type="spellEnd"/>
      <w:r>
        <w:rPr>
          <w:rFonts w:ascii="Times New Roman" w:hAnsi="Times New Roman"/>
          <w:sz w:val="24"/>
          <w:szCs w:val="24"/>
        </w:rPr>
        <w:t xml:space="preserve"> 1 - Oddziaływania na konstrukcje - Część 1: Oddziaływania ogólne - Ciężar objętościowy, ciężar własny, obciążenie w budynku.</w:t>
      </w:r>
    </w:p>
    <w:p w14:paraId="39542281"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1991-1-3:2005 </w:t>
      </w:r>
      <w:proofErr w:type="spellStart"/>
      <w:r>
        <w:rPr>
          <w:rFonts w:ascii="Times New Roman" w:hAnsi="Times New Roman"/>
          <w:sz w:val="24"/>
          <w:szCs w:val="24"/>
        </w:rPr>
        <w:t>Eurokod</w:t>
      </w:r>
      <w:proofErr w:type="spellEnd"/>
      <w:r>
        <w:rPr>
          <w:rFonts w:ascii="Times New Roman" w:hAnsi="Times New Roman"/>
          <w:sz w:val="24"/>
          <w:szCs w:val="24"/>
        </w:rPr>
        <w:t xml:space="preserve"> 1 - Oddziaływania na konstrukcje - Część 3: Oddziaływania ogólne - Oddziaływanie śniegiem</w:t>
      </w:r>
    </w:p>
    <w:p w14:paraId="6BBC7FDC"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1991-1-4:2008 </w:t>
      </w:r>
      <w:proofErr w:type="spellStart"/>
      <w:r>
        <w:rPr>
          <w:rFonts w:ascii="Times New Roman" w:hAnsi="Times New Roman"/>
          <w:sz w:val="24"/>
          <w:szCs w:val="24"/>
        </w:rPr>
        <w:t>Eurokod</w:t>
      </w:r>
      <w:proofErr w:type="spellEnd"/>
      <w:r>
        <w:rPr>
          <w:rFonts w:ascii="Times New Roman" w:hAnsi="Times New Roman"/>
          <w:sz w:val="24"/>
          <w:szCs w:val="24"/>
        </w:rPr>
        <w:t xml:space="preserve"> 1 - Oddziaływania na konstrukcje - Część 4: Oddziaływania ogólne - Oddziaływanie wiatrem</w:t>
      </w:r>
    </w:p>
    <w:p w14:paraId="39820253"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1991-1-5:2005 </w:t>
      </w:r>
      <w:proofErr w:type="spellStart"/>
      <w:r>
        <w:rPr>
          <w:rFonts w:ascii="Times New Roman" w:hAnsi="Times New Roman"/>
          <w:sz w:val="24"/>
          <w:szCs w:val="24"/>
        </w:rPr>
        <w:t>Eurokod</w:t>
      </w:r>
      <w:proofErr w:type="spellEnd"/>
      <w:r>
        <w:rPr>
          <w:rFonts w:ascii="Times New Roman" w:hAnsi="Times New Roman"/>
          <w:sz w:val="24"/>
          <w:szCs w:val="24"/>
        </w:rPr>
        <w:t xml:space="preserve"> 1 - Oddziaływania na konstrukcje - Część 6: Oddziaływania ogólne - Oddziaływanie termiczne</w:t>
      </w:r>
    </w:p>
    <w:p w14:paraId="4B9FF71A"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1991-1-6:2007 </w:t>
      </w:r>
      <w:proofErr w:type="spellStart"/>
      <w:r>
        <w:rPr>
          <w:rFonts w:ascii="Times New Roman" w:hAnsi="Times New Roman"/>
          <w:sz w:val="24"/>
          <w:szCs w:val="24"/>
        </w:rPr>
        <w:t>Eurokod</w:t>
      </w:r>
      <w:proofErr w:type="spellEnd"/>
      <w:r>
        <w:rPr>
          <w:rFonts w:ascii="Times New Roman" w:hAnsi="Times New Roman"/>
          <w:sz w:val="24"/>
          <w:szCs w:val="24"/>
        </w:rPr>
        <w:t xml:space="preserve"> 1 - Oddziaływania na konstrukcje - Część 6: Oddziaływania ogólne - Oddziaływa nie w czasie wykonywania konstrukcji</w:t>
      </w:r>
    </w:p>
    <w:p w14:paraId="52D78F30"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1992-1-1:2008 </w:t>
      </w:r>
      <w:proofErr w:type="spellStart"/>
      <w:r>
        <w:rPr>
          <w:rFonts w:ascii="Times New Roman" w:hAnsi="Times New Roman"/>
          <w:sz w:val="24"/>
          <w:szCs w:val="24"/>
        </w:rPr>
        <w:t>Eurokod</w:t>
      </w:r>
      <w:proofErr w:type="spellEnd"/>
      <w:r>
        <w:rPr>
          <w:rFonts w:ascii="Times New Roman" w:hAnsi="Times New Roman"/>
          <w:sz w:val="24"/>
          <w:szCs w:val="24"/>
        </w:rPr>
        <w:t xml:space="preserve"> 2 - Projektowanie konstrukcji z betonu - Część 1-1: Reguły ogólne i reguły dla budynków</w:t>
      </w:r>
    </w:p>
    <w:p w14:paraId="329D101C"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1993-1-1:2006 </w:t>
      </w:r>
      <w:proofErr w:type="spellStart"/>
      <w:r>
        <w:rPr>
          <w:rFonts w:ascii="Times New Roman" w:hAnsi="Times New Roman"/>
          <w:sz w:val="24"/>
          <w:szCs w:val="24"/>
        </w:rPr>
        <w:t>Eurokod</w:t>
      </w:r>
      <w:proofErr w:type="spellEnd"/>
      <w:r>
        <w:rPr>
          <w:rFonts w:ascii="Times New Roman" w:hAnsi="Times New Roman"/>
          <w:sz w:val="24"/>
          <w:szCs w:val="24"/>
        </w:rPr>
        <w:t xml:space="preserve"> 3 - Projektowanie konstrukcji stalowych - Część 1-1: Reguły ogólne i reguły dla budynków</w:t>
      </w:r>
    </w:p>
    <w:p w14:paraId="4E7FDCAF"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1995-1-1:2005 </w:t>
      </w:r>
      <w:proofErr w:type="spellStart"/>
      <w:r>
        <w:rPr>
          <w:rFonts w:ascii="Times New Roman" w:hAnsi="Times New Roman"/>
          <w:sz w:val="24"/>
          <w:szCs w:val="24"/>
        </w:rPr>
        <w:t>Eurokod</w:t>
      </w:r>
      <w:proofErr w:type="spellEnd"/>
      <w:r>
        <w:rPr>
          <w:rFonts w:ascii="Times New Roman" w:hAnsi="Times New Roman"/>
          <w:sz w:val="24"/>
          <w:szCs w:val="24"/>
        </w:rPr>
        <w:t xml:space="preserve"> 5 - Projektowanie konstrukcji drewnianych - Część 1-1: Zasady ogólne i zasady dla budynków</w:t>
      </w:r>
    </w:p>
    <w:p w14:paraId="1A420F9A"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1996-1-1:2006 </w:t>
      </w:r>
      <w:proofErr w:type="spellStart"/>
      <w:r>
        <w:rPr>
          <w:rFonts w:ascii="Times New Roman" w:hAnsi="Times New Roman"/>
          <w:sz w:val="24"/>
          <w:szCs w:val="24"/>
        </w:rPr>
        <w:t>Eurokod</w:t>
      </w:r>
      <w:proofErr w:type="spellEnd"/>
      <w:r>
        <w:rPr>
          <w:rFonts w:ascii="Times New Roman" w:hAnsi="Times New Roman"/>
          <w:sz w:val="24"/>
          <w:szCs w:val="24"/>
        </w:rPr>
        <w:t xml:space="preserve"> 6 - Projektowanie konstrukcji murowych - Część 1-1: Reguły ogólne dla zbrojonych i niezbrojonych konstrukcji murowych</w:t>
      </w:r>
    </w:p>
    <w:p w14:paraId="735D3B3E" w14:textId="77777777" w:rsidR="00C240B0" w:rsidRDefault="009949D5" w:rsidP="007A0523">
      <w:pPr>
        <w:numPr>
          <w:ilvl w:val="0"/>
          <w:numId w:val="25"/>
        </w:numPr>
        <w:spacing w:after="0"/>
        <w:ind w:left="340" w:hanging="340"/>
        <w:jc w:val="both"/>
      </w:pPr>
      <w:r>
        <w:rPr>
          <w:rFonts w:ascii="Times New Roman" w:hAnsi="Times New Roman"/>
          <w:sz w:val="24"/>
          <w:szCs w:val="24"/>
        </w:rPr>
        <w:t xml:space="preserve">PN-EN 1996-2:2006 </w:t>
      </w:r>
      <w:proofErr w:type="spellStart"/>
      <w:r>
        <w:rPr>
          <w:rFonts w:ascii="Times New Roman" w:hAnsi="Times New Roman"/>
          <w:sz w:val="24"/>
          <w:szCs w:val="24"/>
        </w:rPr>
        <w:t>Eurokod</w:t>
      </w:r>
      <w:proofErr w:type="spellEnd"/>
      <w:r>
        <w:rPr>
          <w:rFonts w:ascii="Times New Roman" w:hAnsi="Times New Roman"/>
          <w:sz w:val="24"/>
          <w:szCs w:val="24"/>
        </w:rPr>
        <w:t xml:space="preserve"> 6 - Projektowanie konstrukcji murowych - Część 2: Uwarunkowania projektowe, dobór materiałów i wykonawstwo konstrukcji murowych</w:t>
      </w:r>
    </w:p>
    <w:p w14:paraId="5AB6B17B" w14:textId="77777777" w:rsidR="00C240B0" w:rsidRDefault="00C240B0">
      <w:pPr>
        <w:spacing w:after="0"/>
        <w:rPr>
          <w:rFonts w:ascii="Times New Roman" w:hAnsi="Times New Roman"/>
          <w:sz w:val="24"/>
          <w:szCs w:val="24"/>
        </w:rPr>
      </w:pPr>
    </w:p>
    <w:p w14:paraId="2DC3B48B" w14:textId="77777777" w:rsidR="00C240B0" w:rsidRDefault="00C240B0">
      <w:pPr>
        <w:spacing w:after="0"/>
        <w:rPr>
          <w:rFonts w:ascii="Times New Roman" w:hAnsi="Times New Roman"/>
          <w:sz w:val="24"/>
          <w:szCs w:val="24"/>
        </w:rPr>
      </w:pPr>
    </w:p>
    <w:p w14:paraId="47F211CF" w14:textId="77777777" w:rsidR="00C240B0" w:rsidRDefault="00C240B0">
      <w:pPr>
        <w:spacing w:after="0" w:line="360" w:lineRule="auto"/>
        <w:ind w:left="720"/>
        <w:rPr>
          <w:rFonts w:ascii="Times New Roman" w:hAnsi="Times New Roman"/>
          <w:sz w:val="24"/>
          <w:szCs w:val="24"/>
        </w:rPr>
      </w:pPr>
    </w:p>
    <w:p w14:paraId="2CA21FD2" w14:textId="77777777" w:rsidR="00C240B0" w:rsidRDefault="009949D5" w:rsidP="00CD6F85">
      <w:pPr>
        <w:spacing w:after="0"/>
        <w:rPr>
          <w:rFonts w:ascii="Times New Roman" w:hAnsi="Times New Roman"/>
          <w:sz w:val="24"/>
          <w:szCs w:val="24"/>
        </w:rPr>
      </w:pPr>
      <w:r>
        <w:rPr>
          <w:rFonts w:ascii="Times New Roman" w:hAnsi="Times New Roman"/>
          <w:b/>
          <w:bCs/>
          <w:sz w:val="24"/>
          <w:szCs w:val="24"/>
          <w:u w:val="single"/>
        </w:rPr>
        <w:lastRenderedPageBreak/>
        <w:t>Przyjęto następujące wartości obciążeń charakterystycznych:</w:t>
      </w:r>
    </w:p>
    <w:p w14:paraId="62AB8B29" w14:textId="77777777" w:rsidR="00C240B0" w:rsidRDefault="009949D5" w:rsidP="007A0523">
      <w:pPr>
        <w:numPr>
          <w:ilvl w:val="0"/>
          <w:numId w:val="22"/>
        </w:numPr>
        <w:suppressAutoHyphens w:val="0"/>
        <w:spacing w:after="0"/>
        <w:ind w:left="340" w:hanging="340"/>
        <w:rPr>
          <w:rFonts w:ascii="Times New Roman" w:hAnsi="Times New Roman"/>
          <w:sz w:val="24"/>
          <w:szCs w:val="24"/>
        </w:rPr>
      </w:pPr>
      <w:r>
        <w:rPr>
          <w:rFonts w:ascii="Times New Roman" w:hAnsi="Times New Roman"/>
          <w:sz w:val="24"/>
          <w:szCs w:val="24"/>
        </w:rPr>
        <w:t>Obciążenie śniegiem:</w:t>
      </w:r>
    </w:p>
    <w:p w14:paraId="6A0695DC" w14:textId="77777777" w:rsidR="00C240B0" w:rsidRDefault="009949D5" w:rsidP="00CD6F85">
      <w:pPr>
        <w:spacing w:after="0"/>
        <w:jc w:val="both"/>
      </w:pPr>
      <w:r>
        <w:rPr>
          <w:rFonts w:ascii="Times New Roman" w:hAnsi="Times New Roman"/>
          <w:sz w:val="24"/>
          <w:szCs w:val="24"/>
        </w:rPr>
        <w:t xml:space="preserve">Przyjęto 3 strefę obciążenie śniegowego. Wartość obciążenia charakterystycznego śniegiem </w:t>
      </w:r>
      <w:proofErr w:type="spellStart"/>
      <w:r>
        <w:rPr>
          <w:rFonts w:ascii="Times New Roman" w:hAnsi="Times New Roman"/>
          <w:sz w:val="24"/>
          <w:szCs w:val="24"/>
        </w:rPr>
        <w:t>Q</w:t>
      </w:r>
      <w:r>
        <w:rPr>
          <w:rFonts w:ascii="Times New Roman" w:hAnsi="Times New Roman"/>
          <w:sz w:val="24"/>
          <w:szCs w:val="24"/>
          <w:vertAlign w:val="subscript"/>
        </w:rPr>
        <w:t>k</w:t>
      </w:r>
      <w:proofErr w:type="spellEnd"/>
      <w:r>
        <w:rPr>
          <w:rFonts w:ascii="Times New Roman" w:hAnsi="Times New Roman"/>
          <w:sz w:val="24"/>
          <w:szCs w:val="24"/>
        </w:rPr>
        <w:t xml:space="preserve">=1,20 </w:t>
      </w:r>
      <w:proofErr w:type="spellStart"/>
      <w:r>
        <w:rPr>
          <w:rFonts w:ascii="Times New Roman" w:hAnsi="Times New Roman"/>
          <w:sz w:val="24"/>
          <w:szCs w:val="24"/>
        </w:rPr>
        <w:t>kN</w:t>
      </w:r>
      <w:proofErr w:type="spellEnd"/>
      <w:r>
        <w:rPr>
          <w:rFonts w:ascii="Times New Roman" w:hAnsi="Times New Roman"/>
          <w:sz w:val="24"/>
          <w:szCs w:val="24"/>
        </w:rPr>
        <w:t>/m</w:t>
      </w:r>
      <w:r>
        <w:rPr>
          <w:rFonts w:ascii="Times New Roman" w:hAnsi="Times New Roman"/>
          <w:sz w:val="24"/>
          <w:szCs w:val="24"/>
          <w:vertAlign w:val="superscript"/>
        </w:rPr>
        <w:t>2</w:t>
      </w:r>
    </w:p>
    <w:p w14:paraId="19AFFD54" w14:textId="77777777" w:rsidR="00C240B0" w:rsidRDefault="009949D5" w:rsidP="007A0523">
      <w:pPr>
        <w:numPr>
          <w:ilvl w:val="0"/>
          <w:numId w:val="22"/>
        </w:numPr>
        <w:suppressAutoHyphens w:val="0"/>
        <w:spacing w:after="0"/>
        <w:ind w:left="283" w:hanging="283"/>
        <w:rPr>
          <w:rFonts w:ascii="Times New Roman" w:hAnsi="Times New Roman"/>
          <w:sz w:val="24"/>
          <w:szCs w:val="24"/>
        </w:rPr>
      </w:pPr>
      <w:r>
        <w:rPr>
          <w:rFonts w:ascii="Times New Roman" w:hAnsi="Times New Roman"/>
          <w:sz w:val="24"/>
          <w:szCs w:val="24"/>
        </w:rPr>
        <w:t>Obciążenie wiatrem:</w:t>
      </w:r>
    </w:p>
    <w:p w14:paraId="0F964248" w14:textId="1801BDFA" w:rsidR="00C240B0" w:rsidRDefault="009949D5" w:rsidP="00CD6F85">
      <w:pPr>
        <w:spacing w:after="0"/>
        <w:jc w:val="both"/>
      </w:pPr>
      <w:r>
        <w:rPr>
          <w:rFonts w:ascii="Times New Roman" w:hAnsi="Times New Roman"/>
          <w:sz w:val="24"/>
          <w:szCs w:val="24"/>
        </w:rPr>
        <w:t>Przyjęto 1 strefę obciążenie wiatrem. Wartość</w:t>
      </w:r>
      <w:r w:rsidR="00CD6F85">
        <w:rPr>
          <w:rFonts w:ascii="Times New Roman" w:hAnsi="Times New Roman"/>
          <w:sz w:val="24"/>
          <w:szCs w:val="24"/>
        </w:rPr>
        <w:t xml:space="preserve"> obciążenia charakterystycznego </w:t>
      </w:r>
      <w:r>
        <w:rPr>
          <w:rFonts w:ascii="Times New Roman" w:hAnsi="Times New Roman"/>
          <w:sz w:val="24"/>
          <w:szCs w:val="24"/>
        </w:rPr>
        <w:t xml:space="preserve">wiatrem </w:t>
      </w:r>
      <w:proofErr w:type="spellStart"/>
      <w:r>
        <w:rPr>
          <w:rFonts w:ascii="Times New Roman" w:hAnsi="Times New Roman"/>
          <w:sz w:val="24"/>
          <w:szCs w:val="24"/>
        </w:rPr>
        <w:t>q</w:t>
      </w:r>
      <w:r>
        <w:rPr>
          <w:rFonts w:ascii="Times New Roman" w:hAnsi="Times New Roman"/>
          <w:sz w:val="24"/>
          <w:szCs w:val="24"/>
          <w:vertAlign w:val="subscript"/>
        </w:rPr>
        <w:t>k</w:t>
      </w:r>
      <w:proofErr w:type="spellEnd"/>
      <w:r>
        <w:rPr>
          <w:rFonts w:ascii="Times New Roman" w:hAnsi="Times New Roman"/>
          <w:sz w:val="24"/>
          <w:szCs w:val="24"/>
        </w:rPr>
        <w:t>=250 Pa</w:t>
      </w:r>
    </w:p>
    <w:p w14:paraId="12797191" w14:textId="77777777" w:rsidR="00C240B0" w:rsidRDefault="009949D5" w:rsidP="007A0523">
      <w:pPr>
        <w:numPr>
          <w:ilvl w:val="0"/>
          <w:numId w:val="22"/>
        </w:numPr>
        <w:suppressAutoHyphens w:val="0"/>
        <w:spacing w:after="0"/>
        <w:ind w:left="283" w:hanging="283"/>
        <w:rPr>
          <w:rFonts w:ascii="Times New Roman" w:hAnsi="Times New Roman"/>
          <w:sz w:val="24"/>
          <w:szCs w:val="24"/>
        </w:rPr>
      </w:pPr>
      <w:r>
        <w:rPr>
          <w:rFonts w:ascii="Times New Roman" w:hAnsi="Times New Roman"/>
          <w:sz w:val="24"/>
          <w:szCs w:val="24"/>
        </w:rPr>
        <w:t>Obciążenie stałe:</w:t>
      </w:r>
    </w:p>
    <w:p w14:paraId="58067DFF" w14:textId="77777777" w:rsidR="00C240B0" w:rsidRDefault="009949D5" w:rsidP="00CD6F85">
      <w:pPr>
        <w:spacing w:after="0"/>
        <w:jc w:val="both"/>
        <w:rPr>
          <w:rFonts w:ascii="Times New Roman" w:hAnsi="Times New Roman"/>
          <w:sz w:val="24"/>
          <w:szCs w:val="24"/>
        </w:rPr>
      </w:pPr>
      <w:r>
        <w:rPr>
          <w:rFonts w:ascii="Times New Roman" w:hAnsi="Times New Roman"/>
          <w:sz w:val="24"/>
          <w:szCs w:val="24"/>
        </w:rPr>
        <w:t xml:space="preserve">Przyjęto zgodnie z materiałami budowlanymi zastosowanymi w projekcie. Na podstawie Normy  PN-EN 1991-1-1:2004 </w:t>
      </w:r>
      <w:proofErr w:type="spellStart"/>
      <w:r>
        <w:rPr>
          <w:rFonts w:ascii="Times New Roman" w:hAnsi="Times New Roman"/>
          <w:sz w:val="24"/>
          <w:szCs w:val="24"/>
        </w:rPr>
        <w:t>Eurokod</w:t>
      </w:r>
      <w:proofErr w:type="spellEnd"/>
      <w:r>
        <w:rPr>
          <w:rFonts w:ascii="Times New Roman" w:hAnsi="Times New Roman"/>
          <w:sz w:val="24"/>
          <w:szCs w:val="24"/>
        </w:rPr>
        <w:t xml:space="preserve"> 1</w:t>
      </w:r>
    </w:p>
    <w:p w14:paraId="0C1C93EE" w14:textId="77777777" w:rsidR="00C240B0" w:rsidRDefault="009949D5" w:rsidP="007A0523">
      <w:pPr>
        <w:numPr>
          <w:ilvl w:val="0"/>
          <w:numId w:val="22"/>
        </w:numPr>
        <w:suppressAutoHyphens w:val="0"/>
        <w:spacing w:after="0"/>
        <w:ind w:left="283" w:hanging="283"/>
        <w:rPr>
          <w:rFonts w:ascii="Times New Roman" w:hAnsi="Times New Roman"/>
          <w:sz w:val="24"/>
          <w:szCs w:val="24"/>
        </w:rPr>
      </w:pPr>
      <w:r>
        <w:rPr>
          <w:rFonts w:ascii="Times New Roman" w:hAnsi="Times New Roman"/>
          <w:sz w:val="24"/>
          <w:szCs w:val="24"/>
        </w:rPr>
        <w:t>Obciążenie zmienne:</w:t>
      </w:r>
    </w:p>
    <w:p w14:paraId="3F63C157" w14:textId="77777777" w:rsidR="00C240B0" w:rsidRDefault="009949D5">
      <w:pPr>
        <w:spacing w:before="57" w:after="57"/>
      </w:pPr>
      <w:r>
        <w:rPr>
          <w:rFonts w:ascii="Times New Roman" w:hAnsi="Times New Roman"/>
          <w:sz w:val="24"/>
          <w:szCs w:val="24"/>
        </w:rPr>
        <w:t xml:space="preserve">Przyjęto w przestrzeniach komunikacyjnych i klatkach schodowych - 3 </w:t>
      </w:r>
      <w:proofErr w:type="spellStart"/>
      <w:r>
        <w:rPr>
          <w:rFonts w:ascii="Times New Roman" w:hAnsi="Times New Roman"/>
          <w:sz w:val="24"/>
          <w:szCs w:val="24"/>
        </w:rPr>
        <w:t>kN</w:t>
      </w:r>
      <w:proofErr w:type="spellEnd"/>
      <w:r>
        <w:rPr>
          <w:rFonts w:ascii="Times New Roman" w:hAnsi="Times New Roman"/>
          <w:sz w:val="24"/>
          <w:szCs w:val="24"/>
        </w:rPr>
        <w:t>/m</w:t>
      </w:r>
      <w:r>
        <w:rPr>
          <w:rFonts w:ascii="Times New Roman" w:hAnsi="Times New Roman"/>
          <w:sz w:val="24"/>
          <w:szCs w:val="24"/>
          <w:vertAlign w:val="superscript"/>
        </w:rPr>
        <w:t xml:space="preserve">2 </w:t>
      </w:r>
      <w:r>
        <w:rPr>
          <w:rFonts w:ascii="Times New Roman" w:hAnsi="Times New Roman"/>
          <w:sz w:val="24"/>
          <w:szCs w:val="24"/>
        </w:rPr>
        <w:t xml:space="preserve">, na balkonach i tarasach - 5 </w:t>
      </w:r>
      <w:proofErr w:type="spellStart"/>
      <w:r>
        <w:rPr>
          <w:rFonts w:ascii="Times New Roman" w:hAnsi="Times New Roman"/>
          <w:sz w:val="24"/>
          <w:szCs w:val="24"/>
        </w:rPr>
        <w:t>kN</w:t>
      </w:r>
      <w:proofErr w:type="spellEnd"/>
      <w:r>
        <w:rPr>
          <w:rFonts w:ascii="Times New Roman" w:hAnsi="Times New Roman"/>
          <w:sz w:val="24"/>
          <w:szCs w:val="24"/>
        </w:rPr>
        <w:t>/m</w:t>
      </w:r>
      <w:r>
        <w:rPr>
          <w:rFonts w:ascii="Times New Roman" w:hAnsi="Times New Roman"/>
          <w:sz w:val="24"/>
          <w:szCs w:val="24"/>
          <w:vertAlign w:val="superscript"/>
        </w:rPr>
        <w:t>2</w:t>
      </w:r>
    </w:p>
    <w:p w14:paraId="70FD0310" w14:textId="77777777" w:rsidR="00C240B0" w:rsidRDefault="009949D5" w:rsidP="00CD6F85">
      <w:pPr>
        <w:spacing w:after="0"/>
        <w:rPr>
          <w:rFonts w:ascii="Times New Roman" w:hAnsi="Times New Roman"/>
          <w:sz w:val="24"/>
          <w:szCs w:val="24"/>
        </w:rPr>
      </w:pPr>
      <w:r>
        <w:rPr>
          <w:rFonts w:ascii="Times New Roman" w:hAnsi="Times New Roman"/>
          <w:b/>
          <w:bCs/>
          <w:sz w:val="24"/>
          <w:szCs w:val="24"/>
        </w:rPr>
        <w:t>Wymiarowanie elementów konstrukcyjnych  dokonano przyjmując:</w:t>
      </w:r>
    </w:p>
    <w:p w14:paraId="356B828F" w14:textId="77777777" w:rsidR="00C240B0" w:rsidRDefault="009949D5" w:rsidP="007A0523">
      <w:pPr>
        <w:numPr>
          <w:ilvl w:val="0"/>
          <w:numId w:val="22"/>
        </w:numPr>
        <w:suppressAutoHyphens w:val="0"/>
        <w:spacing w:after="29"/>
        <w:ind w:left="283" w:hanging="283"/>
      </w:pPr>
      <w:r>
        <w:rPr>
          <w:rFonts w:ascii="Times New Roman" w:hAnsi="Times New Roman"/>
          <w:sz w:val="24"/>
          <w:szCs w:val="24"/>
        </w:rPr>
        <w:t>Obciążenie obliczeniowe dla stanów granicznych nośności.</w:t>
      </w:r>
    </w:p>
    <w:p w14:paraId="787C8AA0" w14:textId="77777777" w:rsidR="00C240B0" w:rsidRDefault="009949D5" w:rsidP="007A0523">
      <w:pPr>
        <w:numPr>
          <w:ilvl w:val="0"/>
          <w:numId w:val="22"/>
        </w:numPr>
        <w:suppressAutoHyphens w:val="0"/>
        <w:spacing w:after="29"/>
        <w:ind w:left="283" w:hanging="283"/>
      </w:pPr>
      <w:r>
        <w:rPr>
          <w:rFonts w:ascii="Times New Roman" w:hAnsi="Times New Roman"/>
          <w:sz w:val="24"/>
          <w:szCs w:val="24"/>
        </w:rPr>
        <w:t>Obciążenie charakterystyczne dla stanów granicznych użytkowania (np. ugięcie)</w:t>
      </w:r>
    </w:p>
    <w:p w14:paraId="5CDF24CB" w14:textId="77777777" w:rsidR="00C240B0" w:rsidRDefault="009949D5" w:rsidP="007A0523">
      <w:pPr>
        <w:numPr>
          <w:ilvl w:val="0"/>
          <w:numId w:val="22"/>
        </w:numPr>
        <w:suppressAutoHyphens w:val="0"/>
        <w:spacing w:before="57" w:after="57"/>
        <w:ind w:left="283" w:hanging="283"/>
      </w:pPr>
      <w:r>
        <w:rPr>
          <w:rFonts w:ascii="Times New Roman" w:hAnsi="Times New Roman"/>
          <w:sz w:val="24"/>
          <w:szCs w:val="24"/>
        </w:rPr>
        <w:t xml:space="preserve">Umowna głęboka przemarzania gruntu </w:t>
      </w:r>
      <w:proofErr w:type="spellStart"/>
      <w:r>
        <w:rPr>
          <w:rFonts w:ascii="Times New Roman" w:hAnsi="Times New Roman"/>
          <w:sz w:val="24"/>
          <w:szCs w:val="24"/>
        </w:rPr>
        <w:t>hz</w:t>
      </w:r>
      <w:proofErr w:type="spellEnd"/>
      <w:r>
        <w:rPr>
          <w:rFonts w:ascii="Times New Roman" w:hAnsi="Times New Roman"/>
          <w:sz w:val="24"/>
          <w:szCs w:val="24"/>
        </w:rPr>
        <w:t>=1.0 m</w:t>
      </w:r>
    </w:p>
    <w:p w14:paraId="77936592" w14:textId="02DEDEAF" w:rsidR="00C240B0" w:rsidRDefault="009949D5" w:rsidP="00CD6F85">
      <w:pPr>
        <w:suppressAutoHyphens w:val="0"/>
        <w:spacing w:after="0"/>
        <w:jc w:val="both"/>
      </w:pPr>
      <w:r>
        <w:rPr>
          <w:rFonts w:ascii="Times New Roman" w:hAnsi="Times New Roman"/>
          <w:b/>
          <w:bCs/>
          <w:sz w:val="24"/>
          <w:szCs w:val="24"/>
          <w:u w:val="single"/>
        </w:rPr>
        <w:t>Pr</w:t>
      </w:r>
      <w:r w:rsidR="00CD6F85">
        <w:rPr>
          <w:rFonts w:ascii="Times New Roman" w:hAnsi="Times New Roman"/>
          <w:b/>
          <w:bCs/>
          <w:sz w:val="24"/>
          <w:szCs w:val="24"/>
          <w:u w:val="single"/>
        </w:rPr>
        <w:t xml:space="preserve">zyjęte materiały konstrukcyjne </w:t>
      </w:r>
      <w:r>
        <w:rPr>
          <w:rFonts w:ascii="Times New Roman" w:hAnsi="Times New Roman" w:cs="Arial"/>
          <w:b/>
          <w:bCs/>
          <w:color w:val="000000"/>
          <w:sz w:val="24"/>
          <w:szCs w:val="24"/>
          <w:u w:val="single"/>
          <w:shd w:val="clear" w:color="auto" w:fill="FFFFFF"/>
        </w:rPr>
        <w:t>remont i przebudowa zewnętrznych schodów</w:t>
      </w:r>
      <w:r w:rsidR="00CD6F85">
        <w:rPr>
          <w:rFonts w:ascii="Times New Roman" w:hAnsi="Times New Roman" w:cs="Arial"/>
          <w:b/>
          <w:bCs/>
          <w:color w:val="000000"/>
          <w:sz w:val="24"/>
          <w:szCs w:val="24"/>
          <w:u w:val="single"/>
          <w:shd w:val="clear" w:color="auto" w:fill="FFFFFF"/>
        </w:rPr>
        <w:t xml:space="preserve"> </w:t>
      </w:r>
      <w:r>
        <w:rPr>
          <w:rFonts w:ascii="Times New Roman" w:hAnsi="Times New Roman" w:cs="Arial"/>
          <w:b/>
          <w:bCs/>
          <w:color w:val="000000"/>
          <w:sz w:val="24"/>
          <w:szCs w:val="24"/>
          <w:u w:val="single"/>
          <w:shd w:val="clear" w:color="auto" w:fill="FFFFFF"/>
        </w:rPr>
        <w:t>na gruncie</w:t>
      </w:r>
      <w:r>
        <w:rPr>
          <w:rFonts w:ascii="Times New Roman" w:hAnsi="Times New Roman"/>
          <w:b/>
          <w:bCs/>
          <w:sz w:val="24"/>
          <w:szCs w:val="24"/>
          <w:u w:val="single"/>
        </w:rPr>
        <w:t>:</w:t>
      </w:r>
    </w:p>
    <w:p w14:paraId="6CAC8C78" w14:textId="77777777" w:rsidR="00C240B0" w:rsidRDefault="009949D5" w:rsidP="00CD6F85">
      <w:pPr>
        <w:numPr>
          <w:ilvl w:val="0"/>
          <w:numId w:val="22"/>
        </w:numPr>
        <w:suppressAutoHyphens w:val="0"/>
        <w:spacing w:after="0"/>
        <w:ind w:left="283" w:hanging="283"/>
      </w:pPr>
      <w:r>
        <w:rPr>
          <w:rFonts w:ascii="Times New Roman" w:hAnsi="Times New Roman"/>
          <w:sz w:val="24"/>
          <w:szCs w:val="24"/>
        </w:rPr>
        <w:t>Beton podkładowy C15/20 (B20)</w:t>
      </w:r>
    </w:p>
    <w:p w14:paraId="3295D04E" w14:textId="77777777" w:rsidR="00C240B0" w:rsidRDefault="009949D5" w:rsidP="00CD6F85">
      <w:pPr>
        <w:numPr>
          <w:ilvl w:val="0"/>
          <w:numId w:val="22"/>
        </w:numPr>
        <w:suppressAutoHyphens w:val="0"/>
        <w:spacing w:after="0"/>
        <w:ind w:left="283" w:hanging="283"/>
      </w:pPr>
      <w:r>
        <w:rPr>
          <w:rFonts w:ascii="Times New Roman" w:hAnsi="Times New Roman"/>
          <w:sz w:val="24"/>
          <w:szCs w:val="24"/>
        </w:rPr>
        <w:t>Stopnie betonowe B25 lub B20</w:t>
      </w:r>
    </w:p>
    <w:p w14:paraId="38650BCA" w14:textId="77777777" w:rsidR="00C240B0" w:rsidRDefault="009949D5" w:rsidP="00CD6F85">
      <w:pPr>
        <w:numPr>
          <w:ilvl w:val="0"/>
          <w:numId w:val="22"/>
        </w:numPr>
        <w:suppressAutoHyphens w:val="0"/>
        <w:spacing w:after="0"/>
        <w:ind w:left="283" w:hanging="283"/>
      </w:pPr>
      <w:r>
        <w:rPr>
          <w:rFonts w:ascii="Times New Roman" w:hAnsi="Times New Roman"/>
          <w:sz w:val="24"/>
          <w:szCs w:val="24"/>
        </w:rPr>
        <w:t>Obrzeża betonowe B25 lub B20</w:t>
      </w:r>
    </w:p>
    <w:p w14:paraId="17821ADA" w14:textId="77777777" w:rsidR="00C240B0" w:rsidRDefault="009949D5" w:rsidP="00CD6F85">
      <w:pPr>
        <w:suppressAutoHyphens w:val="0"/>
        <w:spacing w:after="0"/>
        <w:rPr>
          <w:rFonts w:ascii="Times New Roman" w:hAnsi="Times New Roman"/>
          <w:sz w:val="24"/>
          <w:szCs w:val="24"/>
        </w:rPr>
      </w:pPr>
      <w:r>
        <w:rPr>
          <w:rFonts w:ascii="Times New Roman" w:hAnsi="Times New Roman"/>
          <w:b/>
          <w:bCs/>
          <w:sz w:val="24"/>
          <w:szCs w:val="24"/>
          <w:u w:val="single"/>
        </w:rPr>
        <w:t xml:space="preserve">Przyjęte materiały konstrukcyjne </w:t>
      </w:r>
      <w:r>
        <w:rPr>
          <w:rFonts w:ascii="Times New Roman" w:hAnsi="Times New Roman" w:cs="Arial"/>
          <w:b/>
          <w:bCs/>
          <w:color w:val="000000"/>
          <w:sz w:val="24"/>
          <w:szCs w:val="24"/>
          <w:u w:val="single"/>
          <w:shd w:val="clear" w:color="auto" w:fill="FFFFFF"/>
        </w:rPr>
        <w:t>wykonanie fundamentów pod obelisk i tablicę:</w:t>
      </w:r>
    </w:p>
    <w:p w14:paraId="754CE832" w14:textId="77777777" w:rsidR="00C240B0" w:rsidRDefault="009949D5" w:rsidP="00CD6F85">
      <w:pPr>
        <w:numPr>
          <w:ilvl w:val="0"/>
          <w:numId w:val="24"/>
        </w:numPr>
        <w:suppressAutoHyphens w:val="0"/>
        <w:spacing w:after="29"/>
        <w:ind w:left="283" w:hanging="283"/>
      </w:pPr>
      <w:r>
        <w:rPr>
          <w:rFonts w:ascii="Times New Roman" w:hAnsi="Times New Roman"/>
          <w:sz w:val="24"/>
          <w:szCs w:val="24"/>
        </w:rPr>
        <w:t>Fundamentowa płyta betonowa C20/25 (B25)</w:t>
      </w:r>
    </w:p>
    <w:p w14:paraId="5DC84582" w14:textId="1F2F2F1D" w:rsidR="00CD6F85" w:rsidRDefault="009949D5" w:rsidP="00CD6F85">
      <w:pPr>
        <w:numPr>
          <w:ilvl w:val="0"/>
          <w:numId w:val="24"/>
        </w:numPr>
        <w:suppressAutoHyphens w:val="0"/>
        <w:spacing w:before="6" w:after="0"/>
        <w:ind w:left="283" w:hanging="283"/>
        <w:jc w:val="both"/>
      </w:pPr>
      <w:r>
        <w:rPr>
          <w:rFonts w:ascii="Times New Roman" w:hAnsi="Times New Roman" w:cs="Arial"/>
          <w:color w:val="000000"/>
          <w:sz w:val="24"/>
          <w:szCs w:val="24"/>
          <w:shd w:val="clear" w:color="auto" w:fill="FFFFFF"/>
        </w:rPr>
        <w:t>Fundamentowa stopa żelbetowa C20/25 (B25)</w:t>
      </w:r>
    </w:p>
    <w:p w14:paraId="73109FC7" w14:textId="4389FDCA" w:rsidR="00CD6F85" w:rsidRDefault="00CD6F85" w:rsidP="00CD6F85">
      <w:pPr>
        <w:suppressAutoHyphens w:val="0"/>
        <w:spacing w:after="0"/>
        <w:rPr>
          <w:rFonts w:ascii="Times New Roman" w:hAnsi="Times New Roman"/>
          <w:sz w:val="24"/>
          <w:szCs w:val="24"/>
        </w:rPr>
      </w:pPr>
      <w:r>
        <w:rPr>
          <w:rFonts w:ascii="Times New Roman" w:hAnsi="Times New Roman"/>
          <w:b/>
          <w:bCs/>
          <w:sz w:val="24"/>
          <w:szCs w:val="24"/>
          <w:u w:val="single"/>
        </w:rPr>
        <w:t xml:space="preserve">Przyjęte materiały konstrukcyjne </w:t>
      </w:r>
      <w:r>
        <w:rPr>
          <w:rFonts w:ascii="Times New Roman" w:hAnsi="Times New Roman" w:cs="Arial"/>
          <w:b/>
          <w:bCs/>
          <w:color w:val="000000"/>
          <w:sz w:val="24"/>
          <w:szCs w:val="24"/>
          <w:u w:val="single"/>
          <w:shd w:val="clear" w:color="auto" w:fill="FFFFFF"/>
        </w:rPr>
        <w:t>wykonanie fontanny i sterowni żelbetowych:</w:t>
      </w:r>
    </w:p>
    <w:p w14:paraId="5FCE91F9" w14:textId="66E44971" w:rsidR="00CD6F85" w:rsidRDefault="00CD6F85" w:rsidP="00CD6F85">
      <w:pPr>
        <w:numPr>
          <w:ilvl w:val="0"/>
          <w:numId w:val="24"/>
        </w:numPr>
        <w:suppressAutoHyphens w:val="0"/>
        <w:spacing w:after="29"/>
        <w:ind w:left="283" w:hanging="283"/>
      </w:pPr>
      <w:r>
        <w:rPr>
          <w:rFonts w:ascii="Times New Roman" w:hAnsi="Times New Roman"/>
          <w:sz w:val="24"/>
          <w:szCs w:val="24"/>
        </w:rPr>
        <w:t>Fundamentowa płyta betonowa C20/25 (B25)W8</w:t>
      </w:r>
    </w:p>
    <w:p w14:paraId="3D120EA1" w14:textId="77777777" w:rsidR="00C240B0" w:rsidRDefault="009949D5" w:rsidP="00CD6F85">
      <w:pPr>
        <w:pStyle w:val="Standard"/>
        <w:numPr>
          <w:ilvl w:val="0"/>
          <w:numId w:val="21"/>
        </w:numPr>
        <w:tabs>
          <w:tab w:val="left" w:pos="-5726"/>
        </w:tabs>
        <w:suppressAutoHyphens w:val="0"/>
        <w:spacing w:before="240" w:line="200" w:lineRule="atLeast"/>
        <w:ind w:left="340" w:hanging="340"/>
        <w:jc w:val="both"/>
        <w:rPr>
          <w:b/>
          <w:bCs/>
          <w:color w:val="000000"/>
        </w:rPr>
      </w:pPr>
      <w:r>
        <w:rPr>
          <w:b/>
          <w:bCs/>
          <w:color w:val="000000"/>
        </w:rPr>
        <w:t>OPIS ELEMENTÓW INWESTYCJI</w:t>
      </w:r>
    </w:p>
    <w:p w14:paraId="78C80922" w14:textId="3C9DCA89" w:rsidR="00C240B0" w:rsidRDefault="00C541E7" w:rsidP="00CD6F85">
      <w:pPr>
        <w:pStyle w:val="Standard"/>
        <w:tabs>
          <w:tab w:val="left" w:pos="-5366"/>
        </w:tabs>
        <w:spacing w:before="57" w:after="57"/>
        <w:jc w:val="both"/>
      </w:pPr>
      <w:r>
        <w:rPr>
          <w:color w:val="000000"/>
        </w:rPr>
        <w:tab/>
      </w:r>
      <w:r w:rsidR="009949D5">
        <w:rPr>
          <w:color w:val="000000"/>
        </w:rPr>
        <w:t xml:space="preserve">Obiekt dla którego projektuje się </w:t>
      </w:r>
      <w:r w:rsidR="009949D5">
        <w:rPr>
          <w:rFonts w:cs="Arial"/>
          <w:color w:val="000000"/>
          <w:shd w:val="clear" w:color="auto" w:fill="FFFFFF"/>
        </w:rPr>
        <w:t>remont i przebudowa zewnętrznych schodów na gruncie</w:t>
      </w:r>
      <w:r w:rsidR="00CD6F85">
        <w:rPr>
          <w:rFonts w:cs="Arial"/>
          <w:color w:val="000000"/>
          <w:shd w:val="clear" w:color="auto" w:fill="FFFFFF"/>
        </w:rPr>
        <w:t>,</w:t>
      </w:r>
      <w:r w:rsidR="009949D5">
        <w:rPr>
          <w:rFonts w:cs="Arial"/>
          <w:color w:val="000000"/>
          <w:shd w:val="clear" w:color="auto" w:fill="FFFFFF"/>
        </w:rPr>
        <w:t xml:space="preserve"> wykonanie fundamentów pod obelisk i tablicę </w:t>
      </w:r>
      <w:r w:rsidR="00CD6F85">
        <w:rPr>
          <w:rFonts w:cs="Arial"/>
          <w:color w:val="000000"/>
          <w:shd w:val="clear" w:color="auto" w:fill="FFFFFF"/>
        </w:rPr>
        <w:t xml:space="preserve">oraz wykonanie fontanny oraz sterowni żelbetowych </w:t>
      </w:r>
      <w:r w:rsidR="009949D5">
        <w:rPr>
          <w:rFonts w:cs="Arial"/>
          <w:color w:val="000000"/>
          <w:shd w:val="clear" w:color="auto" w:fill="FFFFFF"/>
        </w:rPr>
        <w:t xml:space="preserve">to Park Miejski „ Na Skarpie” w Bobolicach, jest to obiekt użyteczności </w:t>
      </w:r>
      <w:r w:rsidR="00CD6F85">
        <w:rPr>
          <w:rFonts w:cs="Arial"/>
          <w:color w:val="000000"/>
          <w:shd w:val="clear" w:color="auto" w:fill="FFFFFF"/>
        </w:rPr>
        <w:t>public</w:t>
      </w:r>
      <w:r>
        <w:rPr>
          <w:rFonts w:cs="Arial"/>
          <w:color w:val="000000"/>
          <w:shd w:val="clear" w:color="auto" w:fill="FFFFFF"/>
        </w:rPr>
        <w:t>z</w:t>
      </w:r>
      <w:r w:rsidR="009949D5">
        <w:rPr>
          <w:rFonts w:cs="Arial"/>
          <w:color w:val="000000"/>
          <w:shd w:val="clear" w:color="auto" w:fill="FFFFFF"/>
        </w:rPr>
        <w:t>nej.</w:t>
      </w:r>
    </w:p>
    <w:p w14:paraId="573BAD79" w14:textId="77777777" w:rsidR="00C240B0" w:rsidRDefault="009949D5">
      <w:pPr>
        <w:spacing w:after="0"/>
        <w:rPr>
          <w:rFonts w:ascii="Times New Roman" w:hAnsi="Times New Roman"/>
          <w:b/>
          <w:bCs/>
          <w:color w:val="000000"/>
          <w:sz w:val="24"/>
          <w:szCs w:val="24"/>
        </w:rPr>
      </w:pPr>
      <w:r>
        <w:rPr>
          <w:rFonts w:ascii="Times New Roman" w:hAnsi="Times New Roman"/>
          <w:b/>
          <w:bCs/>
          <w:color w:val="000000"/>
          <w:sz w:val="24"/>
          <w:szCs w:val="24"/>
        </w:rPr>
        <w:t>Projektuje się:</w:t>
      </w:r>
    </w:p>
    <w:p w14:paraId="277AD985" w14:textId="6F832FCD" w:rsidR="00C240B0" w:rsidRPr="00CD6F85" w:rsidRDefault="009949D5" w:rsidP="007A0523">
      <w:pPr>
        <w:numPr>
          <w:ilvl w:val="0"/>
          <w:numId w:val="26"/>
        </w:numPr>
        <w:spacing w:after="0"/>
        <w:ind w:left="340" w:hanging="340"/>
        <w:jc w:val="both"/>
        <w:rPr>
          <w:rFonts w:ascii="Times New Roman" w:hAnsi="Times New Roman"/>
          <w:b/>
          <w:bCs/>
          <w:color w:val="000000"/>
          <w:sz w:val="24"/>
          <w:szCs w:val="24"/>
        </w:rPr>
      </w:pPr>
      <w:r w:rsidRPr="00CD6F85">
        <w:rPr>
          <w:rFonts w:ascii="Times New Roman" w:hAnsi="Times New Roman"/>
          <w:b/>
          <w:color w:val="000000"/>
          <w:sz w:val="24"/>
          <w:szCs w:val="24"/>
        </w:rPr>
        <w:t>Remont trzech biegów schodów zewnętrznych</w:t>
      </w:r>
      <w:r w:rsidR="00316FF1">
        <w:rPr>
          <w:rFonts w:ascii="Times New Roman" w:hAnsi="Times New Roman"/>
          <w:b/>
          <w:color w:val="000000"/>
          <w:sz w:val="24"/>
          <w:szCs w:val="24"/>
        </w:rPr>
        <w:t>.</w:t>
      </w:r>
      <w:r w:rsidR="00316FF1">
        <w:rPr>
          <w:rFonts w:ascii="Times New Roman" w:hAnsi="Times New Roman"/>
          <w:b/>
          <w:color w:val="000000"/>
          <w:sz w:val="24"/>
          <w:szCs w:val="24"/>
        </w:rPr>
        <w:br/>
      </w:r>
      <w:r w:rsidR="00316FF1" w:rsidRPr="00316FF1">
        <w:rPr>
          <w:rFonts w:ascii="Times New Roman" w:hAnsi="Times New Roman"/>
          <w:color w:val="000000"/>
          <w:sz w:val="24"/>
          <w:szCs w:val="24"/>
        </w:rPr>
        <w:t>S</w:t>
      </w:r>
      <w:r w:rsidR="00316FF1">
        <w:rPr>
          <w:rFonts w:ascii="Times New Roman" w:hAnsi="Times New Roman"/>
          <w:color w:val="000000"/>
          <w:sz w:val="24"/>
          <w:szCs w:val="24"/>
        </w:rPr>
        <w:t>chody</w:t>
      </w:r>
      <w:r w:rsidRPr="00316FF1">
        <w:rPr>
          <w:rFonts w:ascii="Times New Roman" w:hAnsi="Times New Roman"/>
          <w:color w:val="000000"/>
          <w:sz w:val="24"/>
          <w:szCs w:val="24"/>
        </w:rPr>
        <w:t xml:space="preserve"> są elementem komunikacyjnym łączącym alejki parku:</w:t>
      </w:r>
    </w:p>
    <w:p w14:paraId="2EF77FA3" w14:textId="77777777" w:rsidR="00C240B0" w:rsidRDefault="009949D5">
      <w:pPr>
        <w:suppressAutoHyphens w:val="0"/>
        <w:spacing w:after="0"/>
        <w:jc w:val="both"/>
        <w:rPr>
          <w:u w:val="single"/>
        </w:rPr>
      </w:pPr>
      <w:r>
        <w:rPr>
          <w:rFonts w:ascii="Times New Roman" w:hAnsi="Times New Roman"/>
          <w:color w:val="000000"/>
          <w:sz w:val="24"/>
          <w:szCs w:val="24"/>
          <w:u w:val="single"/>
        </w:rPr>
        <w:t>SCH - 01</w:t>
      </w:r>
    </w:p>
    <w:p w14:paraId="67E84C28" w14:textId="77777777" w:rsidR="00C240B0" w:rsidRDefault="009949D5">
      <w:pPr>
        <w:suppressAutoHyphens w:val="0"/>
        <w:spacing w:after="0"/>
        <w:jc w:val="both"/>
        <w:rPr>
          <w:rFonts w:ascii="Times New Roman" w:hAnsi="Times New Roman"/>
          <w:color w:val="000000"/>
          <w:sz w:val="24"/>
          <w:szCs w:val="24"/>
        </w:rPr>
      </w:pPr>
      <w:r>
        <w:rPr>
          <w:rFonts w:ascii="Times New Roman" w:hAnsi="Times New Roman"/>
          <w:color w:val="000000"/>
          <w:sz w:val="24"/>
          <w:szCs w:val="24"/>
        </w:rPr>
        <w:t>Schody na gruncie składające się z 9 stopni betonowych o wysokości 15 cm i szerokości 53 cm. Szerokość biegu 225 cm;</w:t>
      </w:r>
    </w:p>
    <w:p w14:paraId="55BE805C" w14:textId="77777777" w:rsidR="00C240B0" w:rsidRDefault="009949D5">
      <w:pPr>
        <w:suppressAutoHyphens w:val="0"/>
        <w:spacing w:after="0"/>
        <w:jc w:val="both"/>
        <w:rPr>
          <w:u w:val="single"/>
        </w:rPr>
      </w:pPr>
      <w:r>
        <w:rPr>
          <w:rFonts w:ascii="Times New Roman" w:hAnsi="Times New Roman"/>
          <w:color w:val="000000"/>
          <w:sz w:val="24"/>
          <w:szCs w:val="24"/>
          <w:u w:val="single"/>
        </w:rPr>
        <w:t>SCH - 02</w:t>
      </w:r>
    </w:p>
    <w:p w14:paraId="084F1D7F" w14:textId="77777777" w:rsidR="00C240B0" w:rsidRDefault="009949D5">
      <w:pPr>
        <w:suppressAutoHyphens w:val="0"/>
        <w:spacing w:after="0"/>
        <w:jc w:val="both"/>
        <w:rPr>
          <w:rFonts w:ascii="Times New Roman" w:hAnsi="Times New Roman"/>
          <w:color w:val="000000"/>
          <w:sz w:val="24"/>
          <w:szCs w:val="24"/>
        </w:rPr>
      </w:pPr>
      <w:r>
        <w:rPr>
          <w:rFonts w:ascii="Times New Roman" w:hAnsi="Times New Roman"/>
          <w:color w:val="000000"/>
          <w:sz w:val="24"/>
          <w:szCs w:val="24"/>
        </w:rPr>
        <w:t>Schody na gruncie składające się z 12 stopni betonowych o wysokości 15 cm i szerokości 43 cm. Szerokość biegu 195 cm;</w:t>
      </w:r>
    </w:p>
    <w:p w14:paraId="59428AEB" w14:textId="77777777" w:rsidR="00C541E7" w:rsidRDefault="00C541E7">
      <w:pPr>
        <w:suppressAutoHyphens w:val="0"/>
        <w:spacing w:after="0"/>
        <w:jc w:val="both"/>
        <w:rPr>
          <w:rFonts w:ascii="Times New Roman" w:hAnsi="Times New Roman"/>
          <w:color w:val="000000"/>
          <w:sz w:val="24"/>
          <w:szCs w:val="24"/>
          <w:u w:val="single"/>
        </w:rPr>
      </w:pPr>
    </w:p>
    <w:p w14:paraId="5E2B3CF8" w14:textId="3588B989" w:rsidR="00C240B0" w:rsidRDefault="009949D5">
      <w:pPr>
        <w:suppressAutoHyphens w:val="0"/>
        <w:spacing w:after="0"/>
        <w:jc w:val="both"/>
        <w:rPr>
          <w:u w:val="single"/>
        </w:rPr>
      </w:pPr>
      <w:r>
        <w:rPr>
          <w:rFonts w:ascii="Times New Roman" w:hAnsi="Times New Roman"/>
          <w:color w:val="000000"/>
          <w:sz w:val="24"/>
          <w:szCs w:val="24"/>
          <w:u w:val="single"/>
        </w:rPr>
        <w:lastRenderedPageBreak/>
        <w:t>SCH - 03</w:t>
      </w:r>
    </w:p>
    <w:p w14:paraId="3BCED9E6" w14:textId="77777777" w:rsidR="00C240B0" w:rsidRDefault="009949D5">
      <w:pPr>
        <w:suppressAutoHyphens w:val="0"/>
        <w:spacing w:after="0"/>
        <w:jc w:val="both"/>
        <w:rPr>
          <w:rFonts w:ascii="Times New Roman" w:hAnsi="Times New Roman"/>
          <w:color w:val="000000"/>
          <w:sz w:val="24"/>
          <w:szCs w:val="24"/>
        </w:rPr>
      </w:pPr>
      <w:r>
        <w:rPr>
          <w:rFonts w:ascii="Times New Roman" w:hAnsi="Times New Roman"/>
          <w:color w:val="000000"/>
          <w:sz w:val="24"/>
          <w:szCs w:val="24"/>
        </w:rPr>
        <w:t>Schody na gruncie składające się z 6 stopni betonowych o wysokości 15 cm i szerokości 53 cm. Szerokość biegu 150 cm.</w:t>
      </w:r>
    </w:p>
    <w:p w14:paraId="098A244D" w14:textId="77777777" w:rsidR="00C240B0" w:rsidRDefault="009949D5">
      <w:pPr>
        <w:suppressAutoHyphens w:val="0"/>
        <w:spacing w:after="0"/>
        <w:jc w:val="both"/>
        <w:rPr>
          <w:rFonts w:ascii="Times New Roman" w:hAnsi="Times New Roman"/>
          <w:color w:val="000000"/>
          <w:sz w:val="24"/>
          <w:szCs w:val="24"/>
        </w:rPr>
      </w:pPr>
      <w:r>
        <w:rPr>
          <w:rFonts w:ascii="Times New Roman" w:hAnsi="Times New Roman"/>
          <w:color w:val="000000"/>
          <w:sz w:val="24"/>
          <w:szCs w:val="24"/>
        </w:rPr>
        <w:tab/>
        <w:t>Przewiduje się likwidację istniejących schodów, w ich miejsce projektuje się nowe schody betonowe lub kamienne (obronion</w:t>
      </w:r>
      <w:r>
        <w:rPr>
          <w:rFonts w:ascii="Times New Roman" w:eastAsia="Calibri" w:hAnsi="Times New Roman"/>
          <w:color w:val="000000"/>
          <w:sz w:val="24"/>
          <w:szCs w:val="24"/>
        </w:rPr>
        <w:t>y</w:t>
      </w:r>
      <w:r>
        <w:rPr>
          <w:rFonts w:ascii="Times New Roman" w:hAnsi="Times New Roman"/>
          <w:color w:val="000000"/>
          <w:sz w:val="24"/>
          <w:szCs w:val="24"/>
        </w:rPr>
        <w:t xml:space="preserve"> kamie</w:t>
      </w:r>
      <w:r>
        <w:rPr>
          <w:rFonts w:ascii="Times New Roman" w:eastAsia="Calibri" w:hAnsi="Times New Roman"/>
          <w:color w:val="000000"/>
          <w:sz w:val="24"/>
          <w:szCs w:val="24"/>
        </w:rPr>
        <w:t>ń</w:t>
      </w:r>
      <w:r>
        <w:rPr>
          <w:rFonts w:ascii="Times New Roman" w:hAnsi="Times New Roman"/>
          <w:color w:val="000000"/>
          <w:sz w:val="24"/>
          <w:szCs w:val="24"/>
        </w:rPr>
        <w:t>):</w:t>
      </w:r>
    </w:p>
    <w:p w14:paraId="139F45FD" w14:textId="77777777" w:rsidR="00C240B0" w:rsidRDefault="009949D5">
      <w:pPr>
        <w:suppressAutoHyphens w:val="0"/>
        <w:spacing w:after="0"/>
        <w:jc w:val="both"/>
        <w:rPr>
          <w:rFonts w:ascii="Times New Roman" w:hAnsi="Times New Roman"/>
          <w:color w:val="000000"/>
          <w:sz w:val="24"/>
          <w:szCs w:val="24"/>
        </w:rPr>
      </w:pPr>
      <w:r>
        <w:rPr>
          <w:rFonts w:ascii="Times New Roman" w:hAnsi="Times New Roman"/>
          <w:color w:val="000000"/>
          <w:sz w:val="24"/>
          <w:szCs w:val="24"/>
        </w:rPr>
        <w:t xml:space="preserve">wg. rys. konstrukcyjnych. Stopnie wykonane będą z prefabrykowanych stopni betonowych z fakturą porowatą i antypoślizgową, oraz łagodnie zaokrąglonymi krawędziami, o wymiarach 15x40x100cm. Obrzeża wykonane będą z prefabrykowanych obrzeży betonowych (lub </w:t>
      </w:r>
      <w:r>
        <w:rPr>
          <w:rFonts w:ascii="Times New Roman" w:hAnsi="Times New Roman" w:cstheme="minorHAnsi"/>
          <w:bCs/>
          <w:sz w:val="24"/>
          <w:szCs w:val="24"/>
        </w:rPr>
        <w:t>kostki granitowej)</w:t>
      </w:r>
      <w:r>
        <w:rPr>
          <w:rFonts w:ascii="Times New Roman" w:hAnsi="Times New Roman"/>
          <w:color w:val="000000"/>
          <w:sz w:val="24"/>
          <w:szCs w:val="24"/>
        </w:rPr>
        <w:t xml:space="preserve"> z fakturą porowatą i antypoślizgową, oraz łagodnie zaokrąglonymi krawędziami o</w:t>
      </w:r>
      <w:r w:rsidR="00A7216D">
        <w:rPr>
          <w:rFonts w:ascii="Times New Roman" w:hAnsi="Times New Roman"/>
          <w:color w:val="000000"/>
          <w:sz w:val="24"/>
          <w:szCs w:val="24"/>
        </w:rPr>
        <w:t> </w:t>
      </w:r>
      <w:r>
        <w:rPr>
          <w:rFonts w:ascii="Times New Roman" w:hAnsi="Times New Roman"/>
          <w:color w:val="000000"/>
          <w:sz w:val="24"/>
          <w:szCs w:val="24"/>
        </w:rPr>
        <w:t>wymiarach 8x30x50</w:t>
      </w:r>
      <w:r w:rsidR="00A7216D">
        <w:rPr>
          <w:rFonts w:ascii="Times New Roman" w:hAnsi="Times New Roman"/>
          <w:color w:val="000000"/>
          <w:sz w:val="24"/>
          <w:szCs w:val="24"/>
        </w:rPr>
        <w:t xml:space="preserve"> </w:t>
      </w:r>
      <w:r>
        <w:rPr>
          <w:rFonts w:ascii="Times New Roman" w:hAnsi="Times New Roman"/>
          <w:color w:val="000000"/>
          <w:sz w:val="24"/>
          <w:szCs w:val="24"/>
        </w:rPr>
        <w:t xml:space="preserve">cm. Schody wyposażone będą w </w:t>
      </w:r>
      <w:r w:rsidR="00A7216D">
        <w:rPr>
          <w:rFonts w:ascii="Times New Roman" w:hAnsi="Times New Roman"/>
          <w:color w:val="000000"/>
          <w:sz w:val="24"/>
          <w:szCs w:val="24"/>
        </w:rPr>
        <w:t xml:space="preserve">jednostronną balustradę ze stali </w:t>
      </w:r>
      <w:r>
        <w:rPr>
          <w:rFonts w:ascii="Times New Roman" w:hAnsi="Times New Roman"/>
          <w:color w:val="000000"/>
          <w:sz w:val="24"/>
          <w:szCs w:val="24"/>
        </w:rPr>
        <w:t>nierdzewnej</w:t>
      </w:r>
      <w:r w:rsidR="00A7216D">
        <w:rPr>
          <w:rFonts w:ascii="Times New Roman" w:hAnsi="Times New Roman"/>
          <w:color w:val="000000"/>
          <w:sz w:val="24"/>
          <w:szCs w:val="24"/>
        </w:rPr>
        <w:t> szlifowanej (</w:t>
      </w:r>
      <w:r w:rsidR="00A7216D" w:rsidRPr="00A7216D">
        <w:rPr>
          <w:rFonts w:ascii="Times New Roman" w:hAnsi="Times New Roman"/>
          <w:b/>
          <w:color w:val="000000"/>
          <w:sz w:val="24"/>
          <w:szCs w:val="24"/>
        </w:rPr>
        <w:t>matowej</w:t>
      </w:r>
      <w:r w:rsidR="00A7216D">
        <w:rPr>
          <w:rFonts w:ascii="Times New Roman" w:hAnsi="Times New Roman"/>
          <w:color w:val="000000"/>
          <w:sz w:val="24"/>
          <w:szCs w:val="24"/>
        </w:rPr>
        <w:t xml:space="preserve">) </w:t>
      </w:r>
      <w:r>
        <w:rPr>
          <w:rFonts w:ascii="Times New Roman" w:hAnsi="Times New Roman"/>
          <w:color w:val="000000"/>
          <w:sz w:val="24"/>
          <w:szCs w:val="24"/>
        </w:rPr>
        <w:t>z profili RK 40x40x5mm.</w:t>
      </w:r>
    </w:p>
    <w:p w14:paraId="604CAE3C" w14:textId="0A0D2724" w:rsidR="00C240B0" w:rsidRPr="00316FF1" w:rsidRDefault="009949D5" w:rsidP="00316FF1">
      <w:pPr>
        <w:numPr>
          <w:ilvl w:val="0"/>
          <w:numId w:val="27"/>
        </w:numPr>
        <w:suppressAutoHyphens w:val="0"/>
        <w:spacing w:before="114" w:after="114"/>
        <w:ind w:left="340" w:hanging="340"/>
        <w:jc w:val="both"/>
        <w:rPr>
          <w:rFonts w:ascii="Times New Roman" w:hAnsi="Times New Roman"/>
          <w:sz w:val="24"/>
          <w:szCs w:val="24"/>
        </w:rPr>
      </w:pPr>
      <w:r w:rsidRPr="00CD6F85">
        <w:rPr>
          <w:rFonts w:ascii="Times New Roman" w:hAnsi="Times New Roman"/>
          <w:b/>
          <w:sz w:val="24"/>
          <w:szCs w:val="24"/>
        </w:rPr>
        <w:t>Fundamenty pod obelisk i tablicę.</w:t>
      </w:r>
      <w:r w:rsidR="00316FF1">
        <w:rPr>
          <w:rFonts w:ascii="Times New Roman" w:hAnsi="Times New Roman"/>
          <w:b/>
          <w:sz w:val="24"/>
          <w:szCs w:val="24"/>
        </w:rPr>
        <w:br/>
      </w:r>
      <w:r w:rsidRPr="00316FF1">
        <w:rPr>
          <w:rFonts w:ascii="Times New Roman" w:hAnsi="Times New Roman"/>
          <w:sz w:val="24"/>
          <w:szCs w:val="24"/>
        </w:rPr>
        <w:t>Obiekty te są elementem małej architektury parku pełniącymi funkcję dekoracyjną.</w:t>
      </w:r>
    </w:p>
    <w:p w14:paraId="78C51DE4" w14:textId="77777777" w:rsidR="00C240B0" w:rsidRDefault="009949D5">
      <w:pPr>
        <w:suppressAutoHyphens w:val="0"/>
        <w:spacing w:after="0"/>
        <w:jc w:val="both"/>
        <w:rPr>
          <w:u w:val="single"/>
        </w:rPr>
      </w:pPr>
      <w:r>
        <w:rPr>
          <w:rFonts w:ascii="Times New Roman" w:hAnsi="Times New Roman"/>
          <w:sz w:val="24"/>
          <w:szCs w:val="24"/>
          <w:u w:val="single"/>
        </w:rPr>
        <w:t>ST - 01</w:t>
      </w:r>
    </w:p>
    <w:p w14:paraId="3D18BBD3" w14:textId="77777777" w:rsidR="00C240B0" w:rsidRDefault="009949D5">
      <w:pPr>
        <w:suppressAutoHyphens w:val="0"/>
        <w:spacing w:after="0"/>
        <w:jc w:val="both"/>
        <w:rPr>
          <w:rFonts w:ascii="Times New Roman" w:hAnsi="Times New Roman"/>
          <w:sz w:val="24"/>
          <w:szCs w:val="24"/>
        </w:rPr>
      </w:pPr>
      <w:r>
        <w:rPr>
          <w:rFonts w:ascii="Times New Roman" w:hAnsi="Times New Roman"/>
          <w:sz w:val="24"/>
          <w:szCs w:val="24"/>
        </w:rPr>
        <w:t>Fundamentowa stopa żelbetowa z betonu C20/25 o wymiarach 100x100 cm, zbrojona stalą AIIIN wg. rys. konstrukcyjnego.</w:t>
      </w:r>
    </w:p>
    <w:p w14:paraId="78EA5B33" w14:textId="77777777" w:rsidR="00C240B0" w:rsidRDefault="009949D5">
      <w:pPr>
        <w:suppressAutoHyphens w:val="0"/>
        <w:spacing w:after="0"/>
        <w:jc w:val="both"/>
        <w:rPr>
          <w:u w:val="single"/>
        </w:rPr>
      </w:pPr>
      <w:r>
        <w:rPr>
          <w:rFonts w:ascii="Times New Roman" w:hAnsi="Times New Roman"/>
          <w:sz w:val="24"/>
          <w:szCs w:val="24"/>
          <w:u w:val="single"/>
        </w:rPr>
        <w:t>PŁ - 01</w:t>
      </w:r>
    </w:p>
    <w:p w14:paraId="51B9B3A7" w14:textId="77777777" w:rsidR="00C240B0" w:rsidRDefault="009949D5">
      <w:pPr>
        <w:suppressAutoHyphens w:val="0"/>
        <w:spacing w:after="0"/>
        <w:jc w:val="both"/>
        <w:rPr>
          <w:rFonts w:ascii="Times New Roman" w:hAnsi="Times New Roman"/>
          <w:sz w:val="24"/>
          <w:szCs w:val="24"/>
        </w:rPr>
      </w:pPr>
      <w:r>
        <w:rPr>
          <w:rFonts w:ascii="Times New Roman" w:hAnsi="Times New Roman"/>
          <w:sz w:val="24"/>
          <w:szCs w:val="24"/>
        </w:rPr>
        <w:t>Fundamentowa płyta betonowa z betonu C20/25 o wymiarach 50x70 cm wg. rys. konstrukcyjnego.</w:t>
      </w:r>
    </w:p>
    <w:p w14:paraId="5C2DFEE2" w14:textId="481B31C1" w:rsidR="00C240B0" w:rsidRPr="00C541E7" w:rsidRDefault="00CD6F85" w:rsidP="00CD6F85">
      <w:pPr>
        <w:numPr>
          <w:ilvl w:val="0"/>
          <w:numId w:val="27"/>
        </w:numPr>
        <w:suppressAutoHyphens w:val="0"/>
        <w:spacing w:before="114" w:after="114"/>
        <w:ind w:left="340" w:hanging="340"/>
        <w:jc w:val="both"/>
        <w:rPr>
          <w:rFonts w:ascii="Times New Roman" w:hAnsi="Times New Roman"/>
          <w:sz w:val="24"/>
          <w:szCs w:val="24"/>
        </w:rPr>
      </w:pPr>
      <w:r w:rsidRPr="00C541E7">
        <w:rPr>
          <w:rFonts w:ascii="Times New Roman" w:hAnsi="Times New Roman"/>
          <w:b/>
          <w:color w:val="000000"/>
          <w:sz w:val="24"/>
          <w:szCs w:val="24"/>
        </w:rPr>
        <w:t>Fontannę i sterownie, które wykonane będą w technologii żelbetowej monolitycznej.</w:t>
      </w:r>
      <w:r w:rsidRPr="00CD6F85">
        <w:rPr>
          <w:rFonts w:ascii="Times New Roman" w:hAnsi="Times New Roman"/>
          <w:color w:val="000000"/>
          <w:sz w:val="24"/>
          <w:szCs w:val="24"/>
        </w:rPr>
        <w:t xml:space="preserve"> Obiekty te są elementem małej architektury parku pełniącymi funkcję dekoracyjną.</w:t>
      </w:r>
    </w:p>
    <w:p w14:paraId="0155C2B1" w14:textId="77777777" w:rsidR="00C541E7" w:rsidRPr="00C541E7" w:rsidRDefault="00C541E7" w:rsidP="00C541E7">
      <w:pPr>
        <w:suppressAutoHyphens w:val="0"/>
        <w:spacing w:after="0"/>
        <w:jc w:val="both"/>
        <w:rPr>
          <w:rFonts w:ascii="Times New Roman" w:hAnsi="Times New Roman"/>
          <w:sz w:val="24"/>
          <w:szCs w:val="24"/>
          <w:u w:val="single"/>
        </w:rPr>
      </w:pPr>
      <w:r w:rsidRPr="00C541E7">
        <w:rPr>
          <w:rFonts w:ascii="Times New Roman" w:hAnsi="Times New Roman"/>
          <w:sz w:val="24"/>
          <w:szCs w:val="24"/>
          <w:u w:val="single"/>
        </w:rPr>
        <w:t>Fontanna żelbetowa</w:t>
      </w:r>
    </w:p>
    <w:p w14:paraId="521AB892" w14:textId="7A6054D4" w:rsidR="00C541E7" w:rsidRPr="00C541E7" w:rsidRDefault="00C541E7" w:rsidP="00C541E7">
      <w:pPr>
        <w:suppressAutoHyphens w:val="0"/>
        <w:spacing w:after="0"/>
        <w:jc w:val="both"/>
        <w:rPr>
          <w:rFonts w:ascii="Times New Roman" w:hAnsi="Times New Roman"/>
          <w:sz w:val="24"/>
          <w:szCs w:val="24"/>
        </w:rPr>
      </w:pPr>
      <w:r w:rsidRPr="00C541E7">
        <w:rPr>
          <w:rFonts w:ascii="Times New Roman" w:hAnsi="Times New Roman"/>
          <w:sz w:val="24"/>
          <w:szCs w:val="24"/>
        </w:rPr>
        <w:t>Fontanna żelbetowa na bazie okręgu o średnicy zewnętrznej 4,5m, grubość ścianek i dna to 25cm, wykonana zostanie w całości jako żelbetowa monolityczna z betonu C20/25W8, zbrojona stalą AIIIN wg. rys. konstrukcyjnego</w:t>
      </w:r>
      <w:r>
        <w:rPr>
          <w:rFonts w:ascii="Times New Roman" w:hAnsi="Times New Roman"/>
          <w:sz w:val="24"/>
          <w:szCs w:val="24"/>
        </w:rPr>
        <w:t>.</w:t>
      </w:r>
    </w:p>
    <w:p w14:paraId="19992397" w14:textId="77777777" w:rsidR="00C541E7" w:rsidRPr="00C541E7" w:rsidRDefault="00C541E7" w:rsidP="00C541E7">
      <w:pPr>
        <w:suppressAutoHyphens w:val="0"/>
        <w:spacing w:after="0"/>
        <w:jc w:val="both"/>
        <w:rPr>
          <w:rFonts w:ascii="Times New Roman" w:hAnsi="Times New Roman"/>
          <w:sz w:val="24"/>
          <w:szCs w:val="24"/>
          <w:u w:val="single"/>
        </w:rPr>
      </w:pPr>
      <w:r w:rsidRPr="00C541E7">
        <w:rPr>
          <w:rFonts w:ascii="Times New Roman" w:hAnsi="Times New Roman"/>
          <w:sz w:val="24"/>
          <w:szCs w:val="24"/>
          <w:u w:val="single"/>
        </w:rPr>
        <w:t>Sterownia żelbetowa</w:t>
      </w:r>
    </w:p>
    <w:p w14:paraId="1D5EB06E" w14:textId="45B0BC90" w:rsidR="00C541E7" w:rsidRDefault="00C541E7" w:rsidP="00C541E7">
      <w:pPr>
        <w:suppressAutoHyphens w:val="0"/>
        <w:spacing w:after="0"/>
        <w:jc w:val="both"/>
        <w:rPr>
          <w:rFonts w:ascii="Times New Roman" w:hAnsi="Times New Roman"/>
          <w:sz w:val="24"/>
          <w:szCs w:val="24"/>
        </w:rPr>
      </w:pPr>
      <w:r w:rsidRPr="00C541E7">
        <w:rPr>
          <w:rFonts w:ascii="Times New Roman" w:hAnsi="Times New Roman"/>
          <w:sz w:val="24"/>
          <w:szCs w:val="24"/>
        </w:rPr>
        <w:t>Sterownia żelbetowa na bazie kwadratu o wymiarach zewnętrznej 2,9x2,9m, grubość ścianek to 20cm, natomiast płyta dna ma grubość 25cm, wykonana zostanie w całości jako żelbetowa monolityczna z betonu C20/25W8, zbrojona stalą AIIIN wg. rys. konstrukcyjnego</w:t>
      </w:r>
      <w:r>
        <w:rPr>
          <w:rFonts w:ascii="Times New Roman" w:hAnsi="Times New Roman"/>
          <w:sz w:val="24"/>
          <w:szCs w:val="24"/>
        </w:rPr>
        <w:t>.</w:t>
      </w:r>
    </w:p>
    <w:p w14:paraId="6B980F8C" w14:textId="77777777" w:rsidR="00C240B0" w:rsidRPr="00E0277C" w:rsidRDefault="009949D5" w:rsidP="00C541E7">
      <w:pPr>
        <w:suppressAutoHyphens w:val="0"/>
        <w:spacing w:before="240" w:after="0"/>
        <w:jc w:val="both"/>
        <w:rPr>
          <w:rFonts w:ascii="Times New Roman" w:hAnsi="Times New Roman"/>
          <w:color w:val="000000"/>
          <w:sz w:val="24"/>
          <w:szCs w:val="24"/>
        </w:rPr>
      </w:pPr>
      <w:r w:rsidRPr="00E0277C">
        <w:rPr>
          <w:rFonts w:ascii="Times New Roman" w:hAnsi="Times New Roman"/>
          <w:b/>
          <w:bCs/>
          <w:color w:val="000000"/>
          <w:sz w:val="24"/>
          <w:szCs w:val="24"/>
        </w:rPr>
        <w:t>UWAGA</w:t>
      </w:r>
    </w:p>
    <w:p w14:paraId="439959D5" w14:textId="77777777" w:rsidR="00C240B0" w:rsidRPr="00E0277C" w:rsidRDefault="009949D5">
      <w:pPr>
        <w:suppressAutoHyphens w:val="0"/>
        <w:jc w:val="both"/>
        <w:rPr>
          <w:sz w:val="24"/>
          <w:szCs w:val="24"/>
        </w:rPr>
      </w:pPr>
      <w:r w:rsidRPr="00E0277C">
        <w:rPr>
          <w:rFonts w:ascii="Times New Roman" w:hAnsi="Times New Roman"/>
          <w:color w:val="000000"/>
          <w:sz w:val="24"/>
          <w:szCs w:val="24"/>
        </w:rPr>
        <w:t xml:space="preserve">Wszystkie poziomy określono na podstawie odczytu z mapy zasadniczej. Przed przystąpieniem do realizacji inwestycji należy w terenie geodezyjnie zweryfikować pomiary. </w:t>
      </w:r>
    </w:p>
    <w:p w14:paraId="6D18107A" w14:textId="77777777" w:rsidR="00C240B0" w:rsidRPr="00E0277C" w:rsidRDefault="009949D5" w:rsidP="007A0523">
      <w:pPr>
        <w:pStyle w:val="Standard"/>
        <w:numPr>
          <w:ilvl w:val="0"/>
          <w:numId w:val="21"/>
        </w:numPr>
        <w:tabs>
          <w:tab w:val="left" w:pos="-5726"/>
        </w:tabs>
        <w:spacing w:line="200" w:lineRule="atLeast"/>
        <w:jc w:val="both"/>
        <w:rPr>
          <w:b/>
          <w:bCs/>
          <w:color w:val="000000"/>
        </w:rPr>
      </w:pPr>
      <w:r w:rsidRPr="00E0277C">
        <w:rPr>
          <w:b/>
          <w:bCs/>
          <w:color w:val="000000"/>
        </w:rPr>
        <w:t>PRZEWIDYWANE ROBOTY</w:t>
      </w:r>
    </w:p>
    <w:p w14:paraId="4F3CF8D4" w14:textId="77777777" w:rsidR="00C240B0" w:rsidRPr="00E0277C" w:rsidRDefault="009949D5" w:rsidP="00E0277C">
      <w:pPr>
        <w:spacing w:before="57" w:after="57"/>
        <w:rPr>
          <w:rFonts w:ascii="Times New Roman" w:hAnsi="Times New Roman"/>
          <w:sz w:val="24"/>
          <w:szCs w:val="24"/>
        </w:rPr>
      </w:pPr>
      <w:r w:rsidRPr="00E0277C">
        <w:rPr>
          <w:rFonts w:ascii="Times New Roman" w:hAnsi="Times New Roman"/>
          <w:b/>
          <w:bCs/>
          <w:color w:val="000000"/>
          <w:sz w:val="24"/>
          <w:szCs w:val="24"/>
        </w:rPr>
        <w:t>- Roboty rozbiórkowe</w:t>
      </w:r>
    </w:p>
    <w:p w14:paraId="7122B50E" w14:textId="77777777" w:rsidR="00C240B0" w:rsidRPr="00E0277C" w:rsidRDefault="009949D5" w:rsidP="00E0277C">
      <w:pPr>
        <w:spacing w:after="0"/>
        <w:jc w:val="both"/>
        <w:rPr>
          <w:rFonts w:ascii="Times New Roman" w:hAnsi="Times New Roman"/>
          <w:color w:val="000000"/>
          <w:sz w:val="24"/>
          <w:szCs w:val="24"/>
        </w:rPr>
      </w:pPr>
      <w:r w:rsidRPr="00E0277C">
        <w:rPr>
          <w:rFonts w:ascii="Times New Roman" w:hAnsi="Times New Roman"/>
          <w:color w:val="000000"/>
          <w:sz w:val="24"/>
          <w:szCs w:val="24"/>
        </w:rPr>
        <w:t>Należy zdemontować istniejące stare elementy schodów i oczyścić teren.</w:t>
      </w:r>
    </w:p>
    <w:p w14:paraId="5B88C455" w14:textId="77777777" w:rsidR="00C240B0" w:rsidRPr="00E0277C" w:rsidRDefault="009949D5" w:rsidP="00E0277C">
      <w:pPr>
        <w:spacing w:after="0"/>
        <w:rPr>
          <w:rFonts w:ascii="Times New Roman" w:hAnsi="Times New Roman"/>
          <w:sz w:val="24"/>
          <w:szCs w:val="24"/>
        </w:rPr>
      </w:pPr>
      <w:r w:rsidRPr="00E0277C">
        <w:rPr>
          <w:rFonts w:ascii="Times New Roman" w:hAnsi="Times New Roman"/>
          <w:b/>
          <w:bCs/>
          <w:color w:val="000000"/>
          <w:sz w:val="24"/>
          <w:szCs w:val="24"/>
        </w:rPr>
        <w:t>- Roboty ziemne</w:t>
      </w:r>
    </w:p>
    <w:p w14:paraId="28E0E099" w14:textId="5394233F" w:rsidR="00C240B0" w:rsidRPr="00E0277C" w:rsidRDefault="009949D5" w:rsidP="00E0277C">
      <w:pPr>
        <w:spacing w:after="0"/>
        <w:jc w:val="both"/>
        <w:rPr>
          <w:sz w:val="24"/>
          <w:szCs w:val="24"/>
        </w:rPr>
      </w:pPr>
      <w:r w:rsidRPr="00E0277C">
        <w:rPr>
          <w:rFonts w:ascii="Times New Roman" w:hAnsi="Times New Roman"/>
          <w:color w:val="000000"/>
          <w:sz w:val="24"/>
          <w:szCs w:val="24"/>
        </w:rPr>
        <w:t>Oczyszczon</w:t>
      </w:r>
      <w:r w:rsidR="00C541E7" w:rsidRPr="00E0277C">
        <w:rPr>
          <w:rFonts w:ascii="Times New Roman" w:hAnsi="Times New Roman"/>
          <w:color w:val="000000"/>
          <w:sz w:val="24"/>
          <w:szCs w:val="24"/>
        </w:rPr>
        <w:t>e</w:t>
      </w:r>
      <w:r w:rsidRPr="00E0277C">
        <w:rPr>
          <w:rFonts w:ascii="Times New Roman" w:hAnsi="Times New Roman"/>
          <w:color w:val="000000"/>
          <w:sz w:val="24"/>
          <w:szCs w:val="24"/>
        </w:rPr>
        <w:t xml:space="preserve"> i przygotowane podłoże należy zniwelować pod warstwy podkładowe w postaci zagęszczonej podsypki piaskowo żwirowej, a następnie betonowej warstwy podkładowej</w:t>
      </w:r>
      <w:r w:rsidR="00C541E7" w:rsidRPr="00E0277C">
        <w:rPr>
          <w:rFonts w:ascii="Times New Roman" w:hAnsi="Times New Roman"/>
          <w:color w:val="000000"/>
          <w:sz w:val="24"/>
          <w:szCs w:val="24"/>
        </w:rPr>
        <w:t>,</w:t>
      </w:r>
      <w:r w:rsidRPr="00E0277C">
        <w:rPr>
          <w:rFonts w:ascii="Times New Roman" w:hAnsi="Times New Roman"/>
          <w:color w:val="000000"/>
          <w:sz w:val="24"/>
          <w:szCs w:val="24"/>
        </w:rPr>
        <w:t xml:space="preserve"> na którą</w:t>
      </w:r>
      <w:r w:rsidR="00C541E7" w:rsidRPr="00E0277C">
        <w:rPr>
          <w:rFonts w:ascii="Times New Roman" w:hAnsi="Times New Roman"/>
          <w:color w:val="000000"/>
          <w:sz w:val="24"/>
          <w:szCs w:val="24"/>
        </w:rPr>
        <w:t xml:space="preserve"> układane będą elementy schodów oraz na którą posadowiony będzie fundament obelisku i tablicy oraz fontanny i sterowni.</w:t>
      </w:r>
      <w:r w:rsidRPr="00E0277C">
        <w:rPr>
          <w:rFonts w:ascii="Times New Roman" w:hAnsi="Times New Roman"/>
          <w:color w:val="000000"/>
          <w:sz w:val="24"/>
          <w:szCs w:val="24"/>
        </w:rPr>
        <w:t xml:space="preserve"> W przypadku prowadzenia wykopów w gruntach spoistych prace te należy wykonać tak, aby nie dopuścić do gromadzenia się wody w wykopie, gdyż </w:t>
      </w:r>
      <w:r w:rsidRPr="00E0277C">
        <w:rPr>
          <w:rFonts w:ascii="Times New Roman" w:hAnsi="Times New Roman"/>
          <w:color w:val="000000"/>
          <w:sz w:val="24"/>
          <w:szCs w:val="24"/>
        </w:rPr>
        <w:lastRenderedPageBreak/>
        <w:t>spowoduje to uplastycznienie tych gruntów i znacznie obniży ich parametry wytrzymałościowe. W trakcie robót fundamentowych należy uważać, aby nie naruszyć struktury gruntów zalegających bezpośrednio poniżej poziomu posadowienia fundamentów. Wykopu fundamentowego nie można pozostawić niezabezpieczonego na okres zimowy, ze względu na przemarzanie gruntów.</w:t>
      </w:r>
    </w:p>
    <w:p w14:paraId="561520C0" w14:textId="77777777" w:rsidR="00C240B0" w:rsidRPr="00E0277C" w:rsidRDefault="009949D5" w:rsidP="00E0277C">
      <w:pPr>
        <w:spacing w:after="0"/>
        <w:rPr>
          <w:rFonts w:ascii="Times New Roman" w:hAnsi="Times New Roman"/>
          <w:color w:val="000000"/>
          <w:sz w:val="24"/>
          <w:szCs w:val="24"/>
        </w:rPr>
      </w:pPr>
      <w:r w:rsidRPr="00E0277C">
        <w:rPr>
          <w:rFonts w:ascii="Times New Roman" w:hAnsi="Times New Roman"/>
          <w:b/>
          <w:bCs/>
          <w:color w:val="000000"/>
          <w:sz w:val="24"/>
          <w:szCs w:val="24"/>
        </w:rPr>
        <w:t>- Roboty budowlane</w:t>
      </w:r>
    </w:p>
    <w:p w14:paraId="0396576C" w14:textId="427BE8CC" w:rsidR="00C240B0" w:rsidRPr="00E0277C" w:rsidRDefault="009949D5" w:rsidP="00E0277C">
      <w:pPr>
        <w:jc w:val="both"/>
        <w:rPr>
          <w:sz w:val="24"/>
          <w:szCs w:val="24"/>
        </w:rPr>
      </w:pPr>
      <w:r w:rsidRPr="00E0277C">
        <w:rPr>
          <w:rFonts w:ascii="Times New Roman" w:hAnsi="Times New Roman"/>
          <w:color w:val="000000"/>
          <w:sz w:val="24"/>
          <w:szCs w:val="24"/>
        </w:rPr>
        <w:t>Na przygotowanych i zniwelowanych warstwach podkładowych należy osadzić elementy schodowe oraz na przygotowanych fundamentach należy osadzić obiekty małej architektury</w:t>
      </w:r>
      <w:r w:rsidR="00C541E7" w:rsidRPr="00E0277C">
        <w:rPr>
          <w:rFonts w:ascii="Times New Roman" w:hAnsi="Times New Roman"/>
          <w:color w:val="000000"/>
          <w:sz w:val="24"/>
          <w:szCs w:val="24"/>
        </w:rPr>
        <w:t>, zgodnie z rysunkami.</w:t>
      </w:r>
    </w:p>
    <w:p w14:paraId="39A46C67" w14:textId="77777777" w:rsidR="00C240B0" w:rsidRPr="00E0277C" w:rsidRDefault="009949D5" w:rsidP="00E0277C">
      <w:pPr>
        <w:pStyle w:val="Standard"/>
        <w:numPr>
          <w:ilvl w:val="0"/>
          <w:numId w:val="21"/>
        </w:numPr>
        <w:tabs>
          <w:tab w:val="left" w:pos="-5726"/>
        </w:tabs>
        <w:spacing w:before="57" w:after="57" w:line="276" w:lineRule="auto"/>
        <w:jc w:val="both"/>
        <w:rPr>
          <w:b/>
          <w:bCs/>
          <w:color w:val="000000"/>
        </w:rPr>
      </w:pPr>
      <w:r w:rsidRPr="00E0277C">
        <w:rPr>
          <w:b/>
          <w:bCs/>
          <w:color w:val="000000"/>
        </w:rPr>
        <w:t>OGÓLNE WYTYCZNE DOTYCZĄCE ROBÓT BUDOWLANYCH</w:t>
      </w:r>
    </w:p>
    <w:p w14:paraId="73DF7EA9" w14:textId="77777777" w:rsidR="00C240B0" w:rsidRPr="00E0277C" w:rsidRDefault="009949D5" w:rsidP="00E0277C">
      <w:pPr>
        <w:spacing w:after="0"/>
        <w:rPr>
          <w:rFonts w:ascii="Times New Roman" w:hAnsi="Times New Roman"/>
          <w:b/>
          <w:bCs/>
          <w:color w:val="000000"/>
          <w:sz w:val="24"/>
          <w:szCs w:val="24"/>
        </w:rPr>
      </w:pPr>
      <w:r w:rsidRPr="00E0277C">
        <w:rPr>
          <w:rFonts w:ascii="Times New Roman" w:hAnsi="Times New Roman"/>
          <w:b/>
          <w:bCs/>
          <w:color w:val="000000"/>
          <w:sz w:val="24"/>
          <w:szCs w:val="24"/>
        </w:rPr>
        <w:t>- Uwagi ogólne</w:t>
      </w:r>
    </w:p>
    <w:p w14:paraId="600B1207" w14:textId="77777777" w:rsidR="00C240B0" w:rsidRPr="00E0277C" w:rsidRDefault="009949D5" w:rsidP="00E0277C">
      <w:pPr>
        <w:tabs>
          <w:tab w:val="left" w:pos="0"/>
        </w:tabs>
        <w:spacing w:after="0"/>
        <w:jc w:val="both"/>
        <w:rPr>
          <w:rFonts w:ascii="Times New Roman" w:hAnsi="Times New Roman" w:cs="Arial"/>
          <w:color w:val="000000"/>
          <w:sz w:val="24"/>
          <w:szCs w:val="24"/>
        </w:rPr>
      </w:pPr>
      <w:r w:rsidRPr="00E0277C">
        <w:rPr>
          <w:rFonts w:ascii="Times New Roman" w:hAnsi="Times New Roman" w:cs="Arial"/>
          <w:color w:val="000000"/>
          <w:sz w:val="24"/>
          <w:szCs w:val="24"/>
        </w:rPr>
        <w:t>Roboty budowlane winny być wykonywane przez wyspecjalizowaną firmę, pod nadzorem osoby posiadającej stosowne uprawnienia budowlane, zgodnie z wiedzą techniczną, „warunki techniczne wykonywania i odbioru robót budowlanych”, niniejszą dokumentacją oraz przepisami BHP. Stosowane materiały winny posiadać atesty i aprobaty techniczne oraz dopuszczone do stosowania na terenie Polski.</w:t>
      </w:r>
    </w:p>
    <w:p w14:paraId="23BF8178" w14:textId="2629A965"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 xml:space="preserve">Wszelkie zmiany projektowe i materiałowe winny być uzgodnione z projektantem w ramach płatnego nadzoru autorskiego. Projektant zgodnie z </w:t>
      </w:r>
      <w:r w:rsidR="00316FF1" w:rsidRPr="00E0277C">
        <w:rPr>
          <w:rFonts w:ascii="Times New Roman" w:hAnsi="Times New Roman" w:cs="Arial"/>
          <w:color w:val="000000"/>
          <w:sz w:val="24"/>
          <w:szCs w:val="24"/>
        </w:rPr>
        <w:t>art.</w:t>
      </w:r>
      <w:r w:rsidRPr="00E0277C">
        <w:rPr>
          <w:rFonts w:ascii="Times New Roman" w:hAnsi="Times New Roman" w:cs="Arial"/>
          <w:color w:val="000000"/>
          <w:sz w:val="24"/>
          <w:szCs w:val="24"/>
        </w:rPr>
        <w:t xml:space="preserve"> 36a ust.</w:t>
      </w:r>
      <w:r w:rsidR="00316FF1" w:rsidRPr="00E0277C">
        <w:rPr>
          <w:rFonts w:ascii="Times New Roman" w:hAnsi="Times New Roman" w:cs="Arial"/>
          <w:color w:val="000000"/>
          <w:sz w:val="24"/>
          <w:szCs w:val="24"/>
        </w:rPr>
        <w:t xml:space="preserve"> </w:t>
      </w:r>
      <w:r w:rsidRPr="00E0277C">
        <w:rPr>
          <w:rFonts w:ascii="Times New Roman" w:hAnsi="Times New Roman" w:cs="Arial"/>
          <w:color w:val="000000"/>
          <w:sz w:val="24"/>
          <w:szCs w:val="24"/>
        </w:rPr>
        <w:t>6 Prawa budowlanego zobowiązany jest do dokonania kwalifikacji zamierzonego odstąpienia oraz zamieszczenia w projekcie budowlanym odpowiedniej informacji (tj. rysunki zamienne</w:t>
      </w:r>
      <w:r w:rsidR="00316FF1" w:rsidRPr="00E0277C">
        <w:rPr>
          <w:rFonts w:ascii="Times New Roman" w:hAnsi="Times New Roman" w:cs="Arial"/>
          <w:color w:val="000000"/>
          <w:sz w:val="24"/>
          <w:szCs w:val="24"/>
        </w:rPr>
        <w:t>,</w:t>
      </w:r>
      <w:r w:rsidRPr="00E0277C">
        <w:rPr>
          <w:rFonts w:ascii="Times New Roman" w:hAnsi="Times New Roman" w:cs="Arial"/>
          <w:color w:val="000000"/>
          <w:sz w:val="24"/>
          <w:szCs w:val="24"/>
        </w:rPr>
        <w:t xml:space="preserve"> a w razie potrzeby uzupełnienie opisu).</w:t>
      </w:r>
    </w:p>
    <w:p w14:paraId="04D693CB" w14:textId="77777777"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Niniejszy projekt techniczny w branży konstrukcyjnej należy rozpatrywać łącznie z projektem architektury oraz projektami instalacji.</w:t>
      </w:r>
    </w:p>
    <w:p w14:paraId="36F072E4" w14:textId="77777777" w:rsidR="00C240B0" w:rsidRPr="00E0277C" w:rsidRDefault="009949D5" w:rsidP="00E0277C">
      <w:pPr>
        <w:spacing w:after="0"/>
        <w:rPr>
          <w:rFonts w:ascii="Times New Roman" w:hAnsi="Times New Roman"/>
          <w:color w:val="000000"/>
          <w:sz w:val="24"/>
          <w:szCs w:val="24"/>
        </w:rPr>
      </w:pPr>
      <w:r w:rsidRPr="00E0277C">
        <w:rPr>
          <w:rFonts w:ascii="Times New Roman" w:hAnsi="Times New Roman"/>
          <w:b/>
          <w:bCs/>
          <w:color w:val="000000"/>
          <w:sz w:val="24"/>
          <w:szCs w:val="24"/>
        </w:rPr>
        <w:t>- Uwagi dotyczące wykonania fundamentów</w:t>
      </w:r>
    </w:p>
    <w:p w14:paraId="41746BBF" w14:textId="77777777" w:rsidR="00C240B0" w:rsidRPr="00E0277C" w:rsidRDefault="009949D5" w:rsidP="00E0277C">
      <w:pPr>
        <w:tabs>
          <w:tab w:val="left" w:pos="0"/>
        </w:tabs>
        <w:spacing w:after="0"/>
        <w:jc w:val="both"/>
        <w:rPr>
          <w:sz w:val="24"/>
          <w:szCs w:val="24"/>
        </w:rPr>
      </w:pPr>
      <w:r w:rsidRPr="00E0277C">
        <w:rPr>
          <w:rFonts w:ascii="Times New Roman" w:hAnsi="Times New Roman" w:cs="Arial"/>
          <w:color w:val="000000"/>
          <w:sz w:val="24"/>
          <w:szCs w:val="24"/>
        </w:rPr>
        <w:t>Wykopy pod fundamenty powinny być wykonane w ten sposób, aby nie nastąpiło nienaruszenie naturalnej struktury gruntu poniżej spodu fundamentów.</w:t>
      </w:r>
    </w:p>
    <w:p w14:paraId="2A564CD7" w14:textId="2CAFC03B"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Przy wykonywaniu wykopów fundamentowych za pomocą maszyn należy na dnie wykopu zostawić w gruncie sypkim warstwę gruntu 0,2÷0,3</w:t>
      </w:r>
      <w:r w:rsidR="00316FF1" w:rsidRPr="00E0277C">
        <w:rPr>
          <w:rFonts w:ascii="Times New Roman" w:hAnsi="Times New Roman" w:cs="Arial"/>
          <w:color w:val="000000"/>
          <w:sz w:val="24"/>
          <w:szCs w:val="24"/>
        </w:rPr>
        <w:t xml:space="preserve"> </w:t>
      </w:r>
      <w:r w:rsidRPr="00E0277C">
        <w:rPr>
          <w:rFonts w:ascii="Times New Roman" w:hAnsi="Times New Roman" w:cs="Arial"/>
          <w:color w:val="000000"/>
          <w:sz w:val="24"/>
          <w:szCs w:val="24"/>
        </w:rPr>
        <w:t>m w gruntach spoistych 0,5</w:t>
      </w:r>
      <w:r w:rsidR="00316FF1" w:rsidRPr="00E0277C">
        <w:rPr>
          <w:rFonts w:ascii="Times New Roman" w:hAnsi="Times New Roman" w:cs="Arial"/>
          <w:color w:val="000000"/>
          <w:sz w:val="24"/>
          <w:szCs w:val="24"/>
        </w:rPr>
        <w:t xml:space="preserve"> </w:t>
      </w:r>
      <w:r w:rsidRPr="00E0277C">
        <w:rPr>
          <w:rFonts w:ascii="Times New Roman" w:hAnsi="Times New Roman" w:cs="Arial"/>
          <w:color w:val="000000"/>
          <w:sz w:val="24"/>
          <w:szCs w:val="24"/>
        </w:rPr>
        <w:t>m poniżej przewidywanego poziomu posadowienia, ze względu na możliwość rozluźnienia gruntu przez maszyny. Dalsze roboty ziemne należy wykonywać ręcznie.</w:t>
      </w:r>
    </w:p>
    <w:p w14:paraId="4BCE8E66" w14:textId="77777777"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Wyrównanie, względnie podnoszenie poziomu dna wykopu przez podsypywanie gruntem miejscowym jest niedopuszczalne.</w:t>
      </w:r>
    </w:p>
    <w:p w14:paraId="4E39C508" w14:textId="77777777"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Przed nastaniem mrozów fundament powinien być zasypany do odpowiedniej wysokości gruntem lub ochronnie w inny sposób tak, aby nie nastąpiło zjawisko spęcznienia gruntów pod fundamentem.</w:t>
      </w:r>
    </w:p>
    <w:p w14:paraId="1948A5EA" w14:textId="77777777" w:rsidR="00C240B0" w:rsidRPr="00E0277C" w:rsidRDefault="009949D5" w:rsidP="00E0277C">
      <w:pPr>
        <w:spacing w:after="0"/>
        <w:rPr>
          <w:rFonts w:ascii="Times New Roman" w:hAnsi="Times New Roman"/>
          <w:color w:val="000000"/>
          <w:sz w:val="24"/>
          <w:szCs w:val="24"/>
        </w:rPr>
      </w:pPr>
      <w:r w:rsidRPr="00E0277C">
        <w:rPr>
          <w:rFonts w:ascii="Times New Roman" w:hAnsi="Times New Roman"/>
          <w:b/>
          <w:bCs/>
          <w:color w:val="000000"/>
          <w:sz w:val="24"/>
          <w:szCs w:val="24"/>
        </w:rPr>
        <w:t>- Uwagi dotyczące robót żelbetowych</w:t>
      </w:r>
    </w:p>
    <w:p w14:paraId="1311CBF7" w14:textId="77777777" w:rsidR="00C240B0" w:rsidRPr="00E0277C" w:rsidRDefault="009949D5" w:rsidP="00E0277C">
      <w:pPr>
        <w:tabs>
          <w:tab w:val="left" w:pos="0"/>
        </w:tabs>
        <w:spacing w:after="0"/>
        <w:jc w:val="both"/>
        <w:rPr>
          <w:sz w:val="24"/>
          <w:szCs w:val="24"/>
        </w:rPr>
      </w:pPr>
      <w:r w:rsidRPr="00E0277C">
        <w:rPr>
          <w:rFonts w:ascii="Times New Roman" w:hAnsi="Times New Roman" w:cs="Arial"/>
          <w:color w:val="000000"/>
          <w:sz w:val="24"/>
          <w:szCs w:val="24"/>
        </w:rPr>
        <w:t>Szczególna uwagę należy zwrócić na staranne zagęszczanie betonu oraz stosowanie środków zapobiegających przyleganiu betonu do firm. W przypadku prowadzenia robot w warunkach o obniżonej temperaturze stosować odpowiednie dodatki do betonu dopuszczone do stosowania w budownictwie i posiadając atesty. Zaleca się także stosowanie dodatków uplastyczniających mieszankę betonową.</w:t>
      </w:r>
    </w:p>
    <w:p w14:paraId="2CCA80EC" w14:textId="2E610824"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lastRenderedPageBreak/>
        <w:t>Betonowanie należy prowadzić w taki sposób, by nie dopuścić do niesegmentowania składników mieszanki betonowej w trakcie jej układania (zrzut mieszanki betonowej max z wysokości 1</w:t>
      </w:r>
      <w:r w:rsidR="00316FF1" w:rsidRPr="00E0277C">
        <w:rPr>
          <w:rFonts w:ascii="Times New Roman" w:hAnsi="Times New Roman" w:cs="Arial"/>
          <w:color w:val="000000"/>
          <w:sz w:val="24"/>
          <w:szCs w:val="24"/>
        </w:rPr>
        <w:t xml:space="preserve"> </w:t>
      </w:r>
      <w:r w:rsidRPr="00E0277C">
        <w:rPr>
          <w:rFonts w:ascii="Times New Roman" w:hAnsi="Times New Roman" w:cs="Arial"/>
          <w:color w:val="000000"/>
          <w:sz w:val="24"/>
          <w:szCs w:val="24"/>
        </w:rPr>
        <w:t>m).</w:t>
      </w:r>
    </w:p>
    <w:p w14:paraId="6FC0AE6E" w14:textId="77777777"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W Trakcie wiązania i dojrzewania mieszanki betonowej należy zapewnić odpowiednią i stosowaną do warunków atmosferycznych pielęgnacje świeżego betonu. Rozformowanie elementów żelbetowych i usuwanie podparć montażowych można dokonać po uzyskaniu przez beton 75% projektowanej wytrzymałości.</w:t>
      </w:r>
    </w:p>
    <w:p w14:paraId="4DF0A3DA" w14:textId="77777777" w:rsidR="00C240B0" w:rsidRPr="00E0277C" w:rsidRDefault="009949D5" w:rsidP="00E0277C">
      <w:pPr>
        <w:spacing w:after="0"/>
        <w:rPr>
          <w:rFonts w:ascii="Times New Roman" w:hAnsi="Times New Roman"/>
          <w:color w:val="000000"/>
          <w:sz w:val="24"/>
          <w:szCs w:val="24"/>
        </w:rPr>
      </w:pPr>
      <w:r w:rsidRPr="00E0277C">
        <w:rPr>
          <w:rFonts w:ascii="Times New Roman" w:hAnsi="Times New Roman"/>
          <w:b/>
          <w:bCs/>
          <w:color w:val="000000"/>
          <w:sz w:val="24"/>
          <w:szCs w:val="24"/>
        </w:rPr>
        <w:t>- Uwagi dotyczące robót ciesielskich</w:t>
      </w:r>
    </w:p>
    <w:p w14:paraId="23CABFA2" w14:textId="77777777" w:rsidR="00C240B0" w:rsidRPr="00E0277C" w:rsidRDefault="009949D5" w:rsidP="00E0277C">
      <w:pPr>
        <w:tabs>
          <w:tab w:val="left" w:pos="0"/>
        </w:tabs>
        <w:spacing w:after="0"/>
        <w:jc w:val="both"/>
        <w:rPr>
          <w:sz w:val="24"/>
          <w:szCs w:val="24"/>
        </w:rPr>
      </w:pPr>
      <w:r w:rsidRPr="00E0277C">
        <w:rPr>
          <w:rFonts w:ascii="Times New Roman" w:hAnsi="Times New Roman" w:cs="Arial"/>
          <w:color w:val="000000"/>
          <w:sz w:val="24"/>
          <w:szCs w:val="24"/>
        </w:rPr>
        <w:t>Na budowie nie wolno wykonywać elementów i konstrukcji z drewna warstwowego (klejonego warstwowo), które pozostawia się wyspecjalizowanym wykonawcom.</w:t>
      </w:r>
    </w:p>
    <w:p w14:paraId="342670BC" w14:textId="77777777"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Drewno konstrukcyjne powinno być na placu budowy sortowane według klasy jakości, przekrojów poprzecznych, długości i wilgotności. Należy  je składować w suchych, łatwo dostępnych miejscach.</w:t>
      </w:r>
    </w:p>
    <w:p w14:paraId="41BFAFB1" w14:textId="77777777" w:rsidR="00C240B0" w:rsidRPr="00E0277C" w:rsidRDefault="009949D5" w:rsidP="00E0277C">
      <w:pPr>
        <w:tabs>
          <w:tab w:val="left" w:pos="1140"/>
        </w:tabs>
        <w:spacing w:after="0"/>
        <w:jc w:val="both"/>
        <w:rPr>
          <w:sz w:val="24"/>
          <w:szCs w:val="24"/>
        </w:rPr>
      </w:pPr>
      <w:r w:rsidRPr="00E0277C">
        <w:rPr>
          <w:rFonts w:ascii="Times New Roman" w:hAnsi="Times New Roman" w:cs="Arial"/>
          <w:color w:val="000000"/>
          <w:sz w:val="24"/>
          <w:szCs w:val="24"/>
        </w:rPr>
        <w:t>Przy montażu ważne jest wykonywanie tymczasowych usztywnień przeciwwiatrowych w skrajnych polach dachu i w co 5 lub 6 polu między wiązarami.</w:t>
      </w:r>
    </w:p>
    <w:p w14:paraId="71C3F982" w14:textId="77777777" w:rsidR="00C240B0" w:rsidRPr="00E0277C" w:rsidRDefault="009949D5" w:rsidP="00E0277C">
      <w:pPr>
        <w:spacing w:after="0"/>
        <w:rPr>
          <w:rFonts w:ascii="Times New Roman" w:hAnsi="Times New Roman"/>
          <w:color w:val="000000"/>
          <w:sz w:val="24"/>
          <w:szCs w:val="24"/>
        </w:rPr>
      </w:pPr>
      <w:r w:rsidRPr="00E0277C">
        <w:rPr>
          <w:rFonts w:ascii="Times New Roman" w:hAnsi="Times New Roman"/>
          <w:b/>
          <w:bCs/>
          <w:color w:val="000000"/>
          <w:sz w:val="24"/>
          <w:szCs w:val="24"/>
        </w:rPr>
        <w:t>- Uwagi dotyczące BHP</w:t>
      </w:r>
    </w:p>
    <w:p w14:paraId="0647D2C3" w14:textId="77777777" w:rsidR="00C240B0" w:rsidRPr="00E0277C" w:rsidRDefault="009949D5" w:rsidP="00E0277C">
      <w:pPr>
        <w:tabs>
          <w:tab w:val="left" w:pos="0"/>
        </w:tabs>
        <w:spacing w:after="0"/>
        <w:jc w:val="both"/>
        <w:rPr>
          <w:sz w:val="24"/>
          <w:szCs w:val="24"/>
        </w:rPr>
      </w:pPr>
      <w:r w:rsidRPr="00E0277C">
        <w:rPr>
          <w:rFonts w:ascii="Times New Roman" w:hAnsi="Times New Roman" w:cs="Arial"/>
          <w:color w:val="000000"/>
          <w:sz w:val="24"/>
          <w:szCs w:val="24"/>
        </w:rPr>
        <w:t>Przed rozpoczęciem prac należy umieścić na budowie w widocznym miejscu tablicę informacyjną, teren budowy powinien być ogrodzony. Kierownik budowy zobowiązany jest do poinstruowania pracowników o podstawowych zasadach BHP. Pracownicy powinni być wyposażenie w odpowiednią odzież roboczą i ochronną, kaski i odpowiednie obuwie. Wszyscy pracownicy powinni mieć odpowiednie kwalifikacje i mieć ważne orzeczenie lekarskie o dopuszczeniu do pracy. Na budowie powinna być apteczka i zapewniony kontakt do punktu pomocy medycznej.</w:t>
      </w:r>
    </w:p>
    <w:p w14:paraId="0C6D30ED" w14:textId="77777777" w:rsidR="00C240B0" w:rsidRPr="00E0277C" w:rsidRDefault="009949D5" w:rsidP="00E0277C">
      <w:pPr>
        <w:spacing w:after="0"/>
        <w:rPr>
          <w:rFonts w:ascii="Times New Roman" w:hAnsi="Times New Roman"/>
          <w:color w:val="000000"/>
          <w:sz w:val="24"/>
          <w:szCs w:val="24"/>
        </w:rPr>
      </w:pPr>
      <w:r w:rsidRPr="00E0277C">
        <w:rPr>
          <w:rFonts w:ascii="Times New Roman" w:hAnsi="Times New Roman"/>
          <w:b/>
          <w:bCs/>
          <w:color w:val="000000"/>
          <w:sz w:val="24"/>
          <w:szCs w:val="24"/>
        </w:rPr>
        <w:t>- Warunki przeciwpożarowe</w:t>
      </w:r>
    </w:p>
    <w:p w14:paraId="53FA9C68" w14:textId="77777777" w:rsidR="00C240B0" w:rsidRPr="00E0277C" w:rsidRDefault="009949D5" w:rsidP="00E0277C">
      <w:pPr>
        <w:tabs>
          <w:tab w:val="left" w:pos="0"/>
        </w:tabs>
        <w:jc w:val="both"/>
        <w:rPr>
          <w:sz w:val="24"/>
          <w:szCs w:val="24"/>
        </w:rPr>
      </w:pPr>
      <w:r w:rsidRPr="00E0277C">
        <w:rPr>
          <w:rFonts w:ascii="Times New Roman" w:hAnsi="Times New Roman" w:cs="Times New Roman"/>
          <w:color w:val="000000"/>
          <w:sz w:val="24"/>
          <w:szCs w:val="24"/>
        </w:rPr>
        <w:t>Elementy konstrukcyjne żelbetowe i murowe projektowanego obiektu na podstawie klasyfikacji ogniowej budynku oraz wytycznych ITB „Projektowanie elementów żelbetowych i murowych z uwagi na odporność ogniową” nr 409/2005 spełniają warunki p. </w:t>
      </w:r>
      <w:proofErr w:type="spellStart"/>
      <w:r w:rsidRPr="00E0277C">
        <w:rPr>
          <w:rFonts w:ascii="Times New Roman" w:hAnsi="Times New Roman" w:cs="Times New Roman"/>
          <w:color w:val="000000"/>
          <w:sz w:val="24"/>
          <w:szCs w:val="24"/>
        </w:rPr>
        <w:t>poż</w:t>
      </w:r>
      <w:proofErr w:type="spellEnd"/>
      <w:r w:rsidRPr="00E0277C">
        <w:rPr>
          <w:rFonts w:ascii="Times New Roman" w:hAnsi="Times New Roman" w:cs="Times New Roman"/>
          <w:color w:val="000000"/>
          <w:sz w:val="24"/>
          <w:szCs w:val="24"/>
        </w:rPr>
        <w:t xml:space="preserve">. Spełnienie warunku odporności ogniowej zrealizowano przez założenie odpowiednich przekrojów poprzecznych elementów konstrukcyjnych oraz dobór otuliny zbrojenia. </w:t>
      </w:r>
    </w:p>
    <w:p w14:paraId="504F3758" w14:textId="77777777" w:rsidR="00C240B0" w:rsidRPr="00E0277C" w:rsidRDefault="009949D5" w:rsidP="00E0277C">
      <w:pPr>
        <w:numPr>
          <w:ilvl w:val="0"/>
          <w:numId w:val="21"/>
        </w:numPr>
        <w:tabs>
          <w:tab w:val="left" w:pos="-6157"/>
        </w:tabs>
        <w:spacing w:after="0"/>
        <w:jc w:val="both"/>
        <w:rPr>
          <w:rFonts w:ascii="Times New Roman" w:hAnsi="Times New Roman"/>
          <w:b/>
          <w:sz w:val="24"/>
          <w:szCs w:val="24"/>
        </w:rPr>
      </w:pPr>
      <w:r w:rsidRPr="00E0277C">
        <w:rPr>
          <w:rFonts w:ascii="Times New Roman" w:hAnsi="Times New Roman"/>
          <w:b/>
          <w:sz w:val="24"/>
          <w:szCs w:val="24"/>
        </w:rPr>
        <w:t>UWAGI KOŃCOWE</w:t>
      </w:r>
    </w:p>
    <w:p w14:paraId="0A0B0496" w14:textId="77777777" w:rsidR="00C240B0" w:rsidRPr="00E0277C" w:rsidRDefault="009949D5" w:rsidP="00E0277C">
      <w:pPr>
        <w:pStyle w:val="Tekstpodstawowywcity31"/>
        <w:tabs>
          <w:tab w:val="left" w:pos="1733"/>
        </w:tabs>
        <w:spacing w:line="276" w:lineRule="auto"/>
        <w:ind w:left="0"/>
        <w:jc w:val="both"/>
        <w:rPr>
          <w:szCs w:val="24"/>
        </w:rPr>
      </w:pPr>
      <w:r w:rsidRPr="00E0277C">
        <w:rPr>
          <w:b/>
          <w:szCs w:val="24"/>
        </w:rPr>
        <w:t>Wszystkie elementy konstrukcyjne należy sprawdzić na budowie. Roboty należy prowadzić zgodnie z zasadami zawartymi w Rozporządzeniu Ministra Infrastruktury w  sprawie bezpieczeństwa i higieny pracy podczas wykonywania robot budowlanych (Dz. U. 2003 r. Nr 47 poz. 401).</w:t>
      </w:r>
    </w:p>
    <w:p w14:paraId="31A5E8BB" w14:textId="77777777" w:rsidR="00C240B0" w:rsidRPr="00E0277C" w:rsidRDefault="009949D5" w:rsidP="00E0277C">
      <w:pPr>
        <w:numPr>
          <w:ilvl w:val="0"/>
          <w:numId w:val="11"/>
        </w:numPr>
        <w:tabs>
          <w:tab w:val="left" w:pos="0"/>
        </w:tabs>
        <w:suppressAutoHyphens w:val="0"/>
        <w:spacing w:before="120" w:after="0"/>
        <w:ind w:left="284" w:hanging="284"/>
        <w:jc w:val="both"/>
        <w:rPr>
          <w:sz w:val="24"/>
          <w:szCs w:val="24"/>
        </w:rPr>
      </w:pPr>
      <w:r w:rsidRPr="00E0277C">
        <w:rPr>
          <w:rFonts w:ascii="Times New Roman" w:eastAsia="Tahoma" w:hAnsi="Times New Roman" w:cs="Times New Roman"/>
          <w:sz w:val="24"/>
          <w:szCs w:val="24"/>
        </w:rPr>
        <w:t>Wszystkie roboty budowlano-montażowe, a także odbiór robót należy wykonać zgodnie z obowiązującymi normami, instrukcjami, przepisami BHP i Prawem Budowlanym, pod stałym dozorem technicznym osób uprawnionych.</w:t>
      </w:r>
      <w:r w:rsidRPr="00E0277C">
        <w:rPr>
          <w:rFonts w:ascii="Times New Roman" w:hAnsi="Times New Roman" w:cs="Times New Roman"/>
          <w:sz w:val="24"/>
          <w:szCs w:val="24"/>
        </w:rPr>
        <w:t xml:space="preserve"> Stosować atestowane materiały budowlane.</w:t>
      </w:r>
    </w:p>
    <w:p w14:paraId="44DE1B09" w14:textId="77777777" w:rsidR="00C240B0" w:rsidRPr="00E0277C" w:rsidRDefault="009949D5" w:rsidP="00E0277C">
      <w:pPr>
        <w:numPr>
          <w:ilvl w:val="0"/>
          <w:numId w:val="11"/>
        </w:numPr>
        <w:tabs>
          <w:tab w:val="left" w:pos="0"/>
        </w:tabs>
        <w:suppressAutoHyphens w:val="0"/>
        <w:spacing w:after="0"/>
        <w:ind w:left="283" w:hanging="283"/>
        <w:jc w:val="both"/>
        <w:rPr>
          <w:rFonts w:ascii="Times New Roman" w:hAnsi="Times New Roman" w:cs="Times New Roman"/>
          <w:color w:val="000000"/>
          <w:sz w:val="24"/>
          <w:szCs w:val="24"/>
        </w:rPr>
      </w:pPr>
      <w:r w:rsidRPr="00E0277C">
        <w:rPr>
          <w:rFonts w:ascii="Times New Roman" w:hAnsi="Times New Roman" w:cs="Times New Roman"/>
          <w:color w:val="000000"/>
          <w:sz w:val="24"/>
          <w:szCs w:val="24"/>
        </w:rPr>
        <w:t>Realizacja prac budowlanych objętych niniejszym projektem wymaga przestrzegania przepisów BHP, w tym w szczególności dla prac na wysokości. Wszyscy pracownicy winni posiadać aktualne badania lekarskie dopuszczające do takich prac oraz przejść przeszkolenie w zakresie zasad bezpieczeństwa dla prac wykonywanych na wysokości.</w:t>
      </w:r>
    </w:p>
    <w:p w14:paraId="17BFFE97" w14:textId="77777777" w:rsidR="00C240B0" w:rsidRPr="00E0277C" w:rsidRDefault="009949D5" w:rsidP="00E0277C">
      <w:pPr>
        <w:numPr>
          <w:ilvl w:val="0"/>
          <w:numId w:val="11"/>
        </w:numPr>
        <w:tabs>
          <w:tab w:val="left" w:pos="0"/>
        </w:tabs>
        <w:suppressAutoHyphens w:val="0"/>
        <w:spacing w:after="0"/>
        <w:ind w:left="283" w:hanging="283"/>
        <w:jc w:val="both"/>
        <w:rPr>
          <w:sz w:val="24"/>
          <w:szCs w:val="24"/>
        </w:rPr>
      </w:pPr>
      <w:r w:rsidRPr="00E0277C">
        <w:rPr>
          <w:rFonts w:ascii="Times New Roman" w:eastAsia="Tahoma" w:hAnsi="Times New Roman" w:cs="Times New Roman"/>
          <w:sz w:val="24"/>
          <w:szCs w:val="24"/>
        </w:rPr>
        <w:t xml:space="preserve">Elementy ulegające zakryciu zgłosić do odbioru </w:t>
      </w:r>
      <w:r w:rsidRPr="00E0277C">
        <w:rPr>
          <w:rFonts w:ascii="Times New Roman" w:eastAsia="Tahoma" w:hAnsi="Times New Roman" w:cs="Times New Roman"/>
          <w:b/>
          <w:bCs/>
          <w:sz w:val="24"/>
          <w:szCs w:val="24"/>
        </w:rPr>
        <w:t>KIEROWNIKOWI BUDOWY</w:t>
      </w:r>
      <w:r w:rsidRPr="00E0277C">
        <w:rPr>
          <w:rFonts w:ascii="Times New Roman" w:eastAsia="Tahoma" w:hAnsi="Times New Roman" w:cs="Times New Roman"/>
          <w:sz w:val="24"/>
          <w:szCs w:val="24"/>
        </w:rPr>
        <w:t>.</w:t>
      </w:r>
    </w:p>
    <w:p w14:paraId="3B96A3EC" w14:textId="77777777" w:rsidR="00C240B0" w:rsidRPr="00E0277C" w:rsidRDefault="009949D5" w:rsidP="00E0277C">
      <w:pPr>
        <w:numPr>
          <w:ilvl w:val="0"/>
          <w:numId w:val="11"/>
        </w:numPr>
        <w:tabs>
          <w:tab w:val="left" w:pos="0"/>
        </w:tabs>
        <w:suppressAutoHyphens w:val="0"/>
        <w:spacing w:after="0"/>
        <w:ind w:left="283" w:hanging="283"/>
        <w:jc w:val="both"/>
        <w:rPr>
          <w:rFonts w:ascii="Times New Roman" w:eastAsia="Tahoma" w:hAnsi="Times New Roman" w:cs="Times New Roman"/>
          <w:b/>
          <w:bCs/>
          <w:sz w:val="24"/>
          <w:szCs w:val="24"/>
        </w:rPr>
      </w:pPr>
      <w:r w:rsidRPr="00E0277C">
        <w:rPr>
          <w:rFonts w:ascii="Times New Roman" w:eastAsia="Tahoma" w:hAnsi="Times New Roman" w:cs="Times New Roman"/>
          <w:b/>
          <w:bCs/>
          <w:sz w:val="24"/>
          <w:szCs w:val="24"/>
        </w:rPr>
        <w:lastRenderedPageBreak/>
        <w:t>Wszelkie zmiany i odstępstwa od projektu należy uzgodnić z PROJEKTANTEM.</w:t>
      </w:r>
    </w:p>
    <w:p w14:paraId="1D1B7000" w14:textId="77777777" w:rsidR="00C240B0" w:rsidRPr="00E0277C" w:rsidRDefault="009949D5" w:rsidP="00E0277C">
      <w:pPr>
        <w:numPr>
          <w:ilvl w:val="0"/>
          <w:numId w:val="11"/>
        </w:numPr>
        <w:tabs>
          <w:tab w:val="left" w:pos="0"/>
        </w:tabs>
        <w:suppressAutoHyphens w:val="0"/>
        <w:spacing w:after="0"/>
        <w:ind w:left="283" w:hanging="283"/>
        <w:jc w:val="both"/>
        <w:rPr>
          <w:rFonts w:ascii="Times New Roman" w:hAnsi="Times New Roman" w:cs="Times New Roman"/>
          <w:sz w:val="24"/>
          <w:szCs w:val="24"/>
        </w:rPr>
      </w:pPr>
      <w:r w:rsidRPr="00E0277C">
        <w:rPr>
          <w:rFonts w:ascii="Times New Roman" w:hAnsi="Times New Roman" w:cs="Times New Roman"/>
          <w:sz w:val="24"/>
          <w:szCs w:val="24"/>
        </w:rPr>
        <w:t>Pokrycie dachu należy odśnieżać w przypadku gdy obciążenie śniegiem przewyższa wartość projektową charakterystyczną. Do obowiązków właścicieli i zarządców należy dbałość o należyty stan techniczny budynku i nie dopuszczanie m.in. do przeciążenia konstrukcji dachu budynku poprzez kontrolę grubości pokrywy śnieżnej zalegającej na dachu oraz zapewnienie bezpiecznego usunięcia nadmiaru śniegu z dachu oraz nawisów lodowych i śniegowych.</w:t>
      </w:r>
    </w:p>
    <w:p w14:paraId="40A46C9E" w14:textId="77777777" w:rsidR="00C240B0" w:rsidRPr="00E0277C" w:rsidRDefault="009949D5" w:rsidP="00E0277C">
      <w:pPr>
        <w:spacing w:after="0"/>
        <w:jc w:val="both"/>
        <w:rPr>
          <w:rFonts w:ascii="Times New Roman" w:hAnsi="Times New Roman" w:cs="Times New Roman"/>
          <w:sz w:val="24"/>
          <w:szCs w:val="24"/>
        </w:rPr>
      </w:pPr>
      <w:r w:rsidRPr="00E0277C">
        <w:rPr>
          <w:rFonts w:ascii="Times New Roman" w:hAnsi="Times New Roman" w:cs="Times New Roman"/>
          <w:sz w:val="24"/>
          <w:szCs w:val="24"/>
        </w:rPr>
        <w:t>Do szacowania ciężaru śniegu na dachu można stosować średnie orientacyjne wartości ciężaru objętościowego śniegu. Przyjmuje się średni ciężar:</w:t>
      </w:r>
    </w:p>
    <w:p w14:paraId="7EE7C136" w14:textId="77777777" w:rsidR="00C240B0" w:rsidRPr="00E0277C" w:rsidRDefault="009949D5" w:rsidP="00E0277C">
      <w:pPr>
        <w:spacing w:after="0"/>
        <w:jc w:val="both"/>
        <w:rPr>
          <w:sz w:val="24"/>
          <w:szCs w:val="24"/>
        </w:rPr>
      </w:pPr>
      <w:r w:rsidRPr="00E0277C">
        <w:rPr>
          <w:rFonts w:ascii="Times New Roman" w:hAnsi="Times New Roman" w:cs="Times New Roman"/>
          <w:sz w:val="24"/>
          <w:szCs w:val="24"/>
        </w:rPr>
        <w:t xml:space="preserve">- świeżego śniegu - 1 </w:t>
      </w:r>
      <w:proofErr w:type="spellStart"/>
      <w:r w:rsidRPr="00E0277C">
        <w:rPr>
          <w:rFonts w:ascii="Times New Roman" w:hAnsi="Times New Roman" w:cs="Times New Roman"/>
          <w:sz w:val="24"/>
          <w:szCs w:val="24"/>
        </w:rPr>
        <w:t>kN</w:t>
      </w:r>
      <w:proofErr w:type="spellEnd"/>
      <w:r w:rsidRPr="00E0277C">
        <w:rPr>
          <w:rFonts w:ascii="Times New Roman" w:hAnsi="Times New Roman" w:cs="Times New Roman"/>
          <w:sz w:val="24"/>
          <w:szCs w:val="24"/>
        </w:rPr>
        <w:t>/ m</w:t>
      </w:r>
      <w:r w:rsidRPr="00E0277C">
        <w:rPr>
          <w:rFonts w:ascii="Times New Roman" w:hAnsi="Times New Roman" w:cs="Times New Roman"/>
          <w:position w:val="6"/>
          <w:sz w:val="24"/>
          <w:szCs w:val="24"/>
        </w:rPr>
        <w:t>3</w:t>
      </w:r>
      <w:r w:rsidRPr="00E0277C">
        <w:rPr>
          <w:rFonts w:ascii="Times New Roman" w:hAnsi="Times New Roman" w:cs="Times New Roman"/>
          <w:sz w:val="24"/>
          <w:szCs w:val="24"/>
        </w:rPr>
        <w:t>,</w:t>
      </w:r>
    </w:p>
    <w:p w14:paraId="1BEC3054" w14:textId="77777777" w:rsidR="00C240B0" w:rsidRPr="00E0277C" w:rsidRDefault="009949D5" w:rsidP="00E0277C">
      <w:pPr>
        <w:spacing w:after="0"/>
        <w:jc w:val="both"/>
        <w:rPr>
          <w:sz w:val="24"/>
          <w:szCs w:val="24"/>
        </w:rPr>
      </w:pPr>
      <w:r w:rsidRPr="00E0277C">
        <w:rPr>
          <w:rFonts w:ascii="Times New Roman" w:hAnsi="Times New Roman" w:cs="Times New Roman"/>
          <w:sz w:val="24"/>
          <w:szCs w:val="24"/>
        </w:rPr>
        <w:t xml:space="preserve">- osiadłego (kilka godzin lub dni po opadach) - 2 </w:t>
      </w:r>
      <w:proofErr w:type="spellStart"/>
      <w:r w:rsidRPr="00E0277C">
        <w:rPr>
          <w:rFonts w:ascii="Times New Roman" w:hAnsi="Times New Roman" w:cs="Times New Roman"/>
          <w:sz w:val="24"/>
          <w:szCs w:val="24"/>
        </w:rPr>
        <w:t>kN</w:t>
      </w:r>
      <w:proofErr w:type="spellEnd"/>
      <w:r w:rsidRPr="00E0277C">
        <w:rPr>
          <w:rFonts w:ascii="Times New Roman" w:hAnsi="Times New Roman" w:cs="Times New Roman"/>
          <w:sz w:val="24"/>
          <w:szCs w:val="24"/>
        </w:rPr>
        <w:t>/m</w:t>
      </w:r>
      <w:r w:rsidRPr="00E0277C">
        <w:rPr>
          <w:rFonts w:ascii="Times New Roman" w:hAnsi="Times New Roman" w:cs="Times New Roman"/>
          <w:position w:val="6"/>
          <w:sz w:val="24"/>
          <w:szCs w:val="24"/>
        </w:rPr>
        <w:t>3</w:t>
      </w:r>
      <w:r w:rsidRPr="00E0277C">
        <w:rPr>
          <w:rFonts w:ascii="Times New Roman" w:hAnsi="Times New Roman" w:cs="Times New Roman"/>
          <w:sz w:val="24"/>
          <w:szCs w:val="24"/>
        </w:rPr>
        <w:t>,</w:t>
      </w:r>
    </w:p>
    <w:p w14:paraId="4F06B5CB" w14:textId="77777777" w:rsidR="00C240B0" w:rsidRPr="00E0277C" w:rsidRDefault="009949D5" w:rsidP="00E0277C">
      <w:pPr>
        <w:spacing w:after="0"/>
        <w:jc w:val="both"/>
        <w:rPr>
          <w:sz w:val="24"/>
          <w:szCs w:val="24"/>
        </w:rPr>
      </w:pPr>
      <w:r w:rsidRPr="00E0277C">
        <w:rPr>
          <w:rFonts w:ascii="Times New Roman" w:hAnsi="Times New Roman" w:cs="Times New Roman"/>
          <w:sz w:val="24"/>
          <w:szCs w:val="24"/>
        </w:rPr>
        <w:t xml:space="preserve">- starego (kilka tygodni lub miesięcy po opadach) - 2,5-3,5 </w:t>
      </w:r>
      <w:proofErr w:type="spellStart"/>
      <w:r w:rsidRPr="00E0277C">
        <w:rPr>
          <w:rFonts w:ascii="Times New Roman" w:hAnsi="Times New Roman" w:cs="Times New Roman"/>
          <w:sz w:val="24"/>
          <w:szCs w:val="24"/>
        </w:rPr>
        <w:t>kN</w:t>
      </w:r>
      <w:proofErr w:type="spellEnd"/>
      <w:r w:rsidRPr="00E0277C">
        <w:rPr>
          <w:rFonts w:ascii="Times New Roman" w:hAnsi="Times New Roman" w:cs="Times New Roman"/>
          <w:sz w:val="24"/>
          <w:szCs w:val="24"/>
        </w:rPr>
        <w:t>/ m</w:t>
      </w:r>
      <w:r w:rsidRPr="00E0277C">
        <w:rPr>
          <w:rFonts w:ascii="Times New Roman" w:hAnsi="Times New Roman" w:cs="Times New Roman"/>
          <w:position w:val="6"/>
          <w:sz w:val="24"/>
          <w:szCs w:val="24"/>
        </w:rPr>
        <w:t>3</w:t>
      </w:r>
      <w:r w:rsidRPr="00E0277C">
        <w:rPr>
          <w:rFonts w:ascii="Times New Roman" w:hAnsi="Times New Roman" w:cs="Times New Roman"/>
          <w:sz w:val="24"/>
          <w:szCs w:val="24"/>
        </w:rPr>
        <w:t>,</w:t>
      </w:r>
    </w:p>
    <w:p w14:paraId="4F791E30" w14:textId="25F999D5" w:rsidR="00F61379" w:rsidRPr="00E0277C" w:rsidRDefault="009949D5" w:rsidP="00E0277C">
      <w:pPr>
        <w:tabs>
          <w:tab w:val="left" w:pos="1687"/>
        </w:tabs>
        <w:suppressAutoHyphens w:val="0"/>
        <w:spacing w:after="0"/>
        <w:contextualSpacing/>
        <w:jc w:val="both"/>
        <w:rPr>
          <w:rFonts w:ascii="Times New Roman" w:hAnsi="Times New Roman" w:cs="Times New Roman"/>
          <w:color w:val="000000"/>
          <w:spacing w:val="-6"/>
          <w:sz w:val="24"/>
          <w:szCs w:val="24"/>
        </w:rPr>
      </w:pPr>
      <w:r w:rsidRPr="00E0277C">
        <w:rPr>
          <w:rFonts w:ascii="Times New Roman" w:hAnsi="Times New Roman" w:cs="Times New Roman"/>
          <w:b/>
          <w:bCs/>
          <w:color w:val="000000"/>
          <w:spacing w:val="-6"/>
          <w:sz w:val="24"/>
          <w:szCs w:val="24"/>
        </w:rPr>
        <w:t xml:space="preserve">- mokrego - 4 </w:t>
      </w:r>
      <w:proofErr w:type="spellStart"/>
      <w:r w:rsidRPr="00E0277C">
        <w:rPr>
          <w:rFonts w:ascii="Times New Roman" w:hAnsi="Times New Roman" w:cs="Times New Roman"/>
          <w:b/>
          <w:bCs/>
          <w:color w:val="000000"/>
          <w:spacing w:val="-6"/>
          <w:sz w:val="24"/>
          <w:szCs w:val="24"/>
        </w:rPr>
        <w:t>kN</w:t>
      </w:r>
      <w:proofErr w:type="spellEnd"/>
      <w:r w:rsidRPr="00E0277C">
        <w:rPr>
          <w:rFonts w:ascii="Times New Roman" w:hAnsi="Times New Roman" w:cs="Times New Roman"/>
          <w:b/>
          <w:bCs/>
          <w:color w:val="000000"/>
          <w:spacing w:val="-6"/>
          <w:sz w:val="24"/>
          <w:szCs w:val="24"/>
        </w:rPr>
        <w:t>/ m</w:t>
      </w:r>
      <w:r w:rsidRPr="00E0277C">
        <w:rPr>
          <w:rFonts w:ascii="Times New Roman" w:hAnsi="Times New Roman" w:cs="Times New Roman"/>
          <w:b/>
          <w:bCs/>
          <w:color w:val="000000"/>
          <w:spacing w:val="-6"/>
          <w:position w:val="6"/>
          <w:sz w:val="24"/>
          <w:szCs w:val="24"/>
        </w:rPr>
        <w:t>3</w:t>
      </w:r>
      <w:r w:rsidRPr="00E0277C">
        <w:rPr>
          <w:rFonts w:ascii="Times New Roman" w:hAnsi="Times New Roman" w:cs="Times New Roman"/>
          <w:color w:val="000000"/>
          <w:spacing w:val="-6"/>
          <w:sz w:val="24"/>
          <w:szCs w:val="24"/>
        </w:rPr>
        <w:t>.</w:t>
      </w:r>
    </w:p>
    <w:p w14:paraId="3F63CFE8" w14:textId="4C13BBC0" w:rsidR="00D32EE4" w:rsidRDefault="00D32EE4" w:rsidP="00E0277C">
      <w:pPr>
        <w:spacing w:after="0"/>
        <w:rPr>
          <w:rFonts w:ascii="Times New Roman" w:hAnsi="Times New Roman" w:cs="Times New Roman"/>
          <w:color w:val="000000"/>
          <w:spacing w:val="-6"/>
          <w:sz w:val="24"/>
          <w:szCs w:val="24"/>
        </w:rPr>
      </w:pPr>
    </w:p>
    <w:p w14:paraId="3883E73B" w14:textId="189B5E13" w:rsidR="00E0277C" w:rsidRDefault="00E0277C">
      <w:pPr>
        <w:spacing w:after="0" w:line="240" w:lineRule="auto"/>
        <w:rPr>
          <w:rFonts w:ascii="Times New Roman" w:hAnsi="Times New Roman" w:cs="Times New Roman"/>
          <w:color w:val="000000"/>
          <w:spacing w:val="-6"/>
          <w:sz w:val="24"/>
          <w:szCs w:val="24"/>
        </w:rPr>
      </w:pPr>
    </w:p>
    <w:p w14:paraId="1B74BEF8" w14:textId="7C9B922C" w:rsidR="00E0277C" w:rsidRDefault="00E0277C">
      <w:pPr>
        <w:spacing w:after="0" w:line="240" w:lineRule="auto"/>
        <w:rPr>
          <w:rFonts w:ascii="Times New Roman" w:hAnsi="Times New Roman" w:cs="Times New Roman"/>
          <w:color w:val="000000"/>
          <w:spacing w:val="-6"/>
          <w:sz w:val="24"/>
          <w:szCs w:val="24"/>
        </w:rPr>
      </w:pPr>
    </w:p>
    <w:p w14:paraId="774393CC" w14:textId="448FF88B" w:rsidR="00E0277C" w:rsidRDefault="00E0277C">
      <w:pPr>
        <w:spacing w:after="0" w:line="240" w:lineRule="auto"/>
        <w:rPr>
          <w:rFonts w:ascii="Times New Roman" w:hAnsi="Times New Roman" w:cs="Times New Roman"/>
          <w:color w:val="000000"/>
          <w:spacing w:val="-6"/>
          <w:sz w:val="24"/>
          <w:szCs w:val="24"/>
        </w:rPr>
      </w:pPr>
    </w:p>
    <w:p w14:paraId="623ECC8D" w14:textId="21274AD4" w:rsidR="00E0277C" w:rsidRDefault="00E0277C">
      <w:pPr>
        <w:spacing w:after="0" w:line="240" w:lineRule="auto"/>
        <w:rPr>
          <w:rFonts w:ascii="Times New Roman" w:hAnsi="Times New Roman" w:cs="Times New Roman"/>
          <w:color w:val="000000"/>
          <w:spacing w:val="-6"/>
          <w:sz w:val="24"/>
          <w:szCs w:val="24"/>
        </w:rPr>
      </w:pPr>
    </w:p>
    <w:p w14:paraId="7B6E73E4" w14:textId="0B0099EB" w:rsidR="00E0277C" w:rsidRDefault="00E0277C">
      <w:pPr>
        <w:spacing w:after="0" w:line="240" w:lineRule="auto"/>
        <w:rPr>
          <w:rFonts w:ascii="Times New Roman" w:hAnsi="Times New Roman" w:cs="Times New Roman"/>
          <w:color w:val="000000"/>
          <w:spacing w:val="-6"/>
          <w:sz w:val="24"/>
          <w:szCs w:val="24"/>
        </w:rPr>
      </w:pPr>
    </w:p>
    <w:p w14:paraId="311D8E76" w14:textId="35952EB5" w:rsidR="00E0277C" w:rsidRDefault="00E0277C">
      <w:pPr>
        <w:spacing w:after="0" w:line="240" w:lineRule="auto"/>
        <w:rPr>
          <w:rFonts w:ascii="Times New Roman" w:hAnsi="Times New Roman" w:cs="Times New Roman"/>
          <w:color w:val="000000"/>
          <w:spacing w:val="-6"/>
          <w:sz w:val="24"/>
          <w:szCs w:val="24"/>
        </w:rPr>
      </w:pPr>
    </w:p>
    <w:p w14:paraId="372DB417" w14:textId="6E8ED1BC" w:rsidR="00E0277C" w:rsidRDefault="00E0277C">
      <w:pPr>
        <w:spacing w:after="0" w:line="240" w:lineRule="auto"/>
        <w:rPr>
          <w:rFonts w:ascii="Times New Roman" w:hAnsi="Times New Roman" w:cs="Times New Roman"/>
          <w:color w:val="000000"/>
          <w:spacing w:val="-6"/>
          <w:sz w:val="24"/>
          <w:szCs w:val="24"/>
        </w:rPr>
      </w:pPr>
    </w:p>
    <w:p w14:paraId="78111287" w14:textId="3CF1964B" w:rsidR="00E0277C" w:rsidRDefault="00E0277C">
      <w:pPr>
        <w:spacing w:after="0" w:line="240" w:lineRule="auto"/>
        <w:rPr>
          <w:rFonts w:ascii="Times New Roman" w:hAnsi="Times New Roman" w:cs="Times New Roman"/>
          <w:color w:val="000000"/>
          <w:spacing w:val="-6"/>
          <w:sz w:val="24"/>
          <w:szCs w:val="24"/>
        </w:rPr>
      </w:pPr>
    </w:p>
    <w:p w14:paraId="1B1FA2BA" w14:textId="65D435EB" w:rsidR="00E0277C" w:rsidRDefault="00E0277C">
      <w:pPr>
        <w:spacing w:after="0" w:line="240" w:lineRule="auto"/>
        <w:rPr>
          <w:rFonts w:ascii="Times New Roman" w:hAnsi="Times New Roman" w:cs="Times New Roman"/>
          <w:color w:val="000000"/>
          <w:spacing w:val="-6"/>
          <w:sz w:val="24"/>
          <w:szCs w:val="24"/>
        </w:rPr>
      </w:pPr>
    </w:p>
    <w:p w14:paraId="19255429" w14:textId="7CE8249E" w:rsidR="00E0277C" w:rsidRDefault="00E0277C">
      <w:pPr>
        <w:spacing w:after="0" w:line="240" w:lineRule="auto"/>
        <w:rPr>
          <w:rFonts w:ascii="Times New Roman" w:hAnsi="Times New Roman" w:cs="Times New Roman"/>
          <w:color w:val="000000"/>
          <w:spacing w:val="-6"/>
          <w:sz w:val="24"/>
          <w:szCs w:val="24"/>
        </w:rPr>
      </w:pPr>
    </w:p>
    <w:p w14:paraId="70D1C80B" w14:textId="6A614647" w:rsidR="00E0277C" w:rsidRDefault="00E0277C">
      <w:pPr>
        <w:spacing w:after="0" w:line="240" w:lineRule="auto"/>
        <w:rPr>
          <w:rFonts w:ascii="Times New Roman" w:hAnsi="Times New Roman" w:cs="Times New Roman"/>
          <w:color w:val="000000"/>
          <w:spacing w:val="-6"/>
          <w:sz w:val="24"/>
          <w:szCs w:val="24"/>
        </w:rPr>
      </w:pPr>
    </w:p>
    <w:p w14:paraId="30D20CC0" w14:textId="4E7369B6" w:rsidR="00E0277C" w:rsidRDefault="00E0277C">
      <w:pPr>
        <w:spacing w:after="0" w:line="240" w:lineRule="auto"/>
        <w:rPr>
          <w:rFonts w:ascii="Times New Roman" w:hAnsi="Times New Roman" w:cs="Times New Roman"/>
          <w:color w:val="000000"/>
          <w:spacing w:val="-6"/>
          <w:sz w:val="24"/>
          <w:szCs w:val="24"/>
        </w:rPr>
      </w:pPr>
    </w:p>
    <w:p w14:paraId="3CAB46C1" w14:textId="5438DE10" w:rsidR="00E0277C" w:rsidRDefault="00E0277C">
      <w:pPr>
        <w:spacing w:after="0" w:line="240" w:lineRule="auto"/>
        <w:rPr>
          <w:rFonts w:ascii="Times New Roman" w:hAnsi="Times New Roman" w:cs="Times New Roman"/>
          <w:color w:val="000000"/>
          <w:spacing w:val="-6"/>
          <w:sz w:val="24"/>
          <w:szCs w:val="24"/>
        </w:rPr>
      </w:pPr>
    </w:p>
    <w:p w14:paraId="24ABE3DB" w14:textId="5AFDCD65" w:rsidR="00E0277C" w:rsidRDefault="00E0277C">
      <w:pPr>
        <w:spacing w:after="0" w:line="240" w:lineRule="auto"/>
        <w:rPr>
          <w:rFonts w:ascii="Times New Roman" w:hAnsi="Times New Roman" w:cs="Times New Roman"/>
          <w:color w:val="000000"/>
          <w:spacing w:val="-6"/>
          <w:sz w:val="24"/>
          <w:szCs w:val="24"/>
        </w:rPr>
      </w:pPr>
    </w:p>
    <w:p w14:paraId="55BD8ABC" w14:textId="3C54D572" w:rsidR="00E0277C" w:rsidRDefault="00E0277C">
      <w:pPr>
        <w:spacing w:after="0" w:line="240" w:lineRule="auto"/>
        <w:rPr>
          <w:rFonts w:ascii="Times New Roman" w:hAnsi="Times New Roman" w:cs="Times New Roman"/>
          <w:color w:val="000000"/>
          <w:spacing w:val="-6"/>
          <w:sz w:val="24"/>
          <w:szCs w:val="24"/>
        </w:rPr>
      </w:pPr>
    </w:p>
    <w:p w14:paraId="1D8D4278" w14:textId="7297745E" w:rsidR="00E0277C" w:rsidRDefault="00E0277C">
      <w:pPr>
        <w:spacing w:after="0" w:line="240" w:lineRule="auto"/>
        <w:rPr>
          <w:rFonts w:ascii="Times New Roman" w:hAnsi="Times New Roman" w:cs="Times New Roman"/>
          <w:color w:val="000000"/>
          <w:spacing w:val="-6"/>
          <w:sz w:val="24"/>
          <w:szCs w:val="24"/>
        </w:rPr>
      </w:pPr>
    </w:p>
    <w:p w14:paraId="37583CF9" w14:textId="027DDB82" w:rsidR="00E0277C" w:rsidRDefault="00E0277C">
      <w:pPr>
        <w:spacing w:after="0" w:line="240" w:lineRule="auto"/>
        <w:rPr>
          <w:rFonts w:ascii="Times New Roman" w:hAnsi="Times New Roman" w:cs="Times New Roman"/>
          <w:color w:val="000000"/>
          <w:spacing w:val="-6"/>
          <w:sz w:val="24"/>
          <w:szCs w:val="24"/>
        </w:rPr>
      </w:pPr>
    </w:p>
    <w:p w14:paraId="315AB397" w14:textId="239B0958" w:rsidR="00E0277C" w:rsidRDefault="00E0277C">
      <w:pPr>
        <w:spacing w:after="0" w:line="240" w:lineRule="auto"/>
        <w:rPr>
          <w:rFonts w:ascii="Times New Roman" w:hAnsi="Times New Roman" w:cs="Times New Roman"/>
          <w:color w:val="000000"/>
          <w:spacing w:val="-6"/>
          <w:sz w:val="24"/>
          <w:szCs w:val="24"/>
        </w:rPr>
      </w:pPr>
    </w:p>
    <w:p w14:paraId="0DC23BC8" w14:textId="77777777" w:rsidR="00E0277C" w:rsidRDefault="00E0277C">
      <w:pPr>
        <w:spacing w:after="0" w:line="240" w:lineRule="auto"/>
        <w:rPr>
          <w:rFonts w:ascii="Times New Roman" w:hAnsi="Times New Roman" w:cs="Times New Roman"/>
          <w:color w:val="000000"/>
          <w:spacing w:val="-6"/>
          <w:sz w:val="24"/>
          <w:szCs w:val="24"/>
        </w:rPr>
      </w:pPr>
    </w:p>
    <w:p w14:paraId="5E96D2AC" w14:textId="77777777" w:rsidR="00D32EE4" w:rsidRDefault="00D32EE4" w:rsidP="00F61379">
      <w:pPr>
        <w:spacing w:after="0" w:line="240" w:lineRule="auto"/>
        <w:rPr>
          <w:rFonts w:ascii="Times New Roman" w:hAnsi="Times New Roman"/>
          <w:sz w:val="24"/>
          <w:szCs w:val="24"/>
        </w:rPr>
      </w:pPr>
    </w:p>
    <w:tbl>
      <w:tblPr>
        <w:tblpPr w:leftFromText="141" w:rightFromText="141" w:vertAnchor="text" w:tblpX="1" w:tblpY="1"/>
        <w:tblW w:w="9070" w:type="dxa"/>
        <w:tblLayout w:type="fixed"/>
        <w:tblCellMar>
          <w:left w:w="0" w:type="dxa"/>
          <w:right w:w="0" w:type="dxa"/>
        </w:tblCellMar>
        <w:tblLook w:val="04A0" w:firstRow="1" w:lastRow="0" w:firstColumn="1" w:lastColumn="0" w:noHBand="0" w:noVBand="1"/>
      </w:tblPr>
      <w:tblGrid>
        <w:gridCol w:w="5954"/>
        <w:gridCol w:w="1746"/>
        <w:gridCol w:w="1077"/>
        <w:gridCol w:w="293"/>
      </w:tblGrid>
      <w:tr w:rsidR="00C240B0" w:rsidRPr="005B1C5A" w14:paraId="09720A65" w14:textId="77777777">
        <w:trPr>
          <w:trHeight w:hRule="exact" w:val="255"/>
        </w:trPr>
        <w:tc>
          <w:tcPr>
            <w:tcW w:w="8777" w:type="dxa"/>
            <w:gridSpan w:val="3"/>
            <w:vAlign w:val="center"/>
          </w:tcPr>
          <w:p w14:paraId="1E45C235" w14:textId="77777777" w:rsidR="00C240B0" w:rsidRPr="005B1C5A" w:rsidRDefault="009949D5">
            <w:pPr>
              <w:widowControl w:val="0"/>
              <w:tabs>
                <w:tab w:val="left" w:leader="dot" w:pos="8504"/>
              </w:tabs>
              <w:spacing w:after="0" w:line="240" w:lineRule="auto"/>
              <w:ind w:left="57"/>
              <w:jc w:val="both"/>
              <w:rPr>
                <w:rFonts w:ascii="Times New Roman" w:hAnsi="Times New Roman" w:cs="Arial"/>
                <w:b/>
                <w:bCs/>
                <w:color w:val="000000"/>
                <w:sz w:val="20"/>
                <w:szCs w:val="20"/>
              </w:rPr>
            </w:pPr>
            <w:r w:rsidRPr="005B1C5A">
              <w:rPr>
                <w:rFonts w:ascii="Times New Roman" w:hAnsi="Times New Roman" w:cs="Arial"/>
                <w:b/>
                <w:bCs/>
                <w:color w:val="000000"/>
                <w:sz w:val="20"/>
                <w:szCs w:val="20"/>
              </w:rPr>
              <w:t>WYKAZ RYSUNKÓW</w:t>
            </w:r>
          </w:p>
        </w:tc>
        <w:tc>
          <w:tcPr>
            <w:tcW w:w="293" w:type="dxa"/>
            <w:vAlign w:val="center"/>
          </w:tcPr>
          <w:p w14:paraId="75383C66" w14:textId="77777777" w:rsidR="00C240B0" w:rsidRPr="005B1C5A" w:rsidRDefault="00C240B0">
            <w:pPr>
              <w:widowControl w:val="0"/>
              <w:rPr>
                <w:sz w:val="20"/>
                <w:szCs w:val="20"/>
              </w:rPr>
            </w:pPr>
          </w:p>
        </w:tc>
      </w:tr>
      <w:tr w:rsidR="00C240B0" w:rsidRPr="005B1C5A" w14:paraId="7BC99B38" w14:textId="77777777" w:rsidTr="00D32EE4">
        <w:trPr>
          <w:trHeight w:hRule="exact" w:val="255"/>
        </w:trPr>
        <w:tc>
          <w:tcPr>
            <w:tcW w:w="5954" w:type="dxa"/>
            <w:tcMar>
              <w:left w:w="70" w:type="dxa"/>
              <w:right w:w="70" w:type="dxa"/>
            </w:tcMar>
            <w:vAlign w:val="center"/>
          </w:tcPr>
          <w:p w14:paraId="7705898C" w14:textId="77777777" w:rsidR="00C240B0" w:rsidRPr="005B1C5A" w:rsidRDefault="009949D5">
            <w:pPr>
              <w:widowControl w:val="0"/>
              <w:spacing w:after="0" w:line="240" w:lineRule="auto"/>
              <w:ind w:left="5"/>
              <w:rPr>
                <w:rFonts w:ascii="Times New Roman" w:hAnsi="Times New Roman" w:cs="Arial"/>
                <w:sz w:val="20"/>
                <w:szCs w:val="20"/>
              </w:rPr>
            </w:pPr>
            <w:r w:rsidRPr="005B1C5A">
              <w:rPr>
                <w:rFonts w:ascii="Times New Roman" w:hAnsi="Times New Roman" w:cs="Arial"/>
                <w:sz w:val="20"/>
                <w:szCs w:val="20"/>
              </w:rPr>
              <w:t>Projekt zagospodarowania terenu - schody</w:t>
            </w:r>
          </w:p>
        </w:tc>
        <w:tc>
          <w:tcPr>
            <w:tcW w:w="1746" w:type="dxa"/>
            <w:tcMar>
              <w:left w:w="70" w:type="dxa"/>
              <w:right w:w="70" w:type="dxa"/>
            </w:tcMar>
            <w:vAlign w:val="center"/>
          </w:tcPr>
          <w:p w14:paraId="2A7ABD4A" w14:textId="77777777" w:rsidR="00C240B0" w:rsidRPr="005B1C5A" w:rsidRDefault="009949D5">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K_1</w:t>
            </w:r>
          </w:p>
        </w:tc>
        <w:tc>
          <w:tcPr>
            <w:tcW w:w="1370" w:type="dxa"/>
            <w:gridSpan w:val="2"/>
            <w:tcMar>
              <w:left w:w="70" w:type="dxa"/>
              <w:right w:w="70" w:type="dxa"/>
            </w:tcMar>
          </w:tcPr>
          <w:p w14:paraId="41BC9C6B" w14:textId="77777777" w:rsidR="00C240B0" w:rsidRPr="005B1C5A" w:rsidRDefault="009949D5">
            <w:pPr>
              <w:widowControl w:val="0"/>
              <w:spacing w:after="0"/>
              <w:ind w:left="5" w:right="-70"/>
              <w:jc w:val="right"/>
              <w:rPr>
                <w:rFonts w:ascii="Times New Roman" w:hAnsi="Times New Roman" w:cs="Arial"/>
                <w:sz w:val="20"/>
                <w:szCs w:val="20"/>
              </w:rPr>
            </w:pPr>
            <w:r w:rsidRPr="005B1C5A">
              <w:rPr>
                <w:rFonts w:ascii="Times New Roman" w:hAnsi="Times New Roman" w:cs="Arial"/>
                <w:sz w:val="20"/>
                <w:szCs w:val="20"/>
              </w:rPr>
              <w:t>skala b/s</w:t>
            </w:r>
          </w:p>
        </w:tc>
      </w:tr>
      <w:tr w:rsidR="00C240B0" w:rsidRPr="005B1C5A" w14:paraId="4B40022F" w14:textId="77777777" w:rsidTr="00D32EE4">
        <w:trPr>
          <w:trHeight w:hRule="exact" w:val="255"/>
        </w:trPr>
        <w:tc>
          <w:tcPr>
            <w:tcW w:w="5954" w:type="dxa"/>
            <w:tcMar>
              <w:left w:w="70" w:type="dxa"/>
              <w:right w:w="70" w:type="dxa"/>
            </w:tcMar>
            <w:vAlign w:val="center"/>
          </w:tcPr>
          <w:p w14:paraId="0054B832" w14:textId="77777777" w:rsidR="00C240B0" w:rsidRPr="005B1C5A" w:rsidRDefault="009949D5">
            <w:pPr>
              <w:widowControl w:val="0"/>
              <w:spacing w:after="0" w:line="240" w:lineRule="auto"/>
              <w:ind w:left="5"/>
              <w:rPr>
                <w:rFonts w:ascii="Times New Roman" w:hAnsi="Times New Roman" w:cs="Arial"/>
                <w:sz w:val="20"/>
                <w:szCs w:val="20"/>
              </w:rPr>
            </w:pPr>
            <w:r w:rsidRPr="005B1C5A">
              <w:rPr>
                <w:rFonts w:ascii="Times New Roman" w:hAnsi="Times New Roman" w:cs="Arial"/>
                <w:sz w:val="20"/>
                <w:szCs w:val="20"/>
              </w:rPr>
              <w:t>Schody SCH-01</w:t>
            </w:r>
          </w:p>
        </w:tc>
        <w:tc>
          <w:tcPr>
            <w:tcW w:w="1746" w:type="dxa"/>
            <w:tcMar>
              <w:left w:w="70" w:type="dxa"/>
              <w:right w:w="70" w:type="dxa"/>
            </w:tcMar>
            <w:vAlign w:val="center"/>
          </w:tcPr>
          <w:p w14:paraId="4D2B0B96" w14:textId="77777777" w:rsidR="00C240B0" w:rsidRPr="005B1C5A" w:rsidRDefault="009949D5">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K_2</w:t>
            </w:r>
          </w:p>
        </w:tc>
        <w:tc>
          <w:tcPr>
            <w:tcW w:w="1370" w:type="dxa"/>
            <w:gridSpan w:val="2"/>
            <w:tcMar>
              <w:left w:w="70" w:type="dxa"/>
              <w:right w:w="70" w:type="dxa"/>
            </w:tcMar>
          </w:tcPr>
          <w:p w14:paraId="076866E5" w14:textId="77777777" w:rsidR="00C240B0" w:rsidRPr="005B1C5A" w:rsidRDefault="009949D5">
            <w:pPr>
              <w:widowControl w:val="0"/>
              <w:spacing w:after="0"/>
              <w:ind w:left="5" w:right="-70"/>
              <w:jc w:val="right"/>
              <w:rPr>
                <w:rFonts w:ascii="Times New Roman" w:hAnsi="Times New Roman" w:cs="Arial"/>
                <w:sz w:val="20"/>
                <w:szCs w:val="20"/>
              </w:rPr>
            </w:pPr>
            <w:r w:rsidRPr="005B1C5A">
              <w:rPr>
                <w:rFonts w:ascii="Times New Roman" w:hAnsi="Times New Roman" w:cs="Arial"/>
                <w:sz w:val="20"/>
                <w:szCs w:val="20"/>
              </w:rPr>
              <w:t>skala 1: 30</w:t>
            </w:r>
          </w:p>
        </w:tc>
      </w:tr>
      <w:tr w:rsidR="00C240B0" w:rsidRPr="005B1C5A" w14:paraId="57D023FE" w14:textId="77777777" w:rsidTr="00D32EE4">
        <w:trPr>
          <w:trHeight w:hRule="exact" w:val="255"/>
        </w:trPr>
        <w:tc>
          <w:tcPr>
            <w:tcW w:w="5954" w:type="dxa"/>
            <w:tcMar>
              <w:left w:w="70" w:type="dxa"/>
              <w:right w:w="70" w:type="dxa"/>
            </w:tcMar>
            <w:vAlign w:val="center"/>
          </w:tcPr>
          <w:p w14:paraId="71A0983E" w14:textId="77777777" w:rsidR="00C240B0" w:rsidRPr="005B1C5A" w:rsidRDefault="009949D5">
            <w:pPr>
              <w:widowControl w:val="0"/>
              <w:spacing w:after="0" w:line="240" w:lineRule="auto"/>
              <w:ind w:left="5"/>
              <w:rPr>
                <w:rFonts w:ascii="Times New Roman" w:hAnsi="Times New Roman" w:cs="Arial"/>
                <w:sz w:val="20"/>
                <w:szCs w:val="20"/>
              </w:rPr>
            </w:pPr>
            <w:r w:rsidRPr="005B1C5A">
              <w:rPr>
                <w:rFonts w:ascii="Times New Roman" w:hAnsi="Times New Roman" w:cs="Arial"/>
                <w:sz w:val="20"/>
                <w:szCs w:val="20"/>
              </w:rPr>
              <w:t>Schody SCH-02</w:t>
            </w:r>
          </w:p>
        </w:tc>
        <w:tc>
          <w:tcPr>
            <w:tcW w:w="1746" w:type="dxa"/>
            <w:tcMar>
              <w:left w:w="70" w:type="dxa"/>
              <w:right w:w="70" w:type="dxa"/>
            </w:tcMar>
            <w:vAlign w:val="center"/>
          </w:tcPr>
          <w:p w14:paraId="38FD7431" w14:textId="77777777" w:rsidR="00C240B0" w:rsidRPr="005B1C5A" w:rsidRDefault="009949D5">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K_3</w:t>
            </w:r>
          </w:p>
        </w:tc>
        <w:tc>
          <w:tcPr>
            <w:tcW w:w="1370" w:type="dxa"/>
            <w:gridSpan w:val="2"/>
            <w:tcMar>
              <w:left w:w="70" w:type="dxa"/>
              <w:right w:w="70" w:type="dxa"/>
            </w:tcMar>
          </w:tcPr>
          <w:p w14:paraId="6E5F4467" w14:textId="77777777" w:rsidR="00C240B0" w:rsidRPr="005B1C5A" w:rsidRDefault="009949D5">
            <w:pPr>
              <w:widowControl w:val="0"/>
              <w:spacing w:after="0"/>
              <w:ind w:left="5" w:right="-70"/>
              <w:jc w:val="right"/>
              <w:rPr>
                <w:rFonts w:ascii="Times New Roman" w:hAnsi="Times New Roman" w:cs="Arial"/>
                <w:sz w:val="20"/>
                <w:szCs w:val="20"/>
              </w:rPr>
            </w:pPr>
            <w:r w:rsidRPr="005B1C5A">
              <w:rPr>
                <w:rFonts w:ascii="Times New Roman" w:hAnsi="Times New Roman" w:cs="Arial"/>
                <w:sz w:val="20"/>
                <w:szCs w:val="20"/>
              </w:rPr>
              <w:t>skala 1: 30</w:t>
            </w:r>
          </w:p>
        </w:tc>
      </w:tr>
      <w:tr w:rsidR="00C240B0" w:rsidRPr="005B1C5A" w14:paraId="5C1A915A" w14:textId="77777777" w:rsidTr="00D32EE4">
        <w:trPr>
          <w:trHeight w:hRule="exact" w:val="255"/>
        </w:trPr>
        <w:tc>
          <w:tcPr>
            <w:tcW w:w="5954" w:type="dxa"/>
            <w:tcMar>
              <w:left w:w="70" w:type="dxa"/>
              <w:right w:w="70" w:type="dxa"/>
            </w:tcMar>
            <w:vAlign w:val="center"/>
          </w:tcPr>
          <w:p w14:paraId="6701BBC9" w14:textId="77777777" w:rsidR="00C240B0" w:rsidRPr="005B1C5A" w:rsidRDefault="009949D5">
            <w:pPr>
              <w:widowControl w:val="0"/>
              <w:spacing w:after="0" w:line="240" w:lineRule="auto"/>
              <w:ind w:left="5"/>
              <w:rPr>
                <w:rFonts w:ascii="Times New Roman" w:hAnsi="Times New Roman" w:cs="Arial"/>
                <w:sz w:val="20"/>
                <w:szCs w:val="20"/>
              </w:rPr>
            </w:pPr>
            <w:r w:rsidRPr="005B1C5A">
              <w:rPr>
                <w:rFonts w:ascii="Times New Roman" w:hAnsi="Times New Roman" w:cs="Arial"/>
                <w:sz w:val="20"/>
                <w:szCs w:val="20"/>
              </w:rPr>
              <w:t>Schody SCH-03</w:t>
            </w:r>
          </w:p>
        </w:tc>
        <w:tc>
          <w:tcPr>
            <w:tcW w:w="1746" w:type="dxa"/>
            <w:tcMar>
              <w:left w:w="70" w:type="dxa"/>
              <w:right w:w="70" w:type="dxa"/>
            </w:tcMar>
            <w:vAlign w:val="center"/>
          </w:tcPr>
          <w:p w14:paraId="488DF92B" w14:textId="77777777" w:rsidR="00C240B0" w:rsidRPr="005B1C5A" w:rsidRDefault="009949D5">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K_4</w:t>
            </w:r>
          </w:p>
        </w:tc>
        <w:tc>
          <w:tcPr>
            <w:tcW w:w="1370" w:type="dxa"/>
            <w:gridSpan w:val="2"/>
            <w:tcMar>
              <w:left w:w="70" w:type="dxa"/>
              <w:right w:w="70" w:type="dxa"/>
            </w:tcMar>
          </w:tcPr>
          <w:p w14:paraId="099CB6B9" w14:textId="77777777" w:rsidR="00C240B0" w:rsidRPr="005B1C5A" w:rsidRDefault="009949D5">
            <w:pPr>
              <w:widowControl w:val="0"/>
              <w:spacing w:after="0"/>
              <w:ind w:left="5" w:right="-70"/>
              <w:jc w:val="right"/>
              <w:rPr>
                <w:rFonts w:ascii="Times New Roman" w:hAnsi="Times New Roman" w:cs="Arial"/>
                <w:sz w:val="20"/>
                <w:szCs w:val="20"/>
              </w:rPr>
            </w:pPr>
            <w:r w:rsidRPr="005B1C5A">
              <w:rPr>
                <w:rFonts w:ascii="Times New Roman" w:hAnsi="Times New Roman" w:cs="Arial"/>
                <w:sz w:val="20"/>
                <w:szCs w:val="20"/>
              </w:rPr>
              <w:t>skala 1: 30</w:t>
            </w:r>
          </w:p>
        </w:tc>
      </w:tr>
      <w:tr w:rsidR="00C240B0" w:rsidRPr="005B1C5A" w14:paraId="6316E769" w14:textId="77777777" w:rsidTr="00D32EE4">
        <w:trPr>
          <w:trHeight w:hRule="exact" w:val="255"/>
        </w:trPr>
        <w:tc>
          <w:tcPr>
            <w:tcW w:w="5954" w:type="dxa"/>
            <w:tcMar>
              <w:left w:w="70" w:type="dxa"/>
              <w:right w:w="70" w:type="dxa"/>
            </w:tcMar>
            <w:vAlign w:val="center"/>
          </w:tcPr>
          <w:p w14:paraId="024701BD" w14:textId="77777777" w:rsidR="00C240B0" w:rsidRPr="005B1C5A" w:rsidRDefault="009949D5">
            <w:pPr>
              <w:widowControl w:val="0"/>
              <w:spacing w:after="0" w:line="240" w:lineRule="auto"/>
              <w:ind w:left="5"/>
              <w:rPr>
                <w:rFonts w:ascii="Times New Roman" w:hAnsi="Times New Roman" w:cs="Arial"/>
                <w:sz w:val="20"/>
                <w:szCs w:val="20"/>
              </w:rPr>
            </w:pPr>
            <w:r w:rsidRPr="005B1C5A">
              <w:rPr>
                <w:rFonts w:ascii="Times New Roman" w:hAnsi="Times New Roman" w:cs="Arial"/>
                <w:sz w:val="20"/>
                <w:szCs w:val="20"/>
              </w:rPr>
              <w:t>Sposób fundamentowania obelisku i tablicy w nawierzchni</w:t>
            </w:r>
          </w:p>
        </w:tc>
        <w:tc>
          <w:tcPr>
            <w:tcW w:w="1746" w:type="dxa"/>
            <w:tcMar>
              <w:left w:w="70" w:type="dxa"/>
              <w:right w:w="70" w:type="dxa"/>
            </w:tcMar>
            <w:vAlign w:val="center"/>
          </w:tcPr>
          <w:p w14:paraId="791A738B" w14:textId="77777777" w:rsidR="00C240B0" w:rsidRPr="005B1C5A" w:rsidRDefault="009949D5">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K_5</w:t>
            </w:r>
          </w:p>
        </w:tc>
        <w:tc>
          <w:tcPr>
            <w:tcW w:w="1370" w:type="dxa"/>
            <w:gridSpan w:val="2"/>
            <w:tcMar>
              <w:left w:w="70" w:type="dxa"/>
              <w:right w:w="70" w:type="dxa"/>
            </w:tcMar>
          </w:tcPr>
          <w:p w14:paraId="06CF8B12" w14:textId="77777777" w:rsidR="00C240B0" w:rsidRPr="005B1C5A" w:rsidRDefault="009949D5">
            <w:pPr>
              <w:widowControl w:val="0"/>
              <w:spacing w:after="0"/>
              <w:ind w:left="5" w:right="-70"/>
              <w:jc w:val="right"/>
              <w:rPr>
                <w:rFonts w:ascii="Times New Roman" w:hAnsi="Times New Roman" w:cs="Arial"/>
                <w:sz w:val="20"/>
                <w:szCs w:val="20"/>
              </w:rPr>
            </w:pPr>
            <w:r w:rsidRPr="005B1C5A">
              <w:rPr>
                <w:rFonts w:ascii="Times New Roman" w:hAnsi="Times New Roman" w:cs="Arial"/>
                <w:sz w:val="20"/>
                <w:szCs w:val="20"/>
              </w:rPr>
              <w:t>skala 1: 30</w:t>
            </w:r>
          </w:p>
        </w:tc>
      </w:tr>
      <w:tr w:rsidR="00C240B0" w:rsidRPr="005B1C5A" w14:paraId="12C4DA3D" w14:textId="77777777" w:rsidTr="00D32EE4">
        <w:trPr>
          <w:trHeight w:hRule="exact" w:val="255"/>
        </w:trPr>
        <w:tc>
          <w:tcPr>
            <w:tcW w:w="5954" w:type="dxa"/>
            <w:tcMar>
              <w:left w:w="70" w:type="dxa"/>
              <w:right w:w="70" w:type="dxa"/>
            </w:tcMar>
            <w:vAlign w:val="center"/>
          </w:tcPr>
          <w:p w14:paraId="00B897FE" w14:textId="4CE03ABE" w:rsidR="00C240B0" w:rsidRPr="005B1C5A" w:rsidRDefault="009949D5" w:rsidP="00D32EE4">
            <w:pPr>
              <w:widowControl w:val="0"/>
              <w:spacing w:after="0" w:line="240" w:lineRule="auto"/>
              <w:ind w:left="5"/>
              <w:rPr>
                <w:rFonts w:ascii="Times New Roman" w:hAnsi="Times New Roman" w:cs="Arial"/>
                <w:sz w:val="20"/>
                <w:szCs w:val="20"/>
              </w:rPr>
            </w:pPr>
            <w:r w:rsidRPr="005B1C5A">
              <w:rPr>
                <w:rFonts w:ascii="Times New Roman" w:hAnsi="Times New Roman" w:cs="Arial"/>
                <w:sz w:val="20"/>
                <w:szCs w:val="20"/>
              </w:rPr>
              <w:t>Fontanna</w:t>
            </w:r>
            <w:r w:rsidR="00D32EE4">
              <w:rPr>
                <w:rFonts w:ascii="Times New Roman" w:hAnsi="Times New Roman" w:cs="Arial"/>
                <w:sz w:val="20"/>
                <w:szCs w:val="20"/>
              </w:rPr>
              <w:t xml:space="preserve"> żelbetowa - schemat statystyczny</w:t>
            </w:r>
          </w:p>
        </w:tc>
        <w:tc>
          <w:tcPr>
            <w:tcW w:w="1746" w:type="dxa"/>
            <w:tcMar>
              <w:left w:w="70" w:type="dxa"/>
              <w:right w:w="70" w:type="dxa"/>
            </w:tcMar>
            <w:vAlign w:val="center"/>
          </w:tcPr>
          <w:p w14:paraId="44AB8D84" w14:textId="77777777" w:rsidR="00C240B0" w:rsidRPr="005B1C5A" w:rsidRDefault="009949D5">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K_6</w:t>
            </w:r>
          </w:p>
        </w:tc>
        <w:tc>
          <w:tcPr>
            <w:tcW w:w="1370" w:type="dxa"/>
            <w:gridSpan w:val="2"/>
            <w:tcMar>
              <w:left w:w="70" w:type="dxa"/>
              <w:right w:w="70" w:type="dxa"/>
            </w:tcMar>
          </w:tcPr>
          <w:p w14:paraId="0460DB2C" w14:textId="7550B8DE" w:rsidR="00C240B0" w:rsidRPr="005B1C5A" w:rsidRDefault="009949D5" w:rsidP="00583045">
            <w:pPr>
              <w:widowControl w:val="0"/>
              <w:spacing w:after="0"/>
              <w:ind w:left="5" w:right="-70"/>
              <w:jc w:val="right"/>
              <w:rPr>
                <w:rFonts w:ascii="Times New Roman" w:hAnsi="Times New Roman" w:cs="Arial"/>
                <w:sz w:val="20"/>
                <w:szCs w:val="20"/>
              </w:rPr>
            </w:pPr>
            <w:r w:rsidRPr="005B1C5A">
              <w:rPr>
                <w:rFonts w:ascii="Times New Roman" w:hAnsi="Times New Roman" w:cs="Arial"/>
                <w:sz w:val="20"/>
                <w:szCs w:val="20"/>
              </w:rPr>
              <w:t xml:space="preserve">skala 1: </w:t>
            </w:r>
            <w:r w:rsidR="00583045">
              <w:rPr>
                <w:rFonts w:ascii="Times New Roman" w:hAnsi="Times New Roman" w:cs="Arial"/>
                <w:sz w:val="20"/>
                <w:szCs w:val="20"/>
              </w:rPr>
              <w:t>25</w:t>
            </w:r>
          </w:p>
        </w:tc>
      </w:tr>
      <w:tr w:rsidR="00D32EE4" w:rsidRPr="005B1C5A" w14:paraId="0FC7C7A1" w14:textId="77777777" w:rsidTr="00D32EE4">
        <w:trPr>
          <w:trHeight w:hRule="exact" w:val="255"/>
        </w:trPr>
        <w:tc>
          <w:tcPr>
            <w:tcW w:w="5954" w:type="dxa"/>
            <w:tcMar>
              <w:left w:w="70" w:type="dxa"/>
              <w:right w:w="70" w:type="dxa"/>
            </w:tcMar>
            <w:vAlign w:val="center"/>
          </w:tcPr>
          <w:p w14:paraId="39B7A890" w14:textId="0265CB68" w:rsidR="00D32EE4" w:rsidRPr="005B1C5A" w:rsidRDefault="00D32EE4" w:rsidP="00D32EE4">
            <w:pPr>
              <w:widowControl w:val="0"/>
              <w:spacing w:after="0" w:line="240" w:lineRule="auto"/>
              <w:ind w:left="5"/>
              <w:rPr>
                <w:rFonts w:ascii="Times New Roman" w:hAnsi="Times New Roman" w:cs="Arial"/>
                <w:sz w:val="20"/>
                <w:szCs w:val="20"/>
              </w:rPr>
            </w:pPr>
            <w:r>
              <w:rPr>
                <w:rFonts w:ascii="Times New Roman" w:hAnsi="Times New Roman" w:cs="Arial"/>
                <w:sz w:val="20"/>
                <w:szCs w:val="20"/>
              </w:rPr>
              <w:t>Fontanna ż</w:t>
            </w:r>
            <w:r w:rsidRPr="00D32EE4">
              <w:rPr>
                <w:rFonts w:ascii="Times New Roman" w:hAnsi="Times New Roman" w:cs="Arial"/>
                <w:sz w:val="20"/>
                <w:szCs w:val="20"/>
              </w:rPr>
              <w:t xml:space="preserve">elbetowa - </w:t>
            </w:r>
            <w:r>
              <w:rPr>
                <w:rFonts w:ascii="Times New Roman" w:hAnsi="Times New Roman" w:cs="Arial"/>
                <w:sz w:val="20"/>
                <w:szCs w:val="20"/>
              </w:rPr>
              <w:t>z</w:t>
            </w:r>
            <w:r w:rsidRPr="00D32EE4">
              <w:rPr>
                <w:rFonts w:ascii="Times New Roman" w:hAnsi="Times New Roman" w:cs="Arial"/>
                <w:sz w:val="20"/>
                <w:szCs w:val="20"/>
              </w:rPr>
              <w:t xml:space="preserve">brojenie </w:t>
            </w:r>
            <w:r>
              <w:rPr>
                <w:rFonts w:ascii="Times New Roman" w:hAnsi="Times New Roman" w:cs="Arial"/>
                <w:sz w:val="20"/>
                <w:szCs w:val="20"/>
              </w:rPr>
              <w:t>p</w:t>
            </w:r>
            <w:r w:rsidRPr="00D32EE4">
              <w:rPr>
                <w:rFonts w:ascii="Times New Roman" w:hAnsi="Times New Roman" w:cs="Arial"/>
                <w:sz w:val="20"/>
                <w:szCs w:val="20"/>
              </w:rPr>
              <w:t>rzekrój A-A, B-B</w:t>
            </w:r>
          </w:p>
        </w:tc>
        <w:tc>
          <w:tcPr>
            <w:tcW w:w="1746" w:type="dxa"/>
            <w:tcMar>
              <w:left w:w="70" w:type="dxa"/>
              <w:right w:w="70" w:type="dxa"/>
            </w:tcMar>
            <w:vAlign w:val="center"/>
          </w:tcPr>
          <w:p w14:paraId="55CA5F72" w14:textId="6128E26C" w:rsidR="00D32EE4" w:rsidRPr="005B1C5A" w:rsidRDefault="00D32EE4" w:rsidP="00D32EE4">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K_7</w:t>
            </w:r>
          </w:p>
        </w:tc>
        <w:tc>
          <w:tcPr>
            <w:tcW w:w="1370" w:type="dxa"/>
            <w:gridSpan w:val="2"/>
            <w:tcMar>
              <w:left w:w="70" w:type="dxa"/>
              <w:right w:w="70" w:type="dxa"/>
            </w:tcMar>
          </w:tcPr>
          <w:p w14:paraId="4FBC8F06" w14:textId="603048CB" w:rsidR="00D32EE4" w:rsidRPr="005B1C5A" w:rsidRDefault="00D32EE4" w:rsidP="00583045">
            <w:pPr>
              <w:widowControl w:val="0"/>
              <w:spacing w:after="0"/>
              <w:ind w:left="5" w:right="-70"/>
              <w:jc w:val="right"/>
              <w:rPr>
                <w:rFonts w:ascii="Times New Roman" w:hAnsi="Times New Roman" w:cs="Arial"/>
                <w:sz w:val="20"/>
                <w:szCs w:val="20"/>
              </w:rPr>
            </w:pPr>
            <w:r>
              <w:rPr>
                <w:rFonts w:ascii="Times New Roman" w:hAnsi="Times New Roman" w:cs="Arial"/>
                <w:sz w:val="20"/>
                <w:szCs w:val="20"/>
              </w:rPr>
              <w:t xml:space="preserve">skala 1: </w:t>
            </w:r>
            <w:r w:rsidR="00583045">
              <w:rPr>
                <w:rFonts w:ascii="Times New Roman" w:hAnsi="Times New Roman" w:cs="Arial"/>
                <w:sz w:val="20"/>
                <w:szCs w:val="20"/>
              </w:rPr>
              <w:t>25</w:t>
            </w:r>
          </w:p>
        </w:tc>
      </w:tr>
      <w:tr w:rsidR="00D32EE4" w:rsidRPr="005B1C5A" w14:paraId="2B1211B8" w14:textId="77777777" w:rsidTr="00D32EE4">
        <w:trPr>
          <w:trHeight w:hRule="exact" w:val="255"/>
        </w:trPr>
        <w:tc>
          <w:tcPr>
            <w:tcW w:w="5954" w:type="dxa"/>
            <w:tcMar>
              <w:left w:w="70" w:type="dxa"/>
              <w:right w:w="70" w:type="dxa"/>
            </w:tcMar>
            <w:vAlign w:val="center"/>
          </w:tcPr>
          <w:p w14:paraId="6F669963" w14:textId="0034343C" w:rsidR="00D32EE4" w:rsidRPr="005B1C5A" w:rsidRDefault="00D32EE4" w:rsidP="00D32EE4">
            <w:pPr>
              <w:widowControl w:val="0"/>
              <w:spacing w:after="0" w:line="240" w:lineRule="auto"/>
              <w:ind w:left="5"/>
              <w:rPr>
                <w:rFonts w:ascii="Times New Roman" w:hAnsi="Times New Roman" w:cs="Arial"/>
                <w:sz w:val="20"/>
                <w:szCs w:val="20"/>
              </w:rPr>
            </w:pPr>
            <w:r>
              <w:rPr>
                <w:rFonts w:ascii="Times New Roman" w:hAnsi="Times New Roman" w:cs="Arial"/>
                <w:sz w:val="20"/>
                <w:szCs w:val="20"/>
              </w:rPr>
              <w:t>Sterownia żelbetowa - schemat statystyczny</w:t>
            </w:r>
          </w:p>
        </w:tc>
        <w:tc>
          <w:tcPr>
            <w:tcW w:w="1746" w:type="dxa"/>
            <w:tcMar>
              <w:left w:w="70" w:type="dxa"/>
              <w:right w:w="70" w:type="dxa"/>
            </w:tcMar>
            <w:vAlign w:val="center"/>
          </w:tcPr>
          <w:p w14:paraId="4E175CA1" w14:textId="1BC32979" w:rsidR="00D32EE4" w:rsidRPr="005B1C5A" w:rsidRDefault="00D32EE4" w:rsidP="00D32EE4">
            <w:pPr>
              <w:widowControl w:val="0"/>
              <w:spacing w:after="0" w:line="240" w:lineRule="auto"/>
              <w:rPr>
                <w:rFonts w:ascii="Times New Roman" w:hAnsi="Times New Roman" w:cs="Arial"/>
                <w:sz w:val="20"/>
                <w:szCs w:val="20"/>
              </w:rPr>
            </w:pPr>
            <w:r>
              <w:rPr>
                <w:rFonts w:ascii="Times New Roman" w:hAnsi="Times New Roman" w:cs="Arial"/>
                <w:sz w:val="20"/>
                <w:szCs w:val="20"/>
              </w:rPr>
              <w:t>Rys. nr K_8</w:t>
            </w:r>
          </w:p>
        </w:tc>
        <w:tc>
          <w:tcPr>
            <w:tcW w:w="1370" w:type="dxa"/>
            <w:gridSpan w:val="2"/>
            <w:tcMar>
              <w:left w:w="70" w:type="dxa"/>
              <w:right w:w="70" w:type="dxa"/>
            </w:tcMar>
          </w:tcPr>
          <w:p w14:paraId="71497B74" w14:textId="531F0A94" w:rsidR="00D32EE4" w:rsidRPr="005B1C5A" w:rsidRDefault="00D32EE4" w:rsidP="00583045">
            <w:pPr>
              <w:widowControl w:val="0"/>
              <w:spacing w:after="0"/>
              <w:ind w:left="5" w:right="-70"/>
              <w:jc w:val="right"/>
              <w:rPr>
                <w:rFonts w:ascii="Times New Roman" w:hAnsi="Times New Roman" w:cs="Arial"/>
                <w:sz w:val="20"/>
                <w:szCs w:val="20"/>
              </w:rPr>
            </w:pPr>
            <w:r>
              <w:rPr>
                <w:rFonts w:ascii="Times New Roman" w:hAnsi="Times New Roman" w:cs="Arial"/>
                <w:sz w:val="20"/>
                <w:szCs w:val="20"/>
              </w:rPr>
              <w:t xml:space="preserve">skala 1: </w:t>
            </w:r>
            <w:r w:rsidR="00583045">
              <w:rPr>
                <w:rFonts w:ascii="Times New Roman" w:hAnsi="Times New Roman" w:cs="Arial"/>
                <w:sz w:val="20"/>
                <w:szCs w:val="20"/>
              </w:rPr>
              <w:t>25</w:t>
            </w:r>
          </w:p>
        </w:tc>
      </w:tr>
      <w:tr w:rsidR="00D32EE4" w:rsidRPr="005B1C5A" w14:paraId="2CCD9CEE" w14:textId="77777777" w:rsidTr="00D32EE4">
        <w:trPr>
          <w:trHeight w:hRule="exact" w:val="255"/>
        </w:trPr>
        <w:tc>
          <w:tcPr>
            <w:tcW w:w="5954" w:type="dxa"/>
            <w:tcMar>
              <w:left w:w="70" w:type="dxa"/>
              <w:right w:w="70" w:type="dxa"/>
            </w:tcMar>
            <w:vAlign w:val="center"/>
          </w:tcPr>
          <w:p w14:paraId="24F512EE" w14:textId="79F5FEED" w:rsidR="00D32EE4" w:rsidRPr="005B1C5A" w:rsidRDefault="00D32EE4" w:rsidP="00D32EE4">
            <w:pPr>
              <w:widowControl w:val="0"/>
              <w:spacing w:after="0" w:line="240" w:lineRule="auto"/>
              <w:ind w:left="5"/>
              <w:rPr>
                <w:rFonts w:ascii="Times New Roman" w:hAnsi="Times New Roman" w:cs="Arial"/>
                <w:sz w:val="20"/>
                <w:szCs w:val="20"/>
              </w:rPr>
            </w:pPr>
            <w:r w:rsidRPr="00D32EE4">
              <w:rPr>
                <w:rFonts w:ascii="Times New Roman" w:hAnsi="Times New Roman" w:cs="Arial"/>
                <w:sz w:val="20"/>
                <w:szCs w:val="20"/>
              </w:rPr>
              <w:t>Sterownia żelbetowa - zbrojenie - przekrój A-A, B-B, C-C, D-D, E-E</w:t>
            </w:r>
          </w:p>
        </w:tc>
        <w:tc>
          <w:tcPr>
            <w:tcW w:w="1746" w:type="dxa"/>
            <w:tcMar>
              <w:left w:w="70" w:type="dxa"/>
              <w:right w:w="70" w:type="dxa"/>
            </w:tcMar>
            <w:vAlign w:val="center"/>
          </w:tcPr>
          <w:p w14:paraId="68E3F3D9" w14:textId="072F88A9" w:rsidR="00D32EE4" w:rsidRPr="005B1C5A" w:rsidRDefault="00D32EE4" w:rsidP="00D32EE4">
            <w:pPr>
              <w:widowControl w:val="0"/>
              <w:spacing w:after="0" w:line="240" w:lineRule="auto"/>
              <w:rPr>
                <w:rFonts w:ascii="Times New Roman" w:hAnsi="Times New Roman" w:cs="Arial"/>
                <w:sz w:val="20"/>
                <w:szCs w:val="20"/>
              </w:rPr>
            </w:pPr>
            <w:r w:rsidRPr="005B1C5A">
              <w:rPr>
                <w:rFonts w:ascii="Times New Roman" w:hAnsi="Times New Roman" w:cs="Arial"/>
                <w:sz w:val="20"/>
                <w:szCs w:val="20"/>
              </w:rPr>
              <w:t>Rys. nr K_</w:t>
            </w:r>
            <w:r>
              <w:rPr>
                <w:rFonts w:ascii="Times New Roman" w:hAnsi="Times New Roman" w:cs="Arial"/>
                <w:sz w:val="20"/>
                <w:szCs w:val="20"/>
              </w:rPr>
              <w:t>9</w:t>
            </w:r>
          </w:p>
        </w:tc>
        <w:tc>
          <w:tcPr>
            <w:tcW w:w="1370" w:type="dxa"/>
            <w:gridSpan w:val="2"/>
            <w:tcMar>
              <w:left w:w="70" w:type="dxa"/>
              <w:right w:w="70" w:type="dxa"/>
            </w:tcMar>
          </w:tcPr>
          <w:p w14:paraId="0C0EBF4D" w14:textId="6A640E7B" w:rsidR="00D32EE4" w:rsidRPr="005B1C5A" w:rsidRDefault="00D32EE4" w:rsidP="00583045">
            <w:pPr>
              <w:widowControl w:val="0"/>
              <w:spacing w:after="0"/>
              <w:ind w:left="5" w:right="-70"/>
              <w:jc w:val="right"/>
              <w:rPr>
                <w:rFonts w:ascii="Times New Roman" w:hAnsi="Times New Roman" w:cs="Arial"/>
                <w:sz w:val="20"/>
                <w:szCs w:val="20"/>
              </w:rPr>
            </w:pPr>
            <w:r w:rsidRPr="005B1C5A">
              <w:rPr>
                <w:rFonts w:ascii="Times New Roman" w:hAnsi="Times New Roman" w:cs="Arial"/>
                <w:sz w:val="20"/>
                <w:szCs w:val="20"/>
              </w:rPr>
              <w:t>s</w:t>
            </w:r>
            <w:r>
              <w:rPr>
                <w:rFonts w:ascii="Times New Roman" w:hAnsi="Times New Roman" w:cs="Arial"/>
                <w:sz w:val="20"/>
                <w:szCs w:val="20"/>
              </w:rPr>
              <w:t xml:space="preserve">kala 1: </w:t>
            </w:r>
            <w:r w:rsidR="00583045">
              <w:rPr>
                <w:rFonts w:ascii="Times New Roman" w:hAnsi="Times New Roman" w:cs="Arial"/>
                <w:sz w:val="20"/>
                <w:szCs w:val="20"/>
              </w:rPr>
              <w:t>25</w:t>
            </w:r>
          </w:p>
        </w:tc>
      </w:tr>
    </w:tbl>
    <w:p w14:paraId="670A1387" w14:textId="77777777" w:rsidR="00C240B0" w:rsidRPr="005B1C5A" w:rsidRDefault="009949D5">
      <w:pPr>
        <w:tabs>
          <w:tab w:val="left" w:pos="1687"/>
        </w:tabs>
        <w:suppressAutoHyphens w:val="0"/>
        <w:spacing w:after="0"/>
        <w:contextualSpacing/>
        <w:jc w:val="both"/>
        <w:rPr>
          <w:rFonts w:cs="Times New Roman"/>
          <w:b/>
          <w:bCs/>
          <w:color w:val="000000"/>
          <w:spacing w:val="-6"/>
          <w:sz w:val="20"/>
          <w:szCs w:val="20"/>
        </w:rPr>
      </w:pPr>
      <w:r w:rsidRPr="005B1C5A">
        <w:rPr>
          <w:sz w:val="20"/>
          <w:szCs w:val="20"/>
        </w:rPr>
        <w:br w:type="page"/>
      </w:r>
    </w:p>
    <w:p w14:paraId="089BFD4F" w14:textId="25DEC8BA" w:rsidR="00AD68C8" w:rsidRDefault="009949D5">
      <w:pPr>
        <w:spacing w:after="0" w:line="240" w:lineRule="auto"/>
      </w:pPr>
      <w:r>
        <w:lastRenderedPageBreak/>
        <w:br w:type="page"/>
      </w:r>
      <w:r w:rsidR="00AD68C8">
        <w:lastRenderedPageBreak/>
        <w:br w:type="page"/>
      </w:r>
    </w:p>
    <w:p w14:paraId="6EC74E73" w14:textId="77777777" w:rsidR="00C240B0" w:rsidRDefault="00C240B0">
      <w:pPr>
        <w:tabs>
          <w:tab w:val="left" w:pos="1687"/>
        </w:tabs>
        <w:suppressAutoHyphens w:val="0"/>
        <w:spacing w:after="0"/>
        <w:contextualSpacing/>
        <w:jc w:val="both"/>
        <w:rPr>
          <w:rFonts w:cs="Times New Roman"/>
          <w:b/>
          <w:bCs/>
          <w:color w:val="000000"/>
          <w:spacing w:val="-6"/>
        </w:rPr>
      </w:pPr>
    </w:p>
    <w:p w14:paraId="63517C50" w14:textId="77777777" w:rsidR="00C240B0" w:rsidRDefault="009949D5">
      <w:pPr>
        <w:tabs>
          <w:tab w:val="left" w:pos="1687"/>
        </w:tabs>
        <w:suppressAutoHyphens w:val="0"/>
        <w:spacing w:after="0"/>
        <w:contextualSpacing/>
        <w:jc w:val="both"/>
        <w:rPr>
          <w:rFonts w:cs="Times New Roman"/>
          <w:b/>
          <w:bCs/>
          <w:color w:val="000000"/>
          <w:spacing w:val="-6"/>
        </w:rPr>
      </w:pPr>
      <w:r>
        <w:br w:type="page"/>
      </w:r>
    </w:p>
    <w:p w14:paraId="481B073E" w14:textId="77777777" w:rsidR="00C240B0" w:rsidRDefault="009949D5">
      <w:pPr>
        <w:tabs>
          <w:tab w:val="left" w:pos="1687"/>
        </w:tabs>
        <w:suppressAutoHyphens w:val="0"/>
        <w:spacing w:after="0"/>
        <w:contextualSpacing/>
        <w:jc w:val="both"/>
        <w:rPr>
          <w:rFonts w:cs="Times New Roman"/>
          <w:b/>
          <w:bCs/>
          <w:color w:val="000000"/>
          <w:spacing w:val="-6"/>
        </w:rPr>
      </w:pPr>
      <w:r>
        <w:lastRenderedPageBreak/>
        <w:br w:type="page"/>
      </w:r>
    </w:p>
    <w:p w14:paraId="4FF1AADE" w14:textId="77777777" w:rsidR="00C240B0" w:rsidRDefault="009949D5">
      <w:pPr>
        <w:tabs>
          <w:tab w:val="left" w:pos="1687"/>
        </w:tabs>
        <w:suppressAutoHyphens w:val="0"/>
        <w:spacing w:after="0"/>
        <w:contextualSpacing/>
        <w:jc w:val="both"/>
        <w:rPr>
          <w:rFonts w:cs="Times New Roman"/>
          <w:b/>
          <w:bCs/>
          <w:color w:val="000000"/>
          <w:spacing w:val="-6"/>
        </w:rPr>
      </w:pPr>
      <w:r>
        <w:lastRenderedPageBreak/>
        <w:br w:type="page"/>
      </w:r>
    </w:p>
    <w:p w14:paraId="0534DC38" w14:textId="77777777" w:rsidR="00C240B0" w:rsidRDefault="009949D5">
      <w:pPr>
        <w:tabs>
          <w:tab w:val="left" w:pos="1687"/>
        </w:tabs>
        <w:suppressAutoHyphens w:val="0"/>
        <w:spacing w:after="0"/>
        <w:contextualSpacing/>
        <w:jc w:val="both"/>
        <w:rPr>
          <w:rFonts w:cs="Times New Roman"/>
          <w:b/>
          <w:bCs/>
          <w:color w:val="000000"/>
          <w:spacing w:val="-6"/>
        </w:rPr>
      </w:pPr>
      <w:r>
        <w:lastRenderedPageBreak/>
        <w:br w:type="page"/>
      </w:r>
    </w:p>
    <w:p w14:paraId="57F11474" w14:textId="77777777" w:rsidR="00C240B0" w:rsidRDefault="009949D5">
      <w:pPr>
        <w:tabs>
          <w:tab w:val="left" w:pos="1687"/>
        </w:tabs>
        <w:suppressAutoHyphens w:val="0"/>
        <w:spacing w:after="0"/>
        <w:contextualSpacing/>
        <w:jc w:val="both"/>
        <w:rPr>
          <w:rFonts w:cs="Times New Roman"/>
          <w:b/>
          <w:bCs/>
          <w:color w:val="000000"/>
          <w:spacing w:val="-6"/>
        </w:rPr>
      </w:pPr>
      <w:r>
        <w:lastRenderedPageBreak/>
        <w:br w:type="page"/>
      </w:r>
    </w:p>
    <w:p w14:paraId="67D597AE" w14:textId="3BC53DCB" w:rsidR="00C240B0" w:rsidRPr="00AD68C8" w:rsidRDefault="009949D5" w:rsidP="00AD68C8">
      <w:pPr>
        <w:spacing w:after="0" w:line="240" w:lineRule="auto"/>
      </w:pPr>
      <w:r>
        <w:lastRenderedPageBreak/>
        <w:br w:type="page"/>
      </w:r>
      <w:r w:rsidR="00AD68C8">
        <w:lastRenderedPageBreak/>
        <w:br w:type="page"/>
      </w:r>
    </w:p>
    <w:p w14:paraId="66A06A7B" w14:textId="77777777" w:rsidR="008E32D6" w:rsidRPr="008E32D6" w:rsidRDefault="008E32D6" w:rsidP="008E32D6">
      <w:pPr>
        <w:framePr w:hSpace="142" w:wrap="around" w:vAnchor="page" w:hAnchor="margin" w:x="-290" w:y="905"/>
        <w:widowControl w:val="0"/>
        <w:spacing w:after="0"/>
        <w:jc w:val="center"/>
        <w:rPr>
          <w:rFonts w:ascii="Times New Roman" w:hAnsi="Times New Roman" w:cs="Arial"/>
          <w:b/>
          <w:bCs/>
          <w:sz w:val="18"/>
          <w:szCs w:val="18"/>
        </w:rPr>
      </w:pPr>
    </w:p>
    <w:tbl>
      <w:tblPr>
        <w:tblStyle w:val="Tabela-Siatka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8E32D6" w:rsidRPr="008E32D6" w14:paraId="7A6B827B" w14:textId="77777777" w:rsidTr="008F6AFC">
        <w:trPr>
          <w:jc w:val="center"/>
        </w:trPr>
        <w:tc>
          <w:tcPr>
            <w:tcW w:w="9062" w:type="dxa"/>
          </w:tcPr>
          <w:p w14:paraId="3321EBB8" w14:textId="77777777" w:rsidR="008E32D6" w:rsidRPr="008E32D6" w:rsidRDefault="008E32D6" w:rsidP="008E32D6">
            <w:pPr>
              <w:widowControl w:val="0"/>
              <w:spacing w:after="0"/>
              <w:jc w:val="center"/>
              <w:rPr>
                <w:rFonts w:ascii="Times New Roman" w:hAnsi="Times New Roman"/>
                <w:sz w:val="20"/>
              </w:rPr>
            </w:pPr>
            <w:r w:rsidRPr="008E32D6">
              <w:rPr>
                <w:noProof/>
                <w:lang w:eastAsia="pl-PL"/>
              </w:rPr>
              <w:drawing>
                <wp:inline distT="0" distB="0" distL="0" distR="0" wp14:anchorId="1447CB50" wp14:editId="757BE701">
                  <wp:extent cx="1578610" cy="549910"/>
                  <wp:effectExtent l="0" t="0" r="0" b="0"/>
                  <wp:docPr id="2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pic:cNvPicPr>
                            <a:picLocks noChangeAspect="1" noChangeArrowheads="1"/>
                          </pic:cNvPicPr>
                        </pic:nvPicPr>
                        <pic:blipFill>
                          <a:blip r:embed="rId9"/>
                          <a:stretch>
                            <a:fillRect/>
                          </a:stretch>
                        </pic:blipFill>
                        <pic:spPr bwMode="auto">
                          <a:xfrm>
                            <a:off x="0" y="0"/>
                            <a:ext cx="1578610" cy="549910"/>
                          </a:xfrm>
                          <a:prstGeom prst="rect">
                            <a:avLst/>
                          </a:prstGeom>
                        </pic:spPr>
                      </pic:pic>
                    </a:graphicData>
                  </a:graphic>
                </wp:inline>
              </w:drawing>
            </w:r>
          </w:p>
          <w:p w14:paraId="375CAF10" w14:textId="77777777" w:rsidR="008E32D6" w:rsidRPr="008E32D6" w:rsidRDefault="008E32D6" w:rsidP="008E32D6">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OUTSIDE Studio Projektowe Sp. z o.o.</w:t>
            </w:r>
          </w:p>
          <w:p w14:paraId="79B4BBA5" w14:textId="77777777" w:rsidR="008E32D6" w:rsidRPr="008E32D6" w:rsidRDefault="008E32D6" w:rsidP="008E32D6">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ul. Sądowa 2/11,</w:t>
            </w:r>
            <w:r w:rsidRPr="008E32D6">
              <w:rPr>
                <w:rFonts w:ascii="Times New Roman" w:hAnsi="Times New Roman" w:cs="Arial"/>
                <w:b/>
                <w:bCs/>
                <w:sz w:val="18"/>
                <w:szCs w:val="18"/>
                <w:lang w:val="en-US"/>
              </w:rPr>
              <w:t xml:space="preserve"> 20-027 </w:t>
            </w:r>
            <w:r w:rsidRPr="008E32D6">
              <w:rPr>
                <w:rFonts w:ascii="Times New Roman" w:hAnsi="Times New Roman" w:cs="Arial"/>
                <w:b/>
                <w:bCs/>
                <w:sz w:val="18"/>
                <w:szCs w:val="18"/>
              </w:rPr>
              <w:t>Lublin</w:t>
            </w:r>
          </w:p>
          <w:p w14:paraId="258FAA0B" w14:textId="77777777" w:rsidR="008E32D6" w:rsidRPr="008E32D6" w:rsidRDefault="008E32D6" w:rsidP="008E32D6">
            <w:pPr>
              <w:widowControl w:val="0"/>
              <w:spacing w:after="0"/>
              <w:jc w:val="center"/>
              <w:rPr>
                <w:rFonts w:ascii="Times New Roman" w:hAnsi="Times New Roman" w:cs="Arial"/>
                <w:b/>
                <w:bCs/>
                <w:sz w:val="18"/>
                <w:szCs w:val="18"/>
                <w:lang w:val="en-US"/>
              </w:rPr>
            </w:pPr>
            <w:r w:rsidRPr="008E32D6">
              <w:rPr>
                <w:rFonts w:ascii="Times New Roman" w:hAnsi="Times New Roman" w:cs="Arial"/>
                <w:b/>
                <w:bCs/>
                <w:sz w:val="18"/>
                <w:szCs w:val="18"/>
              </w:rPr>
              <w:t>KRS</w:t>
            </w:r>
            <w:r w:rsidRPr="008E32D6">
              <w:rPr>
                <w:rFonts w:ascii="Times New Roman" w:hAnsi="Times New Roman" w:cs="Arial"/>
                <w:b/>
                <w:bCs/>
                <w:sz w:val="18"/>
                <w:szCs w:val="18"/>
                <w:lang w:val="en-US"/>
              </w:rPr>
              <w:t xml:space="preserve">:0000848995, NIP: 7123404112, </w:t>
            </w:r>
            <w:r w:rsidRPr="008E32D6">
              <w:rPr>
                <w:rFonts w:ascii="Times New Roman" w:hAnsi="Times New Roman" w:cs="Arial"/>
                <w:b/>
                <w:bCs/>
                <w:sz w:val="18"/>
                <w:szCs w:val="18"/>
              </w:rPr>
              <w:t>REGON</w:t>
            </w:r>
            <w:r w:rsidRPr="008E32D6">
              <w:rPr>
                <w:rFonts w:ascii="Times New Roman" w:hAnsi="Times New Roman" w:cs="Arial"/>
                <w:b/>
                <w:bCs/>
                <w:sz w:val="18"/>
                <w:szCs w:val="18"/>
                <w:lang w:val="en-US"/>
              </w:rPr>
              <w:t>: 386475149</w:t>
            </w:r>
          </w:p>
          <w:p w14:paraId="137B40A4" w14:textId="77777777" w:rsidR="008E32D6" w:rsidRPr="008E32D6" w:rsidRDefault="008E32D6" w:rsidP="008E32D6">
            <w:pPr>
              <w:widowControl w:val="0"/>
              <w:spacing w:after="0"/>
              <w:jc w:val="center"/>
              <w:rPr>
                <w:rFonts w:ascii="Arial" w:eastAsia="Times New Roman" w:hAnsi="Arial" w:cs="Arial"/>
                <w:sz w:val="20"/>
                <w:szCs w:val="20"/>
                <w:lang w:eastAsia="pl-PL"/>
              </w:rPr>
            </w:pPr>
            <w:r w:rsidRPr="008E32D6">
              <w:rPr>
                <w:rFonts w:ascii="Times New Roman" w:hAnsi="Times New Roman" w:cs="Arial"/>
                <w:b/>
                <w:bCs/>
                <w:sz w:val="18"/>
                <w:szCs w:val="18"/>
                <w:lang w:val="en-US"/>
              </w:rPr>
              <w:t xml:space="preserve">e-mail: </w:t>
            </w:r>
            <w:r w:rsidRPr="008E32D6">
              <w:rPr>
                <w:rFonts w:ascii="Times New Roman" w:hAnsi="Times New Roman" w:cs="Arial"/>
                <w:b/>
                <w:bCs/>
                <w:sz w:val="18"/>
                <w:szCs w:val="18"/>
              </w:rPr>
              <w:t>biuro@o-studioprojektowe.pl</w:t>
            </w:r>
            <w:r w:rsidRPr="008E32D6">
              <w:rPr>
                <w:rFonts w:ascii="Times New Roman" w:hAnsi="Times New Roman" w:cs="Arial"/>
                <w:b/>
                <w:bCs/>
                <w:sz w:val="18"/>
                <w:szCs w:val="18"/>
                <w:lang w:val="en-US"/>
              </w:rPr>
              <w:t xml:space="preserve">, </w:t>
            </w:r>
            <w:r w:rsidRPr="008E32D6">
              <w:rPr>
                <w:rFonts w:ascii="Times New Roman" w:hAnsi="Times New Roman" w:cs="Arial"/>
                <w:b/>
                <w:bCs/>
                <w:sz w:val="18"/>
                <w:szCs w:val="18"/>
              </w:rPr>
              <w:t>tel.: 792-217-177</w:t>
            </w:r>
          </w:p>
        </w:tc>
      </w:tr>
    </w:tbl>
    <w:p w14:paraId="09799DA6" w14:textId="77777777" w:rsidR="008E32D6" w:rsidRPr="008E32D6" w:rsidRDefault="008E32D6" w:rsidP="008E32D6">
      <w:pPr>
        <w:suppressAutoHyphens w:val="0"/>
        <w:spacing w:before="240" w:after="120" w:line="240" w:lineRule="auto"/>
        <w:contextualSpacing/>
        <w:jc w:val="both"/>
        <w:outlineLvl w:val="0"/>
        <w:rPr>
          <w:rFonts w:ascii="Arial" w:eastAsia="Times New Roman" w:hAnsi="Arial" w:cs="Arial"/>
          <w:b/>
          <w:lang w:eastAsia="pl-PL"/>
        </w:rPr>
      </w:pPr>
    </w:p>
    <w:p w14:paraId="19A1B19D" w14:textId="77777777" w:rsidR="008E32D6" w:rsidRPr="008E32D6" w:rsidRDefault="008E32D6" w:rsidP="008E32D6">
      <w:pPr>
        <w:suppressAutoHyphens w:val="0"/>
        <w:spacing w:before="240" w:after="120" w:line="240" w:lineRule="auto"/>
        <w:contextualSpacing/>
        <w:jc w:val="both"/>
        <w:outlineLvl w:val="0"/>
        <w:rPr>
          <w:rFonts w:ascii="Arial" w:eastAsia="Times New Roman" w:hAnsi="Arial" w:cs="Arial"/>
          <w:b/>
          <w:lang w:eastAsia="pl-PL"/>
        </w:rPr>
      </w:pPr>
    </w:p>
    <w:p w14:paraId="6B279260" w14:textId="77777777" w:rsidR="008F6AFC" w:rsidRPr="004D61B1" w:rsidRDefault="008E32D6" w:rsidP="004D61B1">
      <w:pPr>
        <w:suppressAutoHyphens w:val="0"/>
        <w:spacing w:before="240" w:after="120" w:line="360" w:lineRule="auto"/>
        <w:contextualSpacing/>
        <w:jc w:val="center"/>
        <w:outlineLvl w:val="0"/>
        <w:rPr>
          <w:rFonts w:ascii="Times New Roman" w:hAnsi="Times New Roman" w:cs="Century Gothic"/>
          <w:b/>
          <w:sz w:val="28"/>
          <w:szCs w:val="28"/>
        </w:rPr>
      </w:pPr>
      <w:r w:rsidRPr="004D61B1">
        <w:rPr>
          <w:rFonts w:ascii="Times New Roman" w:hAnsi="Times New Roman" w:cs="Century Gothic"/>
          <w:b/>
          <w:sz w:val="28"/>
          <w:szCs w:val="28"/>
        </w:rPr>
        <w:t>PROJEKT BUDOWLANY</w:t>
      </w:r>
    </w:p>
    <w:p w14:paraId="68274B82" w14:textId="77777777" w:rsidR="008E32D6" w:rsidRPr="008E32D6" w:rsidRDefault="008E32D6" w:rsidP="008E32D6">
      <w:pPr>
        <w:suppressAutoHyphens w:val="0"/>
        <w:spacing w:before="240" w:after="120" w:line="240" w:lineRule="auto"/>
        <w:contextualSpacing/>
        <w:jc w:val="center"/>
        <w:outlineLvl w:val="0"/>
      </w:pPr>
      <w:r w:rsidRPr="008E32D6">
        <w:rPr>
          <w:rFonts w:ascii="Times New Roman" w:hAnsi="Times New Roman" w:cs="Century Gothic"/>
          <w:b/>
        </w:rPr>
        <w:t>BRANŻA ELEKTRYCZNA</w:t>
      </w:r>
    </w:p>
    <w:p w14:paraId="4688A3F3" w14:textId="77777777" w:rsidR="008E32D6" w:rsidRPr="008E32D6" w:rsidRDefault="008E32D6" w:rsidP="008E32D6">
      <w:pPr>
        <w:spacing w:after="0"/>
        <w:jc w:val="center"/>
        <w:rPr>
          <w:rFonts w:ascii="Times New Roman" w:hAnsi="Times New Roman"/>
          <w:b/>
        </w:rPr>
      </w:pPr>
      <w:r w:rsidRPr="008E32D6">
        <w:rPr>
          <w:rFonts w:ascii="Times New Roman" w:hAnsi="Times New Roman"/>
          <w:b/>
        </w:rPr>
        <w:t>INSTALACJE ELEKTRYCZNE</w:t>
      </w:r>
    </w:p>
    <w:p w14:paraId="0306866F" w14:textId="77777777" w:rsidR="008E32D6" w:rsidRPr="008E32D6" w:rsidRDefault="008E32D6" w:rsidP="008E32D6">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2C600C0B" w14:textId="77777777" w:rsidR="008E32D6" w:rsidRPr="008E32D6" w:rsidRDefault="008E32D6" w:rsidP="008E32D6">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7BBAD2EB" w14:textId="77777777" w:rsidR="008E32D6" w:rsidRPr="008E32D6" w:rsidRDefault="008E32D6" w:rsidP="008E32D6">
      <w:pPr>
        <w:widowControl w:val="0"/>
        <w:suppressAutoHyphens w:val="0"/>
        <w:spacing w:after="0"/>
        <w:ind w:firstLine="567"/>
        <w:jc w:val="center"/>
        <w:rPr>
          <w:rFonts w:ascii="Times New Roman" w:eastAsia="Times New Roman" w:hAnsi="Times New Roman" w:cs="Times New Roman"/>
          <w:lang w:eastAsia="pl-PL"/>
        </w:rPr>
      </w:pPr>
      <w:r w:rsidRPr="008E32D6">
        <w:rPr>
          <w:rFonts w:ascii="Times New Roman" w:hAnsi="Times New Roman" w:cs="Times New Roman"/>
          <w:b/>
          <w:bCs/>
        </w:rPr>
        <w:t>REWITALIZACJA PARKU MIEJSKIEGO „NA SKARPIE” W BOBOLICACH</w:t>
      </w:r>
    </w:p>
    <w:p w14:paraId="493A78CE" w14:textId="77777777" w:rsidR="008E32D6" w:rsidRPr="008E32D6" w:rsidRDefault="008E32D6" w:rsidP="008E32D6">
      <w:pPr>
        <w:suppressAutoHyphens w:val="0"/>
        <w:spacing w:after="120"/>
        <w:contextualSpacing/>
        <w:jc w:val="center"/>
        <w:outlineLvl w:val="0"/>
        <w:rPr>
          <w:rFonts w:ascii="Times New Roman" w:hAnsi="Times New Roman" w:cs="Times New Roman"/>
          <w:b/>
          <w:bCs/>
        </w:rPr>
      </w:pPr>
      <w:r w:rsidRPr="008E32D6">
        <w:rPr>
          <w:rFonts w:ascii="Times New Roman" w:hAnsi="Times New Roman" w:cs="Times New Roman"/>
          <w:b/>
          <w:bCs/>
        </w:rPr>
        <w:t>WRAZ Z INFRASTRUKTURĄ TOWARZYSZĄCĄ</w:t>
      </w:r>
    </w:p>
    <w:p w14:paraId="6339655A" w14:textId="77777777" w:rsidR="008E32D6" w:rsidRPr="008E32D6" w:rsidRDefault="008E32D6" w:rsidP="008E32D6">
      <w:pPr>
        <w:suppressAutoHyphens w:val="0"/>
        <w:spacing w:after="120"/>
        <w:contextualSpacing/>
        <w:jc w:val="center"/>
        <w:outlineLvl w:val="0"/>
        <w:rPr>
          <w:rFonts w:ascii="Times New Roman" w:hAnsi="Times New Roman" w:cs="Times New Roman"/>
          <w:b/>
          <w:bCs/>
        </w:rPr>
      </w:pPr>
    </w:p>
    <w:p w14:paraId="2BF22AD4" w14:textId="77777777" w:rsidR="008E32D6" w:rsidRPr="008E32D6" w:rsidRDefault="008E32D6" w:rsidP="008E32D6">
      <w:pPr>
        <w:suppressAutoHyphens w:val="0"/>
        <w:spacing w:after="120"/>
        <w:contextualSpacing/>
        <w:jc w:val="center"/>
        <w:outlineLvl w:val="0"/>
        <w:rPr>
          <w:rFonts w:ascii="Times New Roman" w:hAnsi="Times New Roman" w:cs="Times New Roman"/>
          <w:b/>
          <w:bCs/>
        </w:rPr>
      </w:pPr>
    </w:p>
    <w:p w14:paraId="0461C788" w14:textId="77777777" w:rsidR="008E32D6" w:rsidRPr="008E32D6" w:rsidRDefault="008E32D6" w:rsidP="008E32D6">
      <w:pPr>
        <w:suppressAutoHyphens w:val="0"/>
        <w:spacing w:after="120"/>
        <w:contextualSpacing/>
        <w:jc w:val="center"/>
        <w:outlineLvl w:val="0"/>
        <w:rPr>
          <w:rFonts w:ascii="Times New Roman" w:hAnsi="Times New Roman" w:cs="Times New Roman"/>
          <w:b/>
          <w:bCs/>
        </w:rPr>
      </w:pPr>
    </w:p>
    <w:p w14:paraId="36306EF2" w14:textId="77777777" w:rsidR="008E32D6" w:rsidRPr="008E32D6" w:rsidRDefault="008E32D6" w:rsidP="008E32D6">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Adres inwestycji:</w:t>
      </w:r>
    </w:p>
    <w:p w14:paraId="7B1CF8C7" w14:textId="77777777" w:rsidR="008E32D6" w:rsidRPr="008E32D6" w:rsidRDefault="008E32D6" w:rsidP="008E32D6">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Jednostka ewidencyjna: 320903_4 Bobolice Miasto</w:t>
      </w:r>
    </w:p>
    <w:p w14:paraId="2180D358" w14:textId="77777777" w:rsidR="008E32D6" w:rsidRPr="008E32D6" w:rsidRDefault="008E32D6" w:rsidP="008E32D6">
      <w:pPr>
        <w:suppressAutoHyphens w:val="0"/>
        <w:spacing w:after="0"/>
        <w:ind w:left="360" w:hanging="360"/>
        <w:contextualSpacing/>
        <w:jc w:val="both"/>
        <w:outlineLvl w:val="0"/>
        <w:rPr>
          <w:rFonts w:ascii="Times New Roman" w:hAnsi="Times New Roman" w:cs="Times New Roman"/>
          <w:bCs/>
        </w:rPr>
      </w:pPr>
      <w:r w:rsidRPr="008E32D6">
        <w:rPr>
          <w:rFonts w:ascii="Times New Roman" w:hAnsi="Times New Roman" w:cs="Times New Roman"/>
          <w:bCs/>
        </w:rPr>
        <w:t>Obręb ewidencyjny: 0003 Bobolice</w:t>
      </w:r>
    </w:p>
    <w:p w14:paraId="6638A3EB" w14:textId="77777777" w:rsidR="008E32D6" w:rsidRPr="008E32D6" w:rsidRDefault="008E32D6" w:rsidP="008E32D6">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 xml:space="preserve">Nr </w:t>
      </w:r>
      <w:proofErr w:type="spellStart"/>
      <w:r w:rsidRPr="008E32D6">
        <w:rPr>
          <w:rFonts w:ascii="Times New Roman" w:hAnsi="Times New Roman" w:cs="Times New Roman"/>
          <w:bCs/>
        </w:rPr>
        <w:t>ewid</w:t>
      </w:r>
      <w:proofErr w:type="spellEnd"/>
      <w:r w:rsidRPr="008E32D6">
        <w:rPr>
          <w:rFonts w:ascii="Times New Roman" w:hAnsi="Times New Roman" w:cs="Times New Roman"/>
          <w:bCs/>
        </w:rPr>
        <w:t>. działki: 84, 77, 629</w:t>
      </w:r>
    </w:p>
    <w:p w14:paraId="25F55D1E" w14:textId="77777777" w:rsidR="008E32D6" w:rsidRPr="008E32D6" w:rsidRDefault="008E32D6" w:rsidP="008E32D6">
      <w:pPr>
        <w:suppressAutoHyphens w:val="0"/>
        <w:spacing w:after="0"/>
        <w:contextualSpacing/>
        <w:jc w:val="both"/>
        <w:outlineLvl w:val="0"/>
        <w:rPr>
          <w:rFonts w:ascii="Times New Roman" w:hAnsi="Times New Roman" w:cs="Times New Roman"/>
          <w:bCs/>
        </w:rPr>
      </w:pPr>
    </w:p>
    <w:p w14:paraId="51020D35" w14:textId="77777777" w:rsidR="008E32D6" w:rsidRPr="008E32D6" w:rsidRDefault="008E32D6" w:rsidP="008E32D6">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Inwestor:</w:t>
      </w:r>
    </w:p>
    <w:p w14:paraId="56C184C4" w14:textId="77777777" w:rsidR="008E32D6" w:rsidRPr="008E32D6" w:rsidRDefault="008E32D6" w:rsidP="008E32D6">
      <w:pPr>
        <w:suppressAutoHyphens w:val="0"/>
        <w:spacing w:after="120"/>
        <w:ind w:left="360" w:hanging="360"/>
        <w:contextualSpacing/>
        <w:jc w:val="both"/>
        <w:outlineLvl w:val="0"/>
        <w:rPr>
          <w:rFonts w:ascii="Times New Roman" w:hAnsi="Times New Roman" w:cs="Times New Roman"/>
          <w:bCs/>
        </w:rPr>
      </w:pPr>
      <w:r w:rsidRPr="008E32D6">
        <w:rPr>
          <w:rFonts w:ascii="Times New Roman" w:hAnsi="Times New Roman" w:cs="Times New Roman"/>
          <w:bCs/>
        </w:rPr>
        <w:t>Gmina Bobolice</w:t>
      </w:r>
    </w:p>
    <w:p w14:paraId="590F3D3A" w14:textId="77777777" w:rsidR="008E32D6" w:rsidRPr="008E32D6" w:rsidRDefault="008E32D6" w:rsidP="008E32D6">
      <w:pPr>
        <w:suppressAutoHyphens w:val="0"/>
        <w:spacing w:after="120"/>
        <w:contextualSpacing/>
        <w:jc w:val="both"/>
        <w:outlineLvl w:val="0"/>
        <w:rPr>
          <w:rFonts w:ascii="Times New Roman" w:hAnsi="Times New Roman" w:cs="Times New Roman"/>
          <w:bCs/>
        </w:rPr>
      </w:pPr>
      <w:r w:rsidRPr="008E32D6">
        <w:rPr>
          <w:rFonts w:ascii="Times New Roman" w:hAnsi="Times New Roman" w:cs="Times New Roman"/>
          <w:bCs/>
        </w:rPr>
        <w:t>ul. Ratuszowa 1</w:t>
      </w:r>
    </w:p>
    <w:p w14:paraId="38ACB4BC" w14:textId="77777777" w:rsidR="008E32D6" w:rsidRPr="008E32D6" w:rsidRDefault="008E32D6" w:rsidP="008E32D6">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76-020 Bobolice</w:t>
      </w:r>
    </w:p>
    <w:p w14:paraId="549E61E5" w14:textId="77777777" w:rsidR="008E32D6" w:rsidRPr="008E32D6" w:rsidRDefault="008E32D6" w:rsidP="008E32D6">
      <w:pPr>
        <w:suppressAutoHyphens w:val="0"/>
        <w:spacing w:after="120"/>
        <w:contextualSpacing/>
        <w:jc w:val="center"/>
        <w:outlineLvl w:val="0"/>
        <w:rPr>
          <w:rFonts w:ascii="Times New Roman" w:hAnsi="Times New Roman" w:cs="Times New Roman"/>
          <w:b/>
          <w:bCs/>
        </w:rPr>
      </w:pPr>
    </w:p>
    <w:p w14:paraId="5B1E609C" w14:textId="77777777" w:rsidR="008E32D6" w:rsidRDefault="008E32D6" w:rsidP="008E32D6">
      <w:pPr>
        <w:suppressAutoHyphens w:val="0"/>
        <w:spacing w:after="120"/>
        <w:contextualSpacing/>
        <w:jc w:val="center"/>
        <w:outlineLvl w:val="0"/>
        <w:rPr>
          <w:rFonts w:ascii="Times New Roman" w:hAnsi="Times New Roman" w:cs="Times New Roman"/>
          <w:b/>
          <w:bCs/>
        </w:rPr>
      </w:pPr>
    </w:p>
    <w:p w14:paraId="376D3962" w14:textId="77777777" w:rsidR="004D61B1" w:rsidRPr="008E32D6" w:rsidRDefault="004D61B1" w:rsidP="008E32D6">
      <w:pPr>
        <w:suppressAutoHyphens w:val="0"/>
        <w:spacing w:after="120"/>
        <w:contextualSpacing/>
        <w:jc w:val="center"/>
        <w:outlineLvl w:val="0"/>
        <w:rPr>
          <w:rFonts w:ascii="Times New Roman" w:hAnsi="Times New Roman" w:cs="Times New Roman"/>
          <w:b/>
          <w:bCs/>
        </w:rPr>
      </w:pPr>
    </w:p>
    <w:tbl>
      <w:tblPr>
        <w:tblStyle w:val="Tabela-Siatka2"/>
        <w:tblW w:w="0" w:type="auto"/>
        <w:tblLook w:val="04A0" w:firstRow="1" w:lastRow="0" w:firstColumn="1" w:lastColumn="0" w:noHBand="0" w:noVBand="1"/>
      </w:tblPr>
      <w:tblGrid>
        <w:gridCol w:w="4536"/>
        <w:gridCol w:w="4526"/>
      </w:tblGrid>
      <w:tr w:rsidR="008E32D6" w:rsidRPr="008E32D6" w14:paraId="37207FAF" w14:textId="77777777" w:rsidTr="00C33D61">
        <w:trPr>
          <w:trHeight w:val="283"/>
        </w:trPr>
        <w:tc>
          <w:tcPr>
            <w:tcW w:w="9212" w:type="dxa"/>
            <w:gridSpan w:val="2"/>
            <w:vAlign w:val="center"/>
          </w:tcPr>
          <w:p w14:paraId="743F2FFA" w14:textId="77777777" w:rsidR="008E32D6" w:rsidRPr="008E32D6" w:rsidRDefault="008E32D6" w:rsidP="008E32D6">
            <w:pPr>
              <w:spacing w:after="0"/>
              <w:contextualSpacing/>
              <w:outlineLvl w:val="0"/>
              <w:rPr>
                <w:rFonts w:ascii="Times New Roman" w:hAnsi="Times New Roman" w:cs="Times New Roman"/>
                <w:b/>
                <w:bCs/>
              </w:rPr>
            </w:pPr>
            <w:r w:rsidRPr="008E32D6">
              <w:rPr>
                <w:rFonts w:ascii="Times New Roman" w:eastAsia="Times New Roman" w:hAnsi="Times New Roman" w:cs="Times New Roman"/>
                <w:b/>
                <w:lang w:eastAsia="pl-PL"/>
              </w:rPr>
              <w:t>PROJEKTANT</w:t>
            </w:r>
          </w:p>
        </w:tc>
      </w:tr>
      <w:tr w:rsidR="008E32D6" w:rsidRPr="008E32D6" w14:paraId="07B9CBA1" w14:textId="77777777" w:rsidTr="00C33D61">
        <w:trPr>
          <w:trHeight w:val="283"/>
        </w:trPr>
        <w:tc>
          <w:tcPr>
            <w:tcW w:w="4606" w:type="dxa"/>
            <w:vAlign w:val="center"/>
          </w:tcPr>
          <w:p w14:paraId="74CF2BC5" w14:textId="77777777" w:rsidR="008E32D6" w:rsidRPr="008E32D6" w:rsidRDefault="008E32D6" w:rsidP="00C33D61">
            <w:pPr>
              <w:widowControl w:val="0"/>
              <w:spacing w:after="0" w:line="240" w:lineRule="auto"/>
              <w:jc w:val="center"/>
              <w:rPr>
                <w:rFonts w:ascii="Times New Roman" w:hAnsi="Times New Roman" w:cs="Times New Roman"/>
                <w:bCs/>
              </w:rPr>
            </w:pPr>
            <w:r w:rsidRPr="008E32D6">
              <w:rPr>
                <w:rFonts w:ascii="Times New Roman" w:eastAsia="Times New Roman" w:hAnsi="Times New Roman" w:cs="Times New Roman"/>
                <w:lang w:eastAsia="pl-PL"/>
              </w:rPr>
              <w:t>BRANŻA</w:t>
            </w:r>
            <w:r w:rsidR="00753C2E">
              <w:rPr>
                <w:rFonts w:ascii="Times New Roman" w:eastAsia="Times New Roman" w:hAnsi="Times New Roman" w:cs="Times New Roman"/>
                <w:lang w:eastAsia="pl-PL"/>
              </w:rPr>
              <w:t xml:space="preserve"> </w:t>
            </w:r>
            <w:r w:rsidRPr="00753C2E">
              <w:rPr>
                <w:rFonts w:ascii="Times New Roman" w:eastAsia="Times New Roman" w:hAnsi="Times New Roman" w:cs="Times New Roman"/>
                <w:lang w:eastAsia="pl-PL"/>
              </w:rPr>
              <w:t>ELEKTRYCZNA</w:t>
            </w:r>
          </w:p>
        </w:tc>
        <w:tc>
          <w:tcPr>
            <w:tcW w:w="4606" w:type="dxa"/>
            <w:vAlign w:val="center"/>
          </w:tcPr>
          <w:p w14:paraId="4ACF248B" w14:textId="77777777" w:rsidR="008E32D6" w:rsidRPr="008E32D6" w:rsidRDefault="008E32D6" w:rsidP="008E32D6">
            <w:pPr>
              <w:spacing w:after="0" w:line="240" w:lineRule="auto"/>
              <w:contextualSpacing/>
              <w:jc w:val="center"/>
              <w:outlineLvl w:val="0"/>
              <w:rPr>
                <w:rFonts w:ascii="Times New Roman" w:hAnsi="Times New Roman" w:cs="Times New Roman"/>
                <w:bCs/>
              </w:rPr>
            </w:pPr>
            <w:r w:rsidRPr="008E32D6">
              <w:rPr>
                <w:rFonts w:ascii="Times New Roman" w:eastAsia="Times New Roman" w:hAnsi="Times New Roman" w:cs="Times New Roman"/>
                <w:lang w:eastAsia="pl-PL"/>
              </w:rPr>
              <w:t>PODPIS / PIECZĄTKA</w:t>
            </w:r>
          </w:p>
        </w:tc>
      </w:tr>
      <w:tr w:rsidR="008E32D6" w:rsidRPr="008E32D6" w14:paraId="67D7C288" w14:textId="77777777" w:rsidTr="00C33D61">
        <w:trPr>
          <w:trHeight w:val="1701"/>
        </w:trPr>
        <w:tc>
          <w:tcPr>
            <w:tcW w:w="4606" w:type="dxa"/>
            <w:vAlign w:val="center"/>
          </w:tcPr>
          <w:p w14:paraId="7FD1FE98" w14:textId="77777777" w:rsidR="00A03A66" w:rsidRDefault="00A03A66" w:rsidP="00A03A66">
            <w:pPr>
              <w:widowControl w:val="0"/>
              <w:spacing w:after="0" w:line="240" w:lineRule="auto"/>
              <w:jc w:val="center"/>
              <w:rPr>
                <w:rFonts w:ascii="Times New Roman" w:hAnsi="Times New Roman" w:cs="Arial"/>
                <w:b/>
              </w:rPr>
            </w:pPr>
            <w:r>
              <w:rPr>
                <w:rFonts w:ascii="Times New Roman" w:hAnsi="Times New Roman" w:cs="Arial"/>
                <w:b/>
              </w:rPr>
              <w:t>mgr inż. Jerzy Szymczyk</w:t>
            </w:r>
          </w:p>
          <w:p w14:paraId="216CEAD7" w14:textId="1065A3A0" w:rsidR="008E32D6" w:rsidRPr="008E32D6" w:rsidRDefault="00A03A66" w:rsidP="00A03A66">
            <w:pPr>
              <w:spacing w:after="0" w:line="240" w:lineRule="auto"/>
              <w:jc w:val="center"/>
              <w:rPr>
                <w:rFonts w:ascii="Times New Roman" w:eastAsia="Times New Roman" w:hAnsi="Times New Roman" w:cs="Times New Roman"/>
                <w:lang w:eastAsia="pl-PL"/>
              </w:rPr>
            </w:pPr>
            <w:r>
              <w:rPr>
                <w:rFonts w:ascii="Times New Roman" w:hAnsi="Times New Roman" w:cs="Arial"/>
                <w:b/>
              </w:rPr>
              <w:t>Wa-43/92</w:t>
            </w:r>
          </w:p>
        </w:tc>
        <w:tc>
          <w:tcPr>
            <w:tcW w:w="4606" w:type="dxa"/>
          </w:tcPr>
          <w:p w14:paraId="6A7A107F" w14:textId="77777777" w:rsidR="008E32D6" w:rsidRPr="008E32D6" w:rsidRDefault="008E32D6" w:rsidP="008E32D6">
            <w:pPr>
              <w:spacing w:after="120"/>
              <w:contextualSpacing/>
              <w:jc w:val="center"/>
              <w:outlineLvl w:val="0"/>
              <w:rPr>
                <w:rFonts w:ascii="Times New Roman" w:eastAsia="Times New Roman" w:hAnsi="Times New Roman" w:cs="Times New Roman"/>
                <w:b/>
                <w:lang w:eastAsia="pl-PL"/>
              </w:rPr>
            </w:pPr>
          </w:p>
        </w:tc>
      </w:tr>
      <w:tr w:rsidR="008E32D6" w:rsidRPr="008E32D6" w14:paraId="58F5F3A5" w14:textId="77777777" w:rsidTr="008E32D6">
        <w:trPr>
          <w:trHeight w:val="283"/>
        </w:trPr>
        <w:tc>
          <w:tcPr>
            <w:tcW w:w="4606" w:type="dxa"/>
            <w:vAlign w:val="center"/>
          </w:tcPr>
          <w:p w14:paraId="7AE445FF" w14:textId="39ED0540" w:rsidR="00E474CF" w:rsidRPr="00753C2E" w:rsidRDefault="008E32D6" w:rsidP="00A03A66">
            <w:pPr>
              <w:pStyle w:val="Tekstpodstawowy"/>
              <w:tabs>
                <w:tab w:val="center" w:pos="6800"/>
              </w:tabs>
              <w:spacing w:after="0"/>
              <w:rPr>
                <w:rFonts w:ascii="Times New Roman" w:hAnsi="Times New Roman" w:cs="Arial Narrow"/>
                <w:sz w:val="22"/>
                <w:szCs w:val="22"/>
              </w:rPr>
            </w:pPr>
            <w:r w:rsidRPr="00753C2E">
              <w:rPr>
                <w:rFonts w:ascii="Times New Roman" w:hAnsi="Times New Roman" w:cs="Arial Narrow"/>
                <w:b/>
                <w:sz w:val="22"/>
                <w:szCs w:val="22"/>
              </w:rPr>
              <w:t>OPRACOWAŁ</w:t>
            </w:r>
          </w:p>
        </w:tc>
        <w:tc>
          <w:tcPr>
            <w:tcW w:w="4606" w:type="dxa"/>
          </w:tcPr>
          <w:p w14:paraId="15221E6D" w14:textId="1A055385" w:rsidR="00E474CF" w:rsidRPr="00E474CF" w:rsidRDefault="004D61B1" w:rsidP="00D0272F">
            <w:pPr>
              <w:spacing w:after="120"/>
              <w:contextualSpacing/>
              <w:jc w:val="center"/>
              <w:outlineLvl w:val="0"/>
              <w:rPr>
                <w:rFonts w:ascii="Times New Roman" w:hAnsi="Times New Roman" w:cs="Arial Narrow"/>
                <w:b/>
              </w:rPr>
            </w:pPr>
            <w:r w:rsidRPr="00753C2E">
              <w:rPr>
                <w:rFonts w:ascii="Times New Roman" w:hAnsi="Times New Roman" w:cs="Arial Narrow"/>
                <w:b/>
              </w:rPr>
              <w:t xml:space="preserve">mgr inż. </w:t>
            </w:r>
            <w:r w:rsidR="00D0272F">
              <w:rPr>
                <w:rFonts w:ascii="Times New Roman" w:hAnsi="Times New Roman" w:cs="Arial Narrow"/>
                <w:b/>
              </w:rPr>
              <w:t>Piotr Staniak</w:t>
            </w:r>
          </w:p>
        </w:tc>
      </w:tr>
    </w:tbl>
    <w:p w14:paraId="6E90D5AF" w14:textId="77777777" w:rsidR="008E32D6" w:rsidRDefault="008E32D6" w:rsidP="008E32D6">
      <w:pPr>
        <w:suppressAutoHyphens w:val="0"/>
        <w:spacing w:after="120"/>
        <w:contextualSpacing/>
        <w:jc w:val="center"/>
        <w:outlineLvl w:val="0"/>
        <w:rPr>
          <w:rFonts w:ascii="Times New Roman" w:hAnsi="Times New Roman" w:cs="Times New Roman"/>
          <w:b/>
          <w:bCs/>
        </w:rPr>
      </w:pPr>
    </w:p>
    <w:p w14:paraId="4562851F" w14:textId="77777777" w:rsidR="004D61B1" w:rsidRDefault="004D61B1" w:rsidP="008E32D6">
      <w:pPr>
        <w:suppressAutoHyphens w:val="0"/>
        <w:spacing w:after="120"/>
        <w:contextualSpacing/>
        <w:jc w:val="center"/>
        <w:outlineLvl w:val="0"/>
        <w:rPr>
          <w:rFonts w:ascii="Times New Roman" w:hAnsi="Times New Roman" w:cs="Times New Roman"/>
          <w:b/>
          <w:bCs/>
        </w:rPr>
      </w:pPr>
    </w:p>
    <w:p w14:paraId="6F99DB7D" w14:textId="77777777" w:rsidR="004D61B1" w:rsidRDefault="004D61B1" w:rsidP="008E32D6">
      <w:pPr>
        <w:suppressAutoHyphens w:val="0"/>
        <w:spacing w:after="120"/>
        <w:contextualSpacing/>
        <w:jc w:val="center"/>
        <w:outlineLvl w:val="0"/>
        <w:rPr>
          <w:rFonts w:ascii="Times New Roman" w:hAnsi="Times New Roman" w:cs="Times New Roman"/>
          <w:b/>
          <w:bCs/>
        </w:rPr>
      </w:pPr>
    </w:p>
    <w:p w14:paraId="7C863375" w14:textId="77777777" w:rsidR="004D61B1" w:rsidRPr="008E32D6" w:rsidRDefault="004D61B1" w:rsidP="008E32D6">
      <w:pPr>
        <w:suppressAutoHyphens w:val="0"/>
        <w:spacing w:after="120"/>
        <w:contextualSpacing/>
        <w:jc w:val="center"/>
        <w:outlineLvl w:val="0"/>
        <w:rPr>
          <w:rFonts w:ascii="Times New Roman" w:hAnsi="Times New Roman" w:cs="Times New Roman"/>
          <w:b/>
          <w:bCs/>
        </w:rPr>
      </w:pPr>
    </w:p>
    <w:p w14:paraId="437102D2" w14:textId="77777777" w:rsidR="008E32D6" w:rsidRPr="008E32D6" w:rsidRDefault="008E32D6" w:rsidP="008E32D6">
      <w:pPr>
        <w:suppressAutoHyphens w:val="0"/>
        <w:spacing w:after="120"/>
        <w:contextualSpacing/>
        <w:jc w:val="center"/>
        <w:outlineLvl w:val="0"/>
        <w:rPr>
          <w:rFonts w:ascii="Times New Roman" w:eastAsia="Times New Roman" w:hAnsi="Times New Roman" w:cs="Times New Roman"/>
          <w:b/>
          <w:lang w:eastAsia="pl-PL"/>
        </w:rPr>
      </w:pPr>
    </w:p>
    <w:p w14:paraId="6185FABE" w14:textId="278A7FFD" w:rsidR="008E32D6" w:rsidRPr="008E32D6" w:rsidRDefault="008E32D6" w:rsidP="008E32D6">
      <w:pPr>
        <w:suppressAutoHyphens w:val="0"/>
        <w:spacing w:before="240" w:after="120" w:line="240" w:lineRule="auto"/>
        <w:contextualSpacing/>
        <w:jc w:val="center"/>
        <w:outlineLvl w:val="0"/>
        <w:rPr>
          <w:rFonts w:ascii="Times New Roman" w:eastAsia="Times New Roman" w:hAnsi="Times New Roman" w:cs="Times New Roman"/>
          <w:b/>
          <w:lang w:eastAsia="pl-PL"/>
        </w:rPr>
      </w:pPr>
      <w:r w:rsidRPr="008E32D6">
        <w:rPr>
          <w:rFonts w:ascii="Times New Roman" w:eastAsia="Times New Roman" w:hAnsi="Times New Roman" w:cs="Times New Roman"/>
          <w:b/>
          <w:bCs/>
          <w:color w:val="000000"/>
          <w:lang w:eastAsia="pl-PL"/>
        </w:rPr>
        <w:t xml:space="preserve">Lublin, </w:t>
      </w:r>
      <w:r w:rsidR="007559FC">
        <w:rPr>
          <w:rFonts w:ascii="Times New Roman" w:eastAsia="Times New Roman" w:hAnsi="Times New Roman" w:cs="Times New Roman"/>
          <w:b/>
          <w:bCs/>
          <w:color w:val="000000"/>
          <w:lang w:eastAsia="pl-PL"/>
        </w:rPr>
        <w:t>Marzec</w:t>
      </w:r>
      <w:r w:rsidRPr="008E32D6">
        <w:rPr>
          <w:rFonts w:ascii="Times New Roman" w:eastAsia="Times New Roman" w:hAnsi="Times New Roman" w:cs="Times New Roman"/>
          <w:b/>
          <w:bCs/>
          <w:color w:val="000000"/>
          <w:lang w:eastAsia="pl-PL"/>
        </w:rPr>
        <w:t xml:space="preserve"> 202</w:t>
      </w:r>
      <w:r w:rsidR="00CB54BE">
        <w:rPr>
          <w:rFonts w:ascii="Times New Roman" w:eastAsia="Times New Roman" w:hAnsi="Times New Roman" w:cs="Times New Roman"/>
          <w:b/>
          <w:bCs/>
          <w:color w:val="000000"/>
          <w:lang w:eastAsia="pl-PL"/>
        </w:rPr>
        <w:t>1</w:t>
      </w:r>
      <w:r w:rsidRPr="008E32D6">
        <w:rPr>
          <w:rFonts w:ascii="Times New Roman" w:eastAsia="Times New Roman" w:hAnsi="Times New Roman" w:cs="Times New Roman"/>
          <w:b/>
          <w:bCs/>
          <w:color w:val="000000"/>
          <w:lang w:eastAsia="pl-PL"/>
        </w:rPr>
        <w:t xml:space="preserve"> r.</w:t>
      </w:r>
    </w:p>
    <w:p w14:paraId="6BF13DA9" w14:textId="168326DD" w:rsidR="00C240B0" w:rsidRDefault="00F468EE">
      <w:pPr>
        <w:pStyle w:val="Akapitzlist"/>
        <w:spacing w:after="0" w:line="0" w:lineRule="atLeast"/>
        <w:contextualSpacing/>
        <w:jc w:val="right"/>
        <w:rPr>
          <w:rFonts w:ascii="Times New Roman" w:hAnsi="Times New Roman"/>
          <w:b/>
          <w:bCs/>
          <w:sz w:val="40"/>
          <w:szCs w:val="40"/>
        </w:rPr>
      </w:pPr>
      <w:r>
        <w:rPr>
          <w:noProof/>
          <w:lang w:eastAsia="pl-PL"/>
        </w:rPr>
        <mc:AlternateContent>
          <mc:Choice Requires="wps">
            <w:drawing>
              <wp:anchor distT="0" distB="0" distL="114300" distR="114300" simplePos="0" relativeHeight="251675136" behindDoc="0" locked="0" layoutInCell="1" allowOverlap="1" wp14:anchorId="00E6C241" wp14:editId="1FF85FE2">
                <wp:simplePos x="0" y="0"/>
                <wp:positionH relativeFrom="column">
                  <wp:posOffset>2915920</wp:posOffset>
                </wp:positionH>
                <wp:positionV relativeFrom="paragraph">
                  <wp:posOffset>421640</wp:posOffset>
                </wp:positionV>
                <wp:extent cx="3086100" cy="552450"/>
                <wp:effectExtent l="10160" t="12065" r="8890" b="6985"/>
                <wp:wrapNone/>
                <wp:docPr id="6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552450"/>
                        </a:xfrm>
                        <a:prstGeom prst="roundRect">
                          <a:avLst>
                            <a:gd name="adj" fmla="val 16667"/>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AF9E61" id="AutoShape 10" o:spid="_x0000_s1026" style="position:absolute;margin-left:229.6pt;margin-top:33.2pt;width:243pt;height:43.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" strokecolor="white [3212]"/>
            </w:pict>
          </mc:Fallback>
        </mc:AlternateContent>
      </w:r>
      <w:r w:rsidR="009949D5">
        <w:br w:type="page"/>
      </w:r>
    </w:p>
    <w:p w14:paraId="20D77927" w14:textId="77777777" w:rsidR="00C240B0" w:rsidRDefault="009949D5">
      <w:pPr>
        <w:widowControl w:val="0"/>
        <w:spacing w:after="0"/>
        <w:jc w:val="center"/>
        <w:textAlignment w:val="baseline"/>
        <w:rPr>
          <w:rFonts w:ascii="Times New Roman" w:hAnsi="Times New Roman" w:cs="Century Gothic"/>
        </w:rPr>
      </w:pPr>
      <w:r>
        <w:rPr>
          <w:rFonts w:ascii="Times New Roman" w:hAnsi="Times New Roman" w:cs="Century Gothic"/>
          <w:b/>
          <w:sz w:val="24"/>
        </w:rPr>
        <w:lastRenderedPageBreak/>
        <w:t>OPIS TECHNICZNY</w:t>
      </w:r>
    </w:p>
    <w:p w14:paraId="054F9148" w14:textId="77777777" w:rsidR="00C240B0" w:rsidRDefault="009949D5" w:rsidP="007A0523">
      <w:pPr>
        <w:pStyle w:val="Nagwek11"/>
        <w:numPr>
          <w:ilvl w:val="0"/>
          <w:numId w:val="5"/>
        </w:numPr>
        <w:spacing w:before="309"/>
        <w:jc w:val="both"/>
        <w:rPr>
          <w:rFonts w:ascii="Times New Roman" w:hAnsi="Times New Roman"/>
          <w:color w:val="auto"/>
          <w:sz w:val="24"/>
          <w:szCs w:val="24"/>
        </w:rPr>
      </w:pPr>
      <w:r>
        <w:rPr>
          <w:rFonts w:ascii="Times New Roman" w:hAnsi="Times New Roman"/>
          <w:color w:val="auto"/>
          <w:sz w:val="24"/>
          <w:szCs w:val="24"/>
        </w:rPr>
        <w:t>Wstęp</w:t>
      </w:r>
    </w:p>
    <w:p w14:paraId="58852EE7" w14:textId="77777777" w:rsidR="00C240B0" w:rsidRDefault="009949D5">
      <w:pPr>
        <w:spacing w:after="86"/>
        <w:jc w:val="both"/>
        <w:rPr>
          <w:rFonts w:ascii="Times New Roman" w:hAnsi="Times New Roman"/>
          <w:sz w:val="24"/>
          <w:szCs w:val="24"/>
        </w:rPr>
      </w:pPr>
      <w:r>
        <w:rPr>
          <w:rFonts w:ascii="Times New Roman" w:hAnsi="Times New Roman"/>
          <w:sz w:val="24"/>
          <w:szCs w:val="24"/>
        </w:rPr>
        <w:t xml:space="preserve">Przedmiotem tej części opracowania jest projekt przyłącza linii  oświetlenia  parku oraz monitoring CCTV Parku Miejskiego „Na Skarpie” działka nr ew.: 84 obręb 0003 Bobolice, jednostka ewidencyjna 320903_4 Bobolice Miasto. Park będzie oświetlony przy pomocy opraw ze źródłami światła LED. </w:t>
      </w:r>
    </w:p>
    <w:p w14:paraId="08653328" w14:textId="77777777" w:rsidR="00C240B0" w:rsidRDefault="009949D5" w:rsidP="007A0523">
      <w:pPr>
        <w:pStyle w:val="Nagwek11"/>
        <w:numPr>
          <w:ilvl w:val="0"/>
          <w:numId w:val="5"/>
        </w:numPr>
        <w:spacing w:before="138"/>
        <w:jc w:val="both"/>
        <w:rPr>
          <w:rFonts w:ascii="Times New Roman" w:hAnsi="Times New Roman"/>
          <w:color w:val="auto"/>
          <w:sz w:val="24"/>
          <w:szCs w:val="24"/>
        </w:rPr>
      </w:pPr>
      <w:r>
        <w:rPr>
          <w:rFonts w:ascii="Times New Roman" w:hAnsi="Times New Roman"/>
          <w:color w:val="auto"/>
          <w:sz w:val="24"/>
          <w:szCs w:val="24"/>
        </w:rPr>
        <w:t>Podstawa opracowania</w:t>
      </w:r>
    </w:p>
    <w:p w14:paraId="2D6833D7" w14:textId="77777777" w:rsidR="00C240B0" w:rsidRDefault="009949D5">
      <w:pPr>
        <w:spacing w:after="0"/>
        <w:jc w:val="both"/>
        <w:rPr>
          <w:rFonts w:ascii="Times New Roman" w:hAnsi="Times New Roman"/>
          <w:sz w:val="24"/>
          <w:szCs w:val="24"/>
        </w:rPr>
      </w:pPr>
      <w:r>
        <w:rPr>
          <w:rFonts w:ascii="Times New Roman" w:hAnsi="Times New Roman"/>
          <w:sz w:val="24"/>
          <w:szCs w:val="24"/>
        </w:rPr>
        <w:t>Projekt wykonano na podstawie:</w:t>
      </w:r>
    </w:p>
    <w:p w14:paraId="11997C53" w14:textId="77777777" w:rsidR="00C240B0" w:rsidRDefault="009949D5" w:rsidP="007A0523">
      <w:pPr>
        <w:numPr>
          <w:ilvl w:val="0"/>
          <w:numId w:val="6"/>
        </w:numPr>
        <w:spacing w:after="0"/>
        <w:jc w:val="both"/>
        <w:rPr>
          <w:rFonts w:ascii="Times New Roman" w:hAnsi="Times New Roman"/>
          <w:sz w:val="24"/>
          <w:szCs w:val="24"/>
        </w:rPr>
      </w:pPr>
      <w:r>
        <w:rPr>
          <w:rFonts w:ascii="Times New Roman" w:hAnsi="Times New Roman"/>
          <w:sz w:val="24"/>
          <w:szCs w:val="24"/>
        </w:rPr>
        <w:t>projektu architektoniczno-budowlanego,</w:t>
      </w:r>
    </w:p>
    <w:p w14:paraId="48433EFD" w14:textId="77777777" w:rsidR="00C240B0" w:rsidRDefault="009949D5" w:rsidP="007A0523">
      <w:pPr>
        <w:numPr>
          <w:ilvl w:val="0"/>
          <w:numId w:val="6"/>
        </w:numPr>
        <w:spacing w:after="0"/>
        <w:jc w:val="both"/>
        <w:rPr>
          <w:rFonts w:ascii="Times New Roman" w:hAnsi="Times New Roman"/>
          <w:sz w:val="24"/>
          <w:szCs w:val="24"/>
        </w:rPr>
      </w:pPr>
      <w:r>
        <w:rPr>
          <w:rFonts w:ascii="Times New Roman" w:hAnsi="Times New Roman"/>
          <w:sz w:val="24"/>
          <w:szCs w:val="24"/>
        </w:rPr>
        <w:t>zlecenia inwestora,</w:t>
      </w:r>
    </w:p>
    <w:p w14:paraId="56D44AA6" w14:textId="77777777" w:rsidR="00C240B0" w:rsidRDefault="009949D5" w:rsidP="007A0523">
      <w:pPr>
        <w:numPr>
          <w:ilvl w:val="0"/>
          <w:numId w:val="6"/>
        </w:numPr>
        <w:spacing w:after="0"/>
        <w:jc w:val="both"/>
        <w:rPr>
          <w:rFonts w:ascii="Times New Roman" w:hAnsi="Times New Roman"/>
          <w:sz w:val="24"/>
          <w:szCs w:val="24"/>
        </w:rPr>
      </w:pPr>
      <w:r>
        <w:rPr>
          <w:rFonts w:ascii="Times New Roman" w:hAnsi="Times New Roman"/>
          <w:sz w:val="24"/>
          <w:szCs w:val="24"/>
        </w:rPr>
        <w:t>ustawy z dnia 7 lipca 1994 r. Prawo Budowlane (Dz. U. 2021 poz. 2351),</w:t>
      </w:r>
    </w:p>
    <w:p w14:paraId="29409ADF" w14:textId="77777777" w:rsidR="00C240B0" w:rsidRDefault="009949D5" w:rsidP="007A0523">
      <w:pPr>
        <w:numPr>
          <w:ilvl w:val="0"/>
          <w:numId w:val="6"/>
        </w:numPr>
        <w:spacing w:after="0"/>
        <w:jc w:val="both"/>
        <w:rPr>
          <w:rFonts w:ascii="Times New Roman" w:hAnsi="Times New Roman"/>
          <w:sz w:val="24"/>
          <w:szCs w:val="24"/>
        </w:rPr>
      </w:pPr>
      <w:r>
        <w:rPr>
          <w:rFonts w:ascii="Times New Roman" w:hAnsi="Times New Roman"/>
          <w:sz w:val="24"/>
          <w:szCs w:val="24"/>
        </w:rPr>
        <w:t>norm PN-E, PN-IEC, oraz  zasad wiedzy technicznej.</w:t>
      </w:r>
    </w:p>
    <w:p w14:paraId="2E822B50" w14:textId="77777777" w:rsidR="00C240B0" w:rsidRPr="00A513B0" w:rsidRDefault="009949D5">
      <w:pPr>
        <w:pStyle w:val="Tekstpodstawowy"/>
        <w:spacing w:line="276" w:lineRule="auto"/>
        <w:jc w:val="both"/>
        <w:rPr>
          <w:rFonts w:ascii="Times New Roman" w:hAnsi="Times New Roman"/>
          <w:b/>
          <w:sz w:val="24"/>
          <w:szCs w:val="24"/>
        </w:rPr>
      </w:pPr>
      <w:r w:rsidRPr="00A513B0">
        <w:rPr>
          <w:rFonts w:ascii="Times New Roman" w:hAnsi="Times New Roman"/>
          <w:b/>
          <w:sz w:val="24"/>
          <w:szCs w:val="24"/>
        </w:rPr>
        <w:t>Niniejszy Projekt został opracowany zgodnie z zasadami wiedzy technicznej oraz z uwzględnieniem obowiązujących w Polsce przepisów państwowych w zakresie budownictwa i obowiązujących Polskich Norm.</w:t>
      </w:r>
    </w:p>
    <w:p w14:paraId="52C46EC8" w14:textId="77777777" w:rsidR="00C240B0" w:rsidRDefault="009949D5" w:rsidP="007A0523">
      <w:pPr>
        <w:pStyle w:val="Nagwek11"/>
        <w:numPr>
          <w:ilvl w:val="0"/>
          <w:numId w:val="5"/>
        </w:numPr>
        <w:spacing w:before="138"/>
        <w:jc w:val="both"/>
        <w:rPr>
          <w:rFonts w:ascii="Times New Roman" w:hAnsi="Times New Roman"/>
          <w:color w:val="auto"/>
          <w:sz w:val="24"/>
          <w:szCs w:val="24"/>
        </w:rPr>
      </w:pPr>
      <w:r>
        <w:rPr>
          <w:rFonts w:ascii="Times New Roman" w:hAnsi="Times New Roman"/>
          <w:color w:val="auto"/>
          <w:sz w:val="24"/>
          <w:szCs w:val="24"/>
        </w:rPr>
        <w:t>Zakres opracowania</w:t>
      </w:r>
    </w:p>
    <w:p w14:paraId="54DADCE0" w14:textId="77777777" w:rsidR="00C240B0" w:rsidRDefault="009949D5">
      <w:pPr>
        <w:jc w:val="both"/>
        <w:rPr>
          <w:rFonts w:ascii="Times New Roman" w:hAnsi="Times New Roman"/>
          <w:sz w:val="24"/>
          <w:szCs w:val="24"/>
        </w:rPr>
      </w:pPr>
      <w:r>
        <w:rPr>
          <w:rFonts w:ascii="Times New Roman" w:hAnsi="Times New Roman"/>
          <w:sz w:val="24"/>
          <w:szCs w:val="24"/>
        </w:rPr>
        <w:t>Projekt obejmuje swoim zakresem oświetlenie parku wraz z projektem rozdzielni elektrycznej, monitoring wizyjny CCTV połączony z budynkiem gminy, gdzie ma znajdować się stanowisko operatora.</w:t>
      </w:r>
    </w:p>
    <w:p w14:paraId="6B585EA1" w14:textId="77777777" w:rsidR="00C240B0" w:rsidRDefault="009949D5">
      <w:pPr>
        <w:spacing w:after="0"/>
        <w:jc w:val="both"/>
        <w:rPr>
          <w:rFonts w:ascii="Times New Roman" w:hAnsi="Times New Roman"/>
          <w:sz w:val="24"/>
          <w:szCs w:val="24"/>
        </w:rPr>
      </w:pPr>
      <w:r>
        <w:rPr>
          <w:rFonts w:ascii="Times New Roman" w:hAnsi="Times New Roman"/>
          <w:sz w:val="24"/>
          <w:szCs w:val="24"/>
        </w:rPr>
        <w:t>W zakres niniejszej części opracowania wchodzą:</w:t>
      </w:r>
    </w:p>
    <w:p w14:paraId="38333DDA" w14:textId="77777777" w:rsidR="00C240B0" w:rsidRDefault="009949D5" w:rsidP="007A0523">
      <w:pPr>
        <w:numPr>
          <w:ilvl w:val="0"/>
          <w:numId w:val="7"/>
        </w:numPr>
        <w:spacing w:after="0"/>
        <w:ind w:left="340" w:hanging="340"/>
        <w:jc w:val="both"/>
        <w:rPr>
          <w:rFonts w:ascii="Times New Roman" w:hAnsi="Times New Roman"/>
          <w:sz w:val="24"/>
          <w:szCs w:val="24"/>
        </w:rPr>
      </w:pPr>
      <w:r>
        <w:rPr>
          <w:rFonts w:ascii="Times New Roman" w:hAnsi="Times New Roman"/>
          <w:sz w:val="24"/>
          <w:szCs w:val="24"/>
        </w:rPr>
        <w:t>opis  zasilania w energię elektryczną,</w:t>
      </w:r>
    </w:p>
    <w:p w14:paraId="20D8954F" w14:textId="77777777" w:rsidR="00C240B0" w:rsidRDefault="009949D5" w:rsidP="007A0523">
      <w:pPr>
        <w:numPr>
          <w:ilvl w:val="0"/>
          <w:numId w:val="7"/>
        </w:numPr>
        <w:spacing w:after="0"/>
        <w:ind w:left="340" w:hanging="340"/>
        <w:jc w:val="both"/>
        <w:rPr>
          <w:rFonts w:ascii="Times New Roman" w:hAnsi="Times New Roman"/>
          <w:sz w:val="24"/>
          <w:szCs w:val="24"/>
        </w:rPr>
      </w:pPr>
      <w:r>
        <w:rPr>
          <w:rFonts w:ascii="Times New Roman" w:hAnsi="Times New Roman"/>
          <w:sz w:val="24"/>
          <w:szCs w:val="24"/>
        </w:rPr>
        <w:t>bilans elektroenergetyczny,</w:t>
      </w:r>
    </w:p>
    <w:p w14:paraId="2FE4CB9F" w14:textId="77777777" w:rsidR="00C240B0" w:rsidRDefault="009949D5" w:rsidP="007A0523">
      <w:pPr>
        <w:numPr>
          <w:ilvl w:val="0"/>
          <w:numId w:val="7"/>
        </w:numPr>
        <w:spacing w:after="0"/>
        <w:ind w:left="340" w:hanging="340"/>
        <w:jc w:val="both"/>
        <w:rPr>
          <w:rFonts w:ascii="Times New Roman" w:hAnsi="Times New Roman"/>
          <w:sz w:val="24"/>
          <w:szCs w:val="24"/>
        </w:rPr>
      </w:pPr>
      <w:r>
        <w:rPr>
          <w:rFonts w:ascii="Times New Roman" w:hAnsi="Times New Roman"/>
          <w:sz w:val="24"/>
          <w:szCs w:val="24"/>
        </w:rPr>
        <w:t>rozplanowanie opraw oświetleniowych,</w:t>
      </w:r>
    </w:p>
    <w:p w14:paraId="77645705" w14:textId="77777777" w:rsidR="00C240B0" w:rsidRDefault="009949D5" w:rsidP="007A0523">
      <w:pPr>
        <w:numPr>
          <w:ilvl w:val="0"/>
          <w:numId w:val="7"/>
        </w:numPr>
        <w:spacing w:after="0"/>
        <w:ind w:left="340" w:hanging="340"/>
        <w:jc w:val="both"/>
        <w:rPr>
          <w:rFonts w:ascii="Times New Roman" w:hAnsi="Times New Roman"/>
          <w:sz w:val="24"/>
          <w:szCs w:val="24"/>
        </w:rPr>
      </w:pPr>
      <w:r>
        <w:rPr>
          <w:rFonts w:ascii="Times New Roman" w:hAnsi="Times New Roman"/>
          <w:sz w:val="24"/>
          <w:szCs w:val="24"/>
        </w:rPr>
        <w:t>rozplanowanie kamer monitoringu CCTV.</w:t>
      </w:r>
    </w:p>
    <w:p w14:paraId="5F6B46DD" w14:textId="77777777" w:rsidR="00C240B0" w:rsidRDefault="009949D5" w:rsidP="007A0523">
      <w:pPr>
        <w:pStyle w:val="Nagwek11"/>
        <w:numPr>
          <w:ilvl w:val="0"/>
          <w:numId w:val="5"/>
        </w:numPr>
        <w:spacing w:before="138"/>
        <w:jc w:val="both"/>
        <w:rPr>
          <w:rFonts w:ascii="Times New Roman" w:hAnsi="Times New Roman"/>
          <w:color w:val="auto"/>
          <w:sz w:val="24"/>
          <w:szCs w:val="24"/>
        </w:rPr>
      </w:pPr>
      <w:r>
        <w:rPr>
          <w:rFonts w:ascii="Times New Roman" w:hAnsi="Times New Roman"/>
          <w:color w:val="auto"/>
          <w:sz w:val="24"/>
          <w:szCs w:val="24"/>
        </w:rPr>
        <w:t>Wizualizacja oświetlenia</w:t>
      </w:r>
    </w:p>
    <w:p w14:paraId="318A636E" w14:textId="5FE866C6" w:rsidR="00C240B0" w:rsidRDefault="009949D5" w:rsidP="00A513B0">
      <w:pPr>
        <w:spacing w:after="0"/>
        <w:ind w:firstLine="720"/>
        <w:jc w:val="both"/>
        <w:rPr>
          <w:rFonts w:ascii="Times New Roman" w:hAnsi="Times New Roman"/>
          <w:sz w:val="24"/>
          <w:szCs w:val="24"/>
        </w:rPr>
      </w:pPr>
      <w:r>
        <w:rPr>
          <w:rFonts w:ascii="Times New Roman" w:hAnsi="Times New Roman"/>
          <w:sz w:val="24"/>
          <w:szCs w:val="24"/>
        </w:rPr>
        <w:t xml:space="preserve">Oświetleniu podlegają tereny komunikacji w parku, fontanna, </w:t>
      </w:r>
      <w:r w:rsidR="009C4ACC">
        <w:rPr>
          <w:rFonts w:ascii="Times New Roman" w:hAnsi="Times New Roman"/>
          <w:sz w:val="24"/>
          <w:szCs w:val="24"/>
        </w:rPr>
        <w:t xml:space="preserve">sterownia </w:t>
      </w:r>
      <w:r>
        <w:rPr>
          <w:rFonts w:ascii="Times New Roman" w:hAnsi="Times New Roman"/>
          <w:sz w:val="24"/>
          <w:szCs w:val="24"/>
        </w:rPr>
        <w:t>oraz niektóre z drzew.</w:t>
      </w:r>
    </w:p>
    <w:p w14:paraId="25152FF4" w14:textId="77777777" w:rsidR="00C240B0" w:rsidRDefault="009949D5" w:rsidP="00A513B0">
      <w:pPr>
        <w:spacing w:after="0"/>
        <w:jc w:val="both"/>
        <w:rPr>
          <w:rFonts w:ascii="Times New Roman" w:hAnsi="Times New Roman"/>
          <w:sz w:val="24"/>
          <w:szCs w:val="24"/>
        </w:rPr>
      </w:pPr>
      <w:r>
        <w:rPr>
          <w:rFonts w:ascii="Times New Roman" w:hAnsi="Times New Roman"/>
          <w:sz w:val="24"/>
          <w:szCs w:val="24"/>
        </w:rPr>
        <w:tab/>
        <w:t>Ilekroć w projekcie wymienione zostały znaki towarowe, nazwy producentów/dystrybutorów, tylekroć możliwe jest zaoferowanie przez Wykonawcę rozwiązań równoważnych w rozumieniu przepisów ustawy - Prawo zamówień publicznych. Minimalne parametry określające równoważność rozwiązań podano w poniższym opracowaniu.</w:t>
      </w:r>
    </w:p>
    <w:p w14:paraId="38DD77F0" w14:textId="77777777" w:rsidR="00C240B0" w:rsidRDefault="009949D5">
      <w:pPr>
        <w:jc w:val="both"/>
        <w:rPr>
          <w:rFonts w:ascii="Times New Roman" w:hAnsi="Times New Roman"/>
          <w:sz w:val="24"/>
          <w:szCs w:val="24"/>
          <w:lang w:eastAsia="pl-PL"/>
        </w:rPr>
      </w:pPr>
      <w:r>
        <w:rPr>
          <w:rFonts w:ascii="Times New Roman" w:hAnsi="Times New Roman"/>
          <w:sz w:val="24"/>
          <w:szCs w:val="24"/>
          <w:lang w:eastAsia="pl-PL"/>
        </w:rPr>
        <w:tab/>
        <w:t>Do oświetlenia części terenu zielonego (ścieżek) zastosowano oprawy ze źródłami światła LED. Moc pojedynczej oprawy wynosi 18W. Oprawy w II klasie ochronności przeciwporażeniowej. Montaż opraw bezpośrednio na słupie o wysokości h=4m. Słup o średnicy Ø60mm, umożliwiający bezpieczny montaż oprawy. Dla ścieżek przyjęto klasę oświetleniową P2 (średnie natężenie oświetlenia na poziomie minimum 11,9lx, minimalne natężenie oświetlenia na poziomie minimum 4,5lx).</w:t>
      </w:r>
    </w:p>
    <w:p w14:paraId="234EF2ED" w14:textId="77777777" w:rsidR="00C240B0" w:rsidRDefault="009949D5">
      <w:pPr>
        <w:pStyle w:val="Tekstpodstawowy"/>
        <w:spacing w:line="360" w:lineRule="auto"/>
        <w:ind w:right="708"/>
        <w:jc w:val="both"/>
      </w:pPr>
      <w:r>
        <w:rPr>
          <w:noProof/>
        </w:rPr>
        <w:lastRenderedPageBreak/>
        <w:drawing>
          <wp:anchor distT="0" distB="0" distL="0" distR="0" simplePos="0" relativeHeight="251629056" behindDoc="0" locked="0" layoutInCell="0" allowOverlap="1" wp14:anchorId="2FB6F43B" wp14:editId="2D5A0C9F">
            <wp:simplePos x="0" y="0"/>
            <wp:positionH relativeFrom="column">
              <wp:align>center</wp:align>
            </wp:positionH>
            <wp:positionV relativeFrom="paragraph">
              <wp:posOffset>36830</wp:posOffset>
            </wp:positionV>
            <wp:extent cx="5596255" cy="5271135"/>
            <wp:effectExtent l="0" t="0" r="0" b="0"/>
            <wp:wrapSquare wrapText="largest"/>
            <wp:docPr id="2" name="Obraz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49"/>
                    <pic:cNvPicPr>
                      <a:picLocks noChangeAspect="1" noChangeArrowheads="1"/>
                    </pic:cNvPicPr>
                  </pic:nvPicPr>
                  <pic:blipFill>
                    <a:blip r:embed="rId10"/>
                    <a:srcRect l="-71" t="-75" r="-71" b="-75"/>
                    <a:stretch>
                      <a:fillRect/>
                    </a:stretch>
                  </pic:blipFill>
                  <pic:spPr bwMode="auto">
                    <a:xfrm>
                      <a:off x="0" y="0"/>
                      <a:ext cx="5596255" cy="5271135"/>
                    </a:xfrm>
                    <a:prstGeom prst="rect">
                      <a:avLst/>
                    </a:prstGeom>
                  </pic:spPr>
                </pic:pic>
              </a:graphicData>
            </a:graphic>
          </wp:anchor>
        </w:drawing>
      </w:r>
    </w:p>
    <w:p w14:paraId="26CA458A" w14:textId="77777777" w:rsidR="00C240B0" w:rsidRDefault="00C240B0">
      <w:pPr>
        <w:pStyle w:val="Tekstpodstawowy"/>
        <w:spacing w:line="360" w:lineRule="auto"/>
        <w:ind w:right="708"/>
        <w:jc w:val="both"/>
      </w:pPr>
    </w:p>
    <w:p w14:paraId="38DA9800" w14:textId="77777777" w:rsidR="00C240B0" w:rsidRDefault="00C240B0">
      <w:pPr>
        <w:pStyle w:val="Tekstpodstawowy"/>
        <w:spacing w:line="360" w:lineRule="auto"/>
        <w:ind w:right="708"/>
        <w:jc w:val="both"/>
        <w:rPr>
          <w:rFonts w:ascii="Century Gothic" w:hAnsi="Century Gothic" w:cs="Century Gothic"/>
          <w:szCs w:val="22"/>
        </w:rPr>
      </w:pPr>
    </w:p>
    <w:p w14:paraId="3505FBD0" w14:textId="77777777" w:rsidR="00C240B0" w:rsidRDefault="009949D5">
      <w:pPr>
        <w:pStyle w:val="Tekstpodstawowy"/>
        <w:spacing w:line="360" w:lineRule="auto"/>
        <w:ind w:right="708"/>
        <w:jc w:val="both"/>
        <w:rPr>
          <w:rFonts w:ascii="Century Gothic" w:eastAsia="Century Gothic" w:hAnsi="Century Gothic" w:cs="Century Gothic"/>
          <w:szCs w:val="22"/>
        </w:rPr>
      </w:pPr>
      <w:r>
        <w:rPr>
          <w:rFonts w:ascii="Century Gothic" w:eastAsia="Century Gothic" w:hAnsi="Century Gothic" w:cs="Century Gothic"/>
          <w:szCs w:val="22"/>
        </w:rPr>
        <w:t xml:space="preserve"> </w:t>
      </w:r>
    </w:p>
    <w:p w14:paraId="419A1CCD" w14:textId="77777777" w:rsidR="00C240B0" w:rsidRDefault="00C240B0">
      <w:pPr>
        <w:pStyle w:val="Tekstpodstawowy"/>
        <w:spacing w:line="360" w:lineRule="auto"/>
        <w:ind w:right="708"/>
        <w:jc w:val="both"/>
        <w:rPr>
          <w:rFonts w:ascii="Century Gothic" w:hAnsi="Century Gothic" w:cs="Century Gothic"/>
          <w:szCs w:val="22"/>
        </w:rPr>
      </w:pPr>
    </w:p>
    <w:p w14:paraId="504FADD4" w14:textId="77777777" w:rsidR="00C240B0" w:rsidRDefault="00C240B0">
      <w:pPr>
        <w:pStyle w:val="Tekstpodstawowy"/>
        <w:spacing w:line="360" w:lineRule="auto"/>
        <w:ind w:right="708"/>
        <w:jc w:val="both"/>
        <w:rPr>
          <w:rFonts w:ascii="Century Gothic" w:hAnsi="Century Gothic" w:cs="Century Gothic"/>
          <w:szCs w:val="22"/>
        </w:rPr>
      </w:pPr>
    </w:p>
    <w:p w14:paraId="1BCC7130" w14:textId="77777777" w:rsidR="00C240B0" w:rsidRDefault="00C240B0">
      <w:pPr>
        <w:pStyle w:val="Tekstpodstawowy"/>
        <w:spacing w:line="360" w:lineRule="auto"/>
        <w:ind w:right="708"/>
        <w:jc w:val="both"/>
        <w:rPr>
          <w:rFonts w:ascii="Century Gothic" w:hAnsi="Century Gothic" w:cs="Century Gothic"/>
          <w:szCs w:val="22"/>
        </w:rPr>
      </w:pPr>
    </w:p>
    <w:p w14:paraId="0D1F09BE" w14:textId="77777777" w:rsidR="00C240B0" w:rsidRDefault="00C240B0">
      <w:pPr>
        <w:pStyle w:val="Tekstpodstawowy"/>
        <w:spacing w:line="360" w:lineRule="auto"/>
        <w:ind w:right="708"/>
        <w:jc w:val="both"/>
        <w:rPr>
          <w:rFonts w:ascii="Century Gothic" w:hAnsi="Century Gothic" w:cs="Century Gothic"/>
          <w:szCs w:val="22"/>
        </w:rPr>
      </w:pPr>
    </w:p>
    <w:p w14:paraId="7AC5868D" w14:textId="77777777" w:rsidR="00C240B0" w:rsidRDefault="00C240B0">
      <w:pPr>
        <w:pStyle w:val="Tekstpodstawowy"/>
        <w:spacing w:line="360" w:lineRule="auto"/>
        <w:ind w:right="708"/>
        <w:jc w:val="both"/>
        <w:rPr>
          <w:rFonts w:ascii="Century Gothic" w:hAnsi="Century Gothic" w:cs="Century Gothic"/>
          <w:szCs w:val="22"/>
        </w:rPr>
      </w:pPr>
    </w:p>
    <w:p w14:paraId="06C7C8D6" w14:textId="77777777" w:rsidR="00C240B0" w:rsidRDefault="00C240B0">
      <w:pPr>
        <w:pStyle w:val="Tekstpodstawowy"/>
        <w:spacing w:line="360" w:lineRule="auto"/>
        <w:ind w:right="708"/>
        <w:jc w:val="both"/>
        <w:rPr>
          <w:rFonts w:ascii="Century Gothic" w:hAnsi="Century Gothic" w:cs="Century Gothic"/>
          <w:szCs w:val="22"/>
        </w:rPr>
      </w:pPr>
    </w:p>
    <w:p w14:paraId="397065BA" w14:textId="77777777" w:rsidR="00C240B0" w:rsidRDefault="00C240B0">
      <w:pPr>
        <w:pStyle w:val="Tekstpodstawowy"/>
        <w:spacing w:line="360" w:lineRule="auto"/>
        <w:ind w:right="708"/>
        <w:jc w:val="both"/>
        <w:rPr>
          <w:rFonts w:ascii="Century Gothic" w:hAnsi="Century Gothic" w:cs="Century Gothic"/>
          <w:szCs w:val="22"/>
        </w:rPr>
      </w:pPr>
    </w:p>
    <w:p w14:paraId="27FB5BF3" w14:textId="77777777" w:rsidR="00C240B0" w:rsidRDefault="00C240B0">
      <w:pPr>
        <w:pStyle w:val="Tekstpodstawowy"/>
        <w:spacing w:line="360" w:lineRule="auto"/>
        <w:ind w:right="708"/>
        <w:jc w:val="both"/>
        <w:rPr>
          <w:rFonts w:ascii="Century Gothic" w:hAnsi="Century Gothic" w:cs="Century Gothic"/>
          <w:szCs w:val="22"/>
        </w:rPr>
      </w:pPr>
    </w:p>
    <w:p w14:paraId="710348C6" w14:textId="7D0FACBD" w:rsidR="00C240B0" w:rsidRDefault="005A71FE">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2128" behindDoc="0" locked="0" layoutInCell="0" allowOverlap="1" wp14:anchorId="3EBA9F18" wp14:editId="72A301F5">
            <wp:simplePos x="0" y="0"/>
            <wp:positionH relativeFrom="column">
              <wp:align>center</wp:align>
            </wp:positionH>
            <wp:positionV relativeFrom="paragraph">
              <wp:posOffset>635</wp:posOffset>
            </wp:positionV>
            <wp:extent cx="5596255" cy="7374255"/>
            <wp:effectExtent l="0" t="0" r="0" b="0"/>
            <wp:wrapSquare wrapText="largest"/>
            <wp:docPr id="4" name="Obraz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50"/>
                    <pic:cNvPicPr>
                      <a:picLocks noChangeAspect="1" noChangeArrowheads="1"/>
                    </pic:cNvPicPr>
                  </pic:nvPicPr>
                  <pic:blipFill rotWithShape="1">
                    <a:blip r:embed="rId11"/>
                    <a:srcRect l="-64" t="-45" r="-64" b="6845"/>
                    <a:stretch/>
                  </pic:blipFill>
                  <pic:spPr bwMode="auto">
                    <a:xfrm>
                      <a:off x="0" y="0"/>
                      <a:ext cx="5596255" cy="7374577"/>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53632" behindDoc="0" locked="0" layoutInCell="0" allowOverlap="1" wp14:anchorId="4A09956D" wp14:editId="4252C9AC">
                <wp:simplePos x="0" y="0"/>
                <wp:positionH relativeFrom="column">
                  <wp:posOffset>4098290</wp:posOffset>
                </wp:positionH>
                <wp:positionV relativeFrom="paragraph">
                  <wp:posOffset>107950</wp:posOffset>
                </wp:positionV>
                <wp:extent cx="1533525" cy="836295"/>
                <wp:effectExtent l="0" t="0" r="0" b="0"/>
                <wp:wrapNone/>
                <wp:docPr id="63" name="Prostokąt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1BBBD031" id="Prostokąt 63" o:spid="_x0000_s1026" style="position:absolute;margin-left:322.7pt;margin-top:8.5pt;width:120.75pt;height:65.85pt;z-index:2516536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" o:allowincell="f" stroked="f" strokeweight="0">
                <v:path arrowok="t"/>
              </v:rect>
            </w:pict>
          </mc:Fallback>
        </mc:AlternateContent>
      </w:r>
    </w:p>
    <w:p w14:paraId="260BC96B" w14:textId="77777777" w:rsidR="00C240B0" w:rsidRDefault="00C240B0">
      <w:pPr>
        <w:pStyle w:val="Tekstpodstawowy"/>
        <w:spacing w:line="360" w:lineRule="auto"/>
        <w:ind w:right="708"/>
        <w:jc w:val="both"/>
        <w:rPr>
          <w:rFonts w:ascii="Century Gothic" w:hAnsi="Century Gothic" w:cs="Century Gothic"/>
          <w:szCs w:val="22"/>
        </w:rPr>
      </w:pPr>
    </w:p>
    <w:p w14:paraId="2D3AE085" w14:textId="77777777" w:rsidR="00C240B0" w:rsidRDefault="00C240B0">
      <w:pPr>
        <w:pStyle w:val="Tekstpodstawowy"/>
        <w:spacing w:line="360" w:lineRule="auto"/>
        <w:ind w:right="708"/>
        <w:jc w:val="both"/>
        <w:rPr>
          <w:rFonts w:ascii="Century Gothic" w:hAnsi="Century Gothic" w:cs="Century Gothic"/>
          <w:szCs w:val="22"/>
        </w:rPr>
      </w:pPr>
    </w:p>
    <w:p w14:paraId="46C40F34" w14:textId="512B08CF" w:rsidR="00C240B0" w:rsidRDefault="005A71FE">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3152" behindDoc="0" locked="0" layoutInCell="0" allowOverlap="1" wp14:anchorId="54D72E88" wp14:editId="728EF7CE">
            <wp:simplePos x="0" y="0"/>
            <wp:positionH relativeFrom="column">
              <wp:align>center</wp:align>
            </wp:positionH>
            <wp:positionV relativeFrom="paragraph">
              <wp:posOffset>85725</wp:posOffset>
            </wp:positionV>
            <wp:extent cx="5596255" cy="7379970"/>
            <wp:effectExtent l="0" t="0" r="0" b="0"/>
            <wp:wrapSquare wrapText="largest"/>
            <wp:docPr id="6" name="Obraz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51"/>
                    <pic:cNvPicPr>
                      <a:picLocks noChangeAspect="1" noChangeArrowheads="1"/>
                    </pic:cNvPicPr>
                  </pic:nvPicPr>
                  <pic:blipFill rotWithShape="1">
                    <a:blip r:embed="rId12"/>
                    <a:srcRect l="-64" t="-45" r="-64" b="6769"/>
                    <a:stretch/>
                  </pic:blipFill>
                  <pic:spPr bwMode="auto">
                    <a:xfrm>
                      <a:off x="0" y="0"/>
                      <a:ext cx="5596255" cy="7380514"/>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54656" behindDoc="0" locked="0" layoutInCell="0" allowOverlap="1" wp14:anchorId="3E274407" wp14:editId="57C58FD0">
                <wp:simplePos x="0" y="0"/>
                <wp:positionH relativeFrom="column">
                  <wp:posOffset>4098290</wp:posOffset>
                </wp:positionH>
                <wp:positionV relativeFrom="paragraph">
                  <wp:posOffset>107950</wp:posOffset>
                </wp:positionV>
                <wp:extent cx="1533525" cy="836295"/>
                <wp:effectExtent l="0" t="0" r="0" b="0"/>
                <wp:wrapNone/>
                <wp:docPr id="62" name="Prostokąt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56DB2037" id="Prostokąt 62" o:spid="_x0000_s1026" style="position:absolute;margin-left:322.7pt;margin-top:8.5pt;width:120.75pt;height:65.85pt;z-index:2516546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" o:allowincell="f" stroked="f" strokeweight="0">
                <v:path arrowok="t"/>
              </v:rect>
            </w:pict>
          </mc:Fallback>
        </mc:AlternateContent>
      </w:r>
    </w:p>
    <w:p w14:paraId="6A882344" w14:textId="77777777" w:rsidR="00C240B0" w:rsidRDefault="00C240B0">
      <w:pPr>
        <w:pStyle w:val="Tekstpodstawowy"/>
        <w:spacing w:line="360" w:lineRule="auto"/>
        <w:ind w:right="708"/>
        <w:jc w:val="both"/>
        <w:rPr>
          <w:rFonts w:ascii="Century Gothic" w:hAnsi="Century Gothic" w:cs="Century Gothic"/>
          <w:szCs w:val="22"/>
        </w:rPr>
      </w:pPr>
    </w:p>
    <w:p w14:paraId="03BDDEB1" w14:textId="77777777" w:rsidR="00C240B0" w:rsidRDefault="00C240B0">
      <w:pPr>
        <w:pStyle w:val="Tekstpodstawowy"/>
        <w:spacing w:line="360" w:lineRule="auto"/>
        <w:ind w:right="708"/>
        <w:jc w:val="both"/>
        <w:rPr>
          <w:rFonts w:ascii="Century Gothic" w:hAnsi="Century Gothic" w:cs="Century Gothic"/>
          <w:szCs w:val="22"/>
        </w:rPr>
      </w:pPr>
    </w:p>
    <w:p w14:paraId="2614F0DD" w14:textId="0F7D20BC" w:rsidR="00C240B0" w:rsidRDefault="005A71FE">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4176" behindDoc="0" locked="0" layoutInCell="0" allowOverlap="1" wp14:anchorId="231A60E9" wp14:editId="71C597F0">
            <wp:simplePos x="0" y="0"/>
            <wp:positionH relativeFrom="column">
              <wp:align>center</wp:align>
            </wp:positionH>
            <wp:positionV relativeFrom="paragraph">
              <wp:posOffset>38100</wp:posOffset>
            </wp:positionV>
            <wp:extent cx="5596255" cy="7374255"/>
            <wp:effectExtent l="0" t="0" r="0" b="0"/>
            <wp:wrapSquare wrapText="largest"/>
            <wp:docPr id="8"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4"/>
                    <pic:cNvPicPr>
                      <a:picLocks noChangeAspect="1" noChangeArrowheads="1"/>
                    </pic:cNvPicPr>
                  </pic:nvPicPr>
                  <pic:blipFill rotWithShape="1">
                    <a:blip r:embed="rId13"/>
                    <a:srcRect l="-64" t="-45" r="-64" b="6845"/>
                    <a:stretch/>
                  </pic:blipFill>
                  <pic:spPr bwMode="auto">
                    <a:xfrm>
                      <a:off x="0" y="0"/>
                      <a:ext cx="5596255" cy="7374576"/>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55680" behindDoc="0" locked="0" layoutInCell="0" allowOverlap="1" wp14:anchorId="7A96FD7A" wp14:editId="7EFEC94A">
                <wp:simplePos x="0" y="0"/>
                <wp:positionH relativeFrom="column">
                  <wp:posOffset>4098290</wp:posOffset>
                </wp:positionH>
                <wp:positionV relativeFrom="paragraph">
                  <wp:posOffset>107950</wp:posOffset>
                </wp:positionV>
                <wp:extent cx="1533525" cy="836295"/>
                <wp:effectExtent l="0" t="0" r="0" b="0"/>
                <wp:wrapNone/>
                <wp:docPr id="61" name="Prostokąt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0587F92E" id="Prostokąt 61" o:spid="_x0000_s1026" style="position:absolute;margin-left:322.7pt;margin-top:8.5pt;width:120.75pt;height:65.85pt;z-index:2516556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" o:allowincell="f" stroked="f" strokeweight="0">
                <v:path arrowok="t"/>
              </v:rect>
            </w:pict>
          </mc:Fallback>
        </mc:AlternateContent>
      </w:r>
    </w:p>
    <w:p w14:paraId="0C69097B" w14:textId="77777777" w:rsidR="00C240B0" w:rsidRDefault="00C240B0">
      <w:pPr>
        <w:pStyle w:val="Tekstpodstawowy"/>
        <w:spacing w:line="360" w:lineRule="auto"/>
        <w:ind w:right="708"/>
        <w:jc w:val="both"/>
        <w:rPr>
          <w:rFonts w:ascii="Century Gothic" w:hAnsi="Century Gothic" w:cs="Century Gothic"/>
          <w:szCs w:val="22"/>
        </w:rPr>
      </w:pPr>
    </w:p>
    <w:p w14:paraId="349D7A31" w14:textId="77777777" w:rsidR="00C240B0" w:rsidRDefault="00C240B0">
      <w:pPr>
        <w:pStyle w:val="Tekstpodstawowy"/>
        <w:spacing w:line="360" w:lineRule="auto"/>
        <w:ind w:right="708"/>
        <w:jc w:val="both"/>
        <w:rPr>
          <w:rFonts w:ascii="Century Gothic" w:hAnsi="Century Gothic" w:cs="Century Gothic"/>
          <w:szCs w:val="22"/>
        </w:rPr>
      </w:pPr>
    </w:p>
    <w:p w14:paraId="186580B8" w14:textId="5AB0271A" w:rsidR="00C240B0" w:rsidRDefault="005A71FE">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5200" behindDoc="0" locked="0" layoutInCell="0" allowOverlap="1" wp14:anchorId="0CE4AFF6" wp14:editId="4462C700">
            <wp:simplePos x="0" y="0"/>
            <wp:positionH relativeFrom="column">
              <wp:align>center</wp:align>
            </wp:positionH>
            <wp:positionV relativeFrom="paragraph">
              <wp:posOffset>-67310</wp:posOffset>
            </wp:positionV>
            <wp:extent cx="5596255" cy="7344410"/>
            <wp:effectExtent l="0" t="0" r="0" b="0"/>
            <wp:wrapSquare wrapText="largest"/>
            <wp:docPr id="10" name="Obraz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52"/>
                    <pic:cNvPicPr>
                      <a:picLocks noChangeAspect="1" noChangeArrowheads="1"/>
                    </pic:cNvPicPr>
                  </pic:nvPicPr>
                  <pic:blipFill rotWithShape="1">
                    <a:blip r:embed="rId14"/>
                    <a:srcRect l="-64" t="-45" r="-64" b="7219"/>
                    <a:stretch/>
                  </pic:blipFill>
                  <pic:spPr bwMode="auto">
                    <a:xfrm>
                      <a:off x="0" y="0"/>
                      <a:ext cx="5596255" cy="734488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57728" behindDoc="0" locked="0" layoutInCell="0" allowOverlap="1" wp14:anchorId="14538642" wp14:editId="316A6BA3">
                <wp:simplePos x="0" y="0"/>
                <wp:positionH relativeFrom="column">
                  <wp:posOffset>4089400</wp:posOffset>
                </wp:positionH>
                <wp:positionV relativeFrom="paragraph">
                  <wp:posOffset>60325</wp:posOffset>
                </wp:positionV>
                <wp:extent cx="1533525" cy="836295"/>
                <wp:effectExtent l="0" t="0" r="0" b="0"/>
                <wp:wrapNone/>
                <wp:docPr id="60" name="Prostokąt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3EE7A2F3" id="Prostokąt 60" o:spid="_x0000_s1026" style="position:absolute;margin-left:322pt;margin-top:4.75pt;width:120.75pt;height:65.85pt;z-index:2516577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" o:allowincell="f" stroked="f" strokeweight="0">
                <v:path arrowok="t"/>
              </v:rect>
            </w:pict>
          </mc:Fallback>
        </mc:AlternateContent>
      </w:r>
    </w:p>
    <w:p w14:paraId="0907E14C" w14:textId="77777777" w:rsidR="00C240B0" w:rsidRDefault="00C240B0">
      <w:pPr>
        <w:pStyle w:val="Tekstpodstawowy"/>
        <w:spacing w:line="360" w:lineRule="auto"/>
        <w:ind w:right="708"/>
        <w:jc w:val="both"/>
        <w:rPr>
          <w:rFonts w:ascii="Century Gothic" w:hAnsi="Century Gothic" w:cs="Century Gothic"/>
          <w:szCs w:val="22"/>
        </w:rPr>
      </w:pPr>
    </w:p>
    <w:p w14:paraId="0E5ADAE8" w14:textId="77777777" w:rsidR="00C240B0" w:rsidRDefault="00C240B0">
      <w:pPr>
        <w:pStyle w:val="Tekstpodstawowy"/>
        <w:spacing w:line="360" w:lineRule="auto"/>
        <w:ind w:right="708"/>
        <w:jc w:val="both"/>
        <w:rPr>
          <w:rFonts w:ascii="Century Gothic" w:hAnsi="Century Gothic" w:cs="Century Gothic"/>
          <w:szCs w:val="22"/>
        </w:rPr>
      </w:pPr>
    </w:p>
    <w:p w14:paraId="4E8CB5E5" w14:textId="77777777" w:rsidR="00C240B0" w:rsidRDefault="00C240B0">
      <w:pPr>
        <w:pStyle w:val="Tekstpodstawowy"/>
        <w:spacing w:line="360" w:lineRule="auto"/>
        <w:ind w:right="708"/>
        <w:jc w:val="both"/>
        <w:rPr>
          <w:rFonts w:ascii="Century Gothic" w:hAnsi="Century Gothic" w:cs="Century Gothic"/>
          <w:szCs w:val="22"/>
        </w:rPr>
      </w:pPr>
    </w:p>
    <w:p w14:paraId="072AF434" w14:textId="32512912" w:rsidR="00C240B0" w:rsidRDefault="005A71FE">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6224" behindDoc="0" locked="0" layoutInCell="0" allowOverlap="1" wp14:anchorId="0F718FBF" wp14:editId="1C792BBC">
            <wp:simplePos x="0" y="0"/>
            <wp:positionH relativeFrom="column">
              <wp:align>center</wp:align>
            </wp:positionH>
            <wp:positionV relativeFrom="paragraph">
              <wp:posOffset>46990</wp:posOffset>
            </wp:positionV>
            <wp:extent cx="5596255" cy="7320915"/>
            <wp:effectExtent l="0" t="0" r="0" b="0"/>
            <wp:wrapSquare wrapText="largest"/>
            <wp:docPr id="12" name="Obraz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53"/>
                    <pic:cNvPicPr>
                      <a:picLocks noChangeAspect="1" noChangeArrowheads="1"/>
                    </pic:cNvPicPr>
                  </pic:nvPicPr>
                  <pic:blipFill rotWithShape="1">
                    <a:blip r:embed="rId15"/>
                    <a:srcRect l="-64" t="-45" r="-64" b="7520"/>
                    <a:stretch/>
                  </pic:blipFill>
                  <pic:spPr bwMode="auto">
                    <a:xfrm>
                      <a:off x="0" y="0"/>
                      <a:ext cx="5596255" cy="732113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56704" behindDoc="0" locked="0" layoutInCell="0" allowOverlap="1" wp14:anchorId="483E1E1E" wp14:editId="7286A412">
                <wp:simplePos x="0" y="0"/>
                <wp:positionH relativeFrom="column">
                  <wp:posOffset>4098290</wp:posOffset>
                </wp:positionH>
                <wp:positionV relativeFrom="paragraph">
                  <wp:posOffset>107950</wp:posOffset>
                </wp:positionV>
                <wp:extent cx="1533525" cy="836295"/>
                <wp:effectExtent l="0" t="0" r="0" b="0"/>
                <wp:wrapNone/>
                <wp:docPr id="59" name="Prostokąt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26740D88" id="Prostokąt 59" o:spid="_x0000_s1026" style="position:absolute;margin-left:322.7pt;margin-top:8.5pt;width:120.75pt;height:65.85pt;z-index:2516567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" o:allowincell="f" stroked="f" strokeweight="0">
                <v:path arrowok="t"/>
              </v:rect>
            </w:pict>
          </mc:Fallback>
        </mc:AlternateContent>
      </w:r>
    </w:p>
    <w:p w14:paraId="15E7127C" w14:textId="77777777" w:rsidR="00C240B0" w:rsidRDefault="00C240B0">
      <w:pPr>
        <w:pStyle w:val="Tekstpodstawowy"/>
        <w:spacing w:line="360" w:lineRule="auto"/>
        <w:ind w:right="708"/>
        <w:jc w:val="both"/>
        <w:rPr>
          <w:rFonts w:ascii="Century Gothic" w:hAnsi="Century Gothic" w:cs="Century Gothic"/>
          <w:szCs w:val="22"/>
        </w:rPr>
      </w:pPr>
    </w:p>
    <w:p w14:paraId="5CBCDD3C" w14:textId="77777777" w:rsidR="00C240B0" w:rsidRDefault="00C240B0">
      <w:pPr>
        <w:pStyle w:val="Tekstpodstawowy"/>
        <w:spacing w:line="360" w:lineRule="auto"/>
        <w:ind w:right="708"/>
        <w:jc w:val="both"/>
        <w:rPr>
          <w:rFonts w:ascii="Century Gothic" w:hAnsi="Century Gothic" w:cs="Century Gothic"/>
          <w:szCs w:val="22"/>
        </w:rPr>
      </w:pPr>
    </w:p>
    <w:p w14:paraId="54803DDB" w14:textId="2E5A57C2" w:rsidR="00C240B0" w:rsidRDefault="005A71FE">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7248" behindDoc="0" locked="0" layoutInCell="0" allowOverlap="1" wp14:anchorId="503E2E48" wp14:editId="6F8F91E0">
            <wp:simplePos x="0" y="0"/>
            <wp:positionH relativeFrom="column">
              <wp:align>center</wp:align>
            </wp:positionH>
            <wp:positionV relativeFrom="paragraph">
              <wp:posOffset>13970</wp:posOffset>
            </wp:positionV>
            <wp:extent cx="5596255" cy="7344410"/>
            <wp:effectExtent l="0" t="0" r="0" b="0"/>
            <wp:wrapSquare wrapText="largest"/>
            <wp:docPr id="14" name="Obraz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54"/>
                    <pic:cNvPicPr>
                      <a:picLocks noChangeAspect="1" noChangeArrowheads="1"/>
                    </pic:cNvPicPr>
                  </pic:nvPicPr>
                  <pic:blipFill rotWithShape="1">
                    <a:blip r:embed="rId16"/>
                    <a:srcRect l="-64" t="-45" r="-64" b="7219"/>
                    <a:stretch/>
                  </pic:blipFill>
                  <pic:spPr bwMode="auto">
                    <a:xfrm>
                      <a:off x="0" y="0"/>
                      <a:ext cx="5596255" cy="734488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58752" behindDoc="0" locked="0" layoutInCell="0" allowOverlap="1" wp14:anchorId="2C9A574C" wp14:editId="672916BE">
                <wp:simplePos x="0" y="0"/>
                <wp:positionH relativeFrom="column">
                  <wp:posOffset>4098290</wp:posOffset>
                </wp:positionH>
                <wp:positionV relativeFrom="paragraph">
                  <wp:posOffset>107950</wp:posOffset>
                </wp:positionV>
                <wp:extent cx="1533525" cy="836295"/>
                <wp:effectExtent l="0" t="0" r="0" b="0"/>
                <wp:wrapNone/>
                <wp:docPr id="58" name="Prostokąt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448BBD42" id="Prostokąt 58" o:spid="_x0000_s1026" style="position:absolute;margin-left:322.7pt;margin-top:8.5pt;width:120.75pt;height:65.85pt;z-index:2516587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" o:allowincell="f" stroked="f" strokeweight="0">
                <v:path arrowok="t"/>
              </v:rect>
            </w:pict>
          </mc:Fallback>
        </mc:AlternateContent>
      </w:r>
    </w:p>
    <w:p w14:paraId="56D1EC73" w14:textId="77777777" w:rsidR="00C240B0" w:rsidRDefault="00C240B0">
      <w:pPr>
        <w:pStyle w:val="Tekstpodstawowy"/>
        <w:spacing w:line="360" w:lineRule="auto"/>
        <w:ind w:right="708"/>
        <w:jc w:val="both"/>
        <w:rPr>
          <w:rFonts w:ascii="Century Gothic" w:hAnsi="Century Gothic" w:cs="Century Gothic"/>
          <w:szCs w:val="22"/>
        </w:rPr>
      </w:pPr>
    </w:p>
    <w:p w14:paraId="4E68D536" w14:textId="77777777" w:rsidR="00C240B0" w:rsidRDefault="00C240B0">
      <w:pPr>
        <w:pStyle w:val="Tekstpodstawowy"/>
        <w:spacing w:line="360" w:lineRule="auto"/>
        <w:ind w:right="708"/>
        <w:jc w:val="both"/>
        <w:rPr>
          <w:rFonts w:ascii="Century Gothic" w:hAnsi="Century Gothic" w:cs="Century Gothic"/>
          <w:szCs w:val="22"/>
        </w:rPr>
      </w:pPr>
    </w:p>
    <w:p w14:paraId="26C865DD" w14:textId="4EA09DB6" w:rsidR="00C240B0" w:rsidRDefault="005A71FE">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8272" behindDoc="0" locked="0" layoutInCell="0" allowOverlap="1" wp14:anchorId="16B03368" wp14:editId="71DC429F">
            <wp:simplePos x="0" y="0"/>
            <wp:positionH relativeFrom="column">
              <wp:align>center</wp:align>
            </wp:positionH>
            <wp:positionV relativeFrom="paragraph">
              <wp:posOffset>-76200</wp:posOffset>
            </wp:positionV>
            <wp:extent cx="5596255" cy="7356475"/>
            <wp:effectExtent l="0" t="0" r="0" b="0"/>
            <wp:wrapSquare wrapText="largest"/>
            <wp:docPr id="17" name="Obraz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55"/>
                    <pic:cNvPicPr>
                      <a:picLocks noChangeAspect="1" noChangeArrowheads="1"/>
                    </pic:cNvPicPr>
                  </pic:nvPicPr>
                  <pic:blipFill rotWithShape="1">
                    <a:blip r:embed="rId17"/>
                    <a:srcRect l="-64" t="-45" r="-64" b="7069"/>
                    <a:stretch/>
                  </pic:blipFill>
                  <pic:spPr bwMode="auto">
                    <a:xfrm>
                      <a:off x="0" y="0"/>
                      <a:ext cx="5596255" cy="7356763"/>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59776" behindDoc="0" locked="0" layoutInCell="0" allowOverlap="1" wp14:anchorId="663DB6BD" wp14:editId="3BFC06E0">
                <wp:simplePos x="0" y="0"/>
                <wp:positionH relativeFrom="column">
                  <wp:posOffset>4090670</wp:posOffset>
                </wp:positionH>
                <wp:positionV relativeFrom="paragraph">
                  <wp:posOffset>25400</wp:posOffset>
                </wp:positionV>
                <wp:extent cx="1533525" cy="836295"/>
                <wp:effectExtent l="0" t="0" r="0" b="0"/>
                <wp:wrapNone/>
                <wp:docPr id="57" name="Prostokąt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35E45990" id="Prostokąt 57" o:spid="_x0000_s1026" style="position:absolute;margin-left:322.1pt;margin-top:2pt;width:120.75pt;height:65.85pt;z-index:25165977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" o:allowincell="f" stroked="f" strokeweight="0">
                <v:path arrowok="t"/>
              </v:rect>
            </w:pict>
          </mc:Fallback>
        </mc:AlternateContent>
      </w:r>
      <w:r w:rsidR="00F468EE">
        <w:rPr>
          <w:noProof/>
        </w:rPr>
        <mc:AlternateContent>
          <mc:Choice Requires="wps">
            <w:drawing>
              <wp:anchor distT="0" distB="0" distL="0" distR="0" simplePos="0" relativeHeight="251660800" behindDoc="0" locked="0" layoutInCell="0" allowOverlap="1" wp14:anchorId="7161122A" wp14:editId="3DE1576C">
                <wp:simplePos x="0" y="0"/>
                <wp:positionH relativeFrom="column">
                  <wp:posOffset>4098290</wp:posOffset>
                </wp:positionH>
                <wp:positionV relativeFrom="paragraph">
                  <wp:posOffset>107950</wp:posOffset>
                </wp:positionV>
                <wp:extent cx="1533525" cy="836295"/>
                <wp:effectExtent l="0" t="0" r="0" b="0"/>
                <wp:wrapNone/>
                <wp:docPr id="56" name="Prostokąt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5E6B0363" id="Prostokąt 56" o:spid="_x0000_s1026" style="position:absolute;margin-left:322.7pt;margin-top:8.5pt;width:120.75pt;height:65.85pt;z-index:25166080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" o:allowincell="f" stroked="f" strokeweight="0">
                <v:path arrowok="t"/>
              </v:rect>
            </w:pict>
          </mc:Fallback>
        </mc:AlternateContent>
      </w:r>
    </w:p>
    <w:p w14:paraId="70F8A2AD" w14:textId="77777777" w:rsidR="00C240B0" w:rsidRDefault="00C240B0">
      <w:pPr>
        <w:pStyle w:val="Tekstpodstawowy"/>
        <w:spacing w:line="360" w:lineRule="auto"/>
        <w:ind w:right="708"/>
        <w:jc w:val="both"/>
        <w:rPr>
          <w:rFonts w:ascii="Century Gothic" w:hAnsi="Century Gothic" w:cs="Century Gothic"/>
          <w:szCs w:val="22"/>
        </w:rPr>
      </w:pPr>
    </w:p>
    <w:p w14:paraId="0D85CD6C" w14:textId="77777777" w:rsidR="00C240B0" w:rsidRDefault="00C240B0">
      <w:pPr>
        <w:pStyle w:val="Tekstpodstawowy"/>
        <w:spacing w:line="360" w:lineRule="auto"/>
        <w:ind w:right="708"/>
        <w:jc w:val="both"/>
        <w:rPr>
          <w:rFonts w:ascii="Century Gothic" w:hAnsi="Century Gothic" w:cs="Century Gothic"/>
          <w:szCs w:val="22"/>
        </w:rPr>
      </w:pPr>
    </w:p>
    <w:p w14:paraId="61266466" w14:textId="63DD02A6" w:rsidR="00C240B0" w:rsidRDefault="00E83DB0">
      <w:pPr>
        <w:pStyle w:val="Tekstpodstawowy"/>
        <w:spacing w:line="360" w:lineRule="auto"/>
        <w:ind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9296" behindDoc="0" locked="0" layoutInCell="0" allowOverlap="1" wp14:anchorId="764832F3" wp14:editId="29F4BE88">
            <wp:simplePos x="0" y="0"/>
            <wp:positionH relativeFrom="column">
              <wp:align>center</wp:align>
            </wp:positionH>
            <wp:positionV relativeFrom="paragraph">
              <wp:posOffset>23495</wp:posOffset>
            </wp:positionV>
            <wp:extent cx="5596255" cy="7350760"/>
            <wp:effectExtent l="0" t="0" r="0" b="0"/>
            <wp:wrapSquare wrapText="largest"/>
            <wp:docPr id="19" name="Obraz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56"/>
                    <pic:cNvPicPr>
                      <a:picLocks noChangeAspect="1" noChangeArrowheads="1"/>
                    </pic:cNvPicPr>
                  </pic:nvPicPr>
                  <pic:blipFill rotWithShape="1">
                    <a:blip r:embed="rId18"/>
                    <a:srcRect l="-64" t="-46" r="-64" b="7145"/>
                    <a:stretch/>
                  </pic:blipFill>
                  <pic:spPr bwMode="auto">
                    <a:xfrm>
                      <a:off x="0" y="0"/>
                      <a:ext cx="5596255" cy="7350826"/>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62848" behindDoc="0" locked="0" layoutInCell="0" allowOverlap="1" wp14:anchorId="5B7E1B9D" wp14:editId="16C6CE17">
                <wp:simplePos x="0" y="0"/>
                <wp:positionH relativeFrom="column">
                  <wp:posOffset>4098290</wp:posOffset>
                </wp:positionH>
                <wp:positionV relativeFrom="paragraph">
                  <wp:posOffset>107950</wp:posOffset>
                </wp:positionV>
                <wp:extent cx="1533525" cy="836295"/>
                <wp:effectExtent l="0" t="0" r="0" b="0"/>
                <wp:wrapNone/>
                <wp:docPr id="55" name="Prostokąt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793BF47A" id="Prostokąt 55" o:spid="_x0000_s1026" style="position:absolute;margin-left:322.7pt;margin-top:8.5pt;width:120.75pt;height:65.85pt;z-index:2516628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" o:allowincell="f" stroked="f" strokeweight="0">
                <v:path arrowok="t"/>
              </v:rect>
            </w:pict>
          </mc:Fallback>
        </mc:AlternateContent>
      </w:r>
    </w:p>
    <w:p w14:paraId="18E697CA" w14:textId="77777777" w:rsidR="00C240B0" w:rsidRDefault="00C240B0">
      <w:pPr>
        <w:pStyle w:val="Tekstpodstawowy"/>
        <w:spacing w:line="360" w:lineRule="auto"/>
        <w:ind w:right="708"/>
        <w:jc w:val="both"/>
        <w:rPr>
          <w:rFonts w:ascii="Century Gothic" w:hAnsi="Century Gothic" w:cs="Century Gothic"/>
          <w:szCs w:val="22"/>
        </w:rPr>
      </w:pPr>
    </w:p>
    <w:p w14:paraId="6159E816" w14:textId="6278CB7B" w:rsidR="00C240B0" w:rsidRPr="00DE1FC6" w:rsidRDefault="00E83DB0" w:rsidP="00E83DB0">
      <w:pPr>
        <w:spacing w:after="0" w:line="240" w:lineRule="auto"/>
        <w:rPr>
          <w:rFonts w:ascii="Century Gothic" w:hAnsi="Century Gothic" w:cs="Century Gothic"/>
        </w:rPr>
      </w:pPr>
      <w:r>
        <w:rPr>
          <w:rFonts w:ascii="Century Gothic" w:hAnsi="Century Gothic" w:cs="Century Gothic"/>
        </w:rPr>
        <w:br w:type="page"/>
      </w:r>
      <w:r w:rsidR="00F468EE">
        <w:rPr>
          <w:rFonts w:ascii="Century Gothic" w:hAnsi="Century Gothic" w:cs="Century Gothic"/>
          <w:noProof/>
          <w:lang w:eastAsia="pl-PL"/>
        </w:rPr>
        <w:lastRenderedPageBreak/>
        <mc:AlternateContent>
          <mc:Choice Requires="wps">
            <w:drawing>
              <wp:anchor distT="0" distB="0" distL="114300" distR="114300" simplePos="0" relativeHeight="251673088" behindDoc="0" locked="0" layoutInCell="1" allowOverlap="1" wp14:anchorId="13845134" wp14:editId="0044979B">
                <wp:simplePos x="0" y="0"/>
                <wp:positionH relativeFrom="column">
                  <wp:posOffset>4191635</wp:posOffset>
                </wp:positionH>
                <wp:positionV relativeFrom="paragraph">
                  <wp:posOffset>-65405</wp:posOffset>
                </wp:positionV>
                <wp:extent cx="1325880" cy="1052830"/>
                <wp:effectExtent l="0" t="0" r="0" b="0"/>
                <wp:wrapNone/>
                <wp:docPr id="5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5880" cy="1052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023BC1" id="Rectangle 8" o:spid="_x0000_s1026" style="position:absolute;margin-left:330.05pt;margin-top:-5.15pt;width:104.4pt;height:82.9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" stroked="f"/>
            </w:pict>
          </mc:Fallback>
        </mc:AlternateContent>
      </w:r>
      <w:r w:rsidR="00DE1FC6">
        <w:rPr>
          <w:rFonts w:ascii="Century Gothic" w:hAnsi="Century Gothic" w:cs="Century Gothic"/>
          <w:noProof/>
          <w:lang w:eastAsia="pl-PL"/>
        </w:rPr>
        <w:drawing>
          <wp:anchor distT="0" distB="0" distL="0" distR="0" simplePos="0" relativeHeight="251650560" behindDoc="0" locked="0" layoutInCell="1" allowOverlap="1" wp14:anchorId="562C0212" wp14:editId="2D3E291F">
            <wp:simplePos x="0" y="0"/>
            <wp:positionH relativeFrom="column">
              <wp:posOffset>82974</wp:posOffset>
            </wp:positionH>
            <wp:positionV relativeFrom="paragraph">
              <wp:posOffset>-1189</wp:posOffset>
            </wp:positionV>
            <wp:extent cx="5596255" cy="7336790"/>
            <wp:effectExtent l="0" t="0" r="0" b="0"/>
            <wp:wrapSquare wrapText="largest"/>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21" t="-15" r="-21" b="7347"/>
                    <a:stretch/>
                  </pic:blipFill>
                  <pic:spPr bwMode="auto">
                    <a:xfrm>
                      <a:off x="0" y="0"/>
                      <a:ext cx="5596255" cy="7336790"/>
                    </a:xfrm>
                    <a:prstGeom prst="rect">
                      <a:avLst/>
                    </a:prstGeom>
                    <a:solidFill>
                      <a:srgbClr val="FFFFFF"/>
                    </a:solid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1FC6">
        <w:rPr>
          <w:rFonts w:ascii="Century Gothic" w:hAnsi="Century Gothic" w:cs="Century Gothic"/>
        </w:rPr>
        <w:br w:type="page"/>
      </w:r>
      <w:r w:rsidR="00F468EE">
        <w:rPr>
          <w:noProof/>
          <w:lang w:eastAsia="pl-PL"/>
        </w:rPr>
        <mc:AlternateContent>
          <mc:Choice Requires="wps">
            <w:drawing>
              <wp:anchor distT="0" distB="0" distL="0" distR="0" simplePos="0" relativeHeight="251661824" behindDoc="0" locked="0" layoutInCell="0" allowOverlap="1" wp14:anchorId="6CB53BCD" wp14:editId="1B98D1C4">
                <wp:simplePos x="0" y="0"/>
                <wp:positionH relativeFrom="column">
                  <wp:posOffset>4098290</wp:posOffset>
                </wp:positionH>
                <wp:positionV relativeFrom="paragraph">
                  <wp:posOffset>107950</wp:posOffset>
                </wp:positionV>
                <wp:extent cx="1533525" cy="836295"/>
                <wp:effectExtent l="0" t="0" r="0" b="0"/>
                <wp:wrapNone/>
                <wp:docPr id="53" name="Prostokąt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5ACE4F06" id="Prostokąt 53" o:spid="_x0000_s1026" style="position:absolute;margin-left:322.7pt;margin-top:8.5pt;width:120.75pt;height:65.85pt;z-index:2516618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" o:allowincell="f" stroked="f" strokeweight="0">
                <v:path arrowok="t"/>
              </v:rect>
            </w:pict>
          </mc:Fallback>
        </mc:AlternateContent>
      </w:r>
    </w:p>
    <w:p w14:paraId="51298DAD" w14:textId="77777777" w:rsidR="00C240B0" w:rsidRDefault="009949D5" w:rsidP="007A0523">
      <w:pPr>
        <w:pStyle w:val="Nagwek11"/>
        <w:numPr>
          <w:ilvl w:val="0"/>
          <w:numId w:val="5"/>
        </w:numPr>
        <w:spacing w:before="240" w:after="60" w:line="360" w:lineRule="auto"/>
        <w:ind w:left="0" w:right="737" w:firstLine="0"/>
        <w:jc w:val="both"/>
        <w:rPr>
          <w:rFonts w:ascii="Times New Roman" w:hAnsi="Times New Roman" w:cs="Century Gothic"/>
          <w:szCs w:val="24"/>
        </w:rPr>
      </w:pPr>
      <w:r>
        <w:rPr>
          <w:rFonts w:ascii="Times New Roman" w:hAnsi="Times New Roman" w:cs="Century Gothic"/>
          <w:color w:val="auto"/>
          <w:sz w:val="24"/>
          <w:szCs w:val="24"/>
        </w:rPr>
        <w:lastRenderedPageBreak/>
        <w:t>Oprawy oświetleniowe</w:t>
      </w:r>
    </w:p>
    <w:p w14:paraId="422CFF16" w14:textId="77777777" w:rsidR="00C240B0" w:rsidRDefault="00E83DB0">
      <w:pPr>
        <w:spacing w:line="360" w:lineRule="auto"/>
        <w:ind w:left="284" w:right="708"/>
        <w:rPr>
          <w:rFonts w:ascii="Century Gothic" w:hAnsi="Century Gothic" w:cs="Century Gothic"/>
        </w:rPr>
      </w:pPr>
      <w:r>
        <w:rPr>
          <w:noProof/>
          <w:lang w:eastAsia="pl-PL"/>
        </w:rPr>
        <w:drawing>
          <wp:anchor distT="0" distB="0" distL="0" distR="0" simplePos="0" relativeHeight="251641344" behindDoc="0" locked="0" layoutInCell="0" allowOverlap="1" wp14:anchorId="6901313E" wp14:editId="44BC4934">
            <wp:simplePos x="0" y="0"/>
            <wp:positionH relativeFrom="column">
              <wp:posOffset>301856</wp:posOffset>
            </wp:positionH>
            <wp:positionV relativeFrom="paragraph">
              <wp:posOffset>174939</wp:posOffset>
            </wp:positionV>
            <wp:extent cx="5146040" cy="5591810"/>
            <wp:effectExtent l="0" t="0" r="0" b="0"/>
            <wp:wrapSquare wrapText="largest"/>
            <wp:docPr id="23" name="Obraz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58"/>
                    <pic:cNvPicPr>
                      <a:picLocks noChangeAspect="1" noChangeArrowheads="1"/>
                    </pic:cNvPicPr>
                  </pic:nvPicPr>
                  <pic:blipFill rotWithShape="1">
                    <a:blip r:embed="rId20"/>
                    <a:srcRect l="-68" t="11342" r="-68" b="-55"/>
                    <a:stretch/>
                  </pic:blipFill>
                  <pic:spPr bwMode="auto">
                    <a:xfrm>
                      <a:off x="0" y="0"/>
                      <a:ext cx="5146040" cy="55918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342D5A5" w14:textId="4E0CB4FC" w:rsidR="00C240B0" w:rsidRDefault="00F468EE">
      <w:pPr>
        <w:spacing w:line="360" w:lineRule="auto"/>
        <w:jc w:val="both"/>
      </w:pPr>
      <w:r>
        <w:rPr>
          <w:noProof/>
          <w:lang w:eastAsia="pl-PL"/>
        </w:rPr>
        <mc:AlternateContent>
          <mc:Choice Requires="wps">
            <w:drawing>
              <wp:anchor distT="0" distB="0" distL="0" distR="0" simplePos="0" relativeHeight="251664896" behindDoc="0" locked="0" layoutInCell="0" allowOverlap="1" wp14:anchorId="4BA883F6" wp14:editId="7BD24E24">
                <wp:simplePos x="0" y="0"/>
                <wp:positionH relativeFrom="column">
                  <wp:posOffset>3858895</wp:posOffset>
                </wp:positionH>
                <wp:positionV relativeFrom="paragraph">
                  <wp:posOffset>29845</wp:posOffset>
                </wp:positionV>
                <wp:extent cx="1533525" cy="836295"/>
                <wp:effectExtent l="0" t="0" r="0" b="0"/>
                <wp:wrapNone/>
                <wp:docPr id="52" name="Prostokąt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83629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695345BC" id="Prostokąt 52" o:spid="_x0000_s1026" style="position:absolute;margin-left:303.85pt;margin-top:2.35pt;width:120.75pt;height:65.85pt;z-index:25166489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" o:allowincell="f" stroked="f" strokeweight="0">
                <v:path arrowok="t"/>
              </v:rect>
            </w:pict>
          </mc:Fallback>
        </mc:AlternateContent>
      </w:r>
    </w:p>
    <w:p w14:paraId="460AEEF0" w14:textId="1FFA1E57" w:rsidR="00C240B0" w:rsidRDefault="00F468EE">
      <w:pPr>
        <w:spacing w:line="360" w:lineRule="auto"/>
        <w:ind w:right="708"/>
        <w:jc w:val="both"/>
        <w:rPr>
          <w:rFonts w:ascii="Century Gothic" w:eastAsia="Arial" w:hAnsi="Century Gothic" w:cs="Arial"/>
          <w:sz w:val="20"/>
        </w:rPr>
      </w:pPr>
      <w:r>
        <w:rPr>
          <w:rFonts w:ascii="Century Gothic" w:eastAsia="Arial" w:hAnsi="Century Gothic" w:cs="Arial"/>
          <w:noProof/>
          <w:sz w:val="20"/>
          <w:lang w:eastAsia="pl-PL"/>
        </w:rPr>
        <mc:AlternateContent>
          <mc:Choice Requires="wps">
            <w:drawing>
              <wp:anchor distT="0" distB="0" distL="114300" distR="114300" simplePos="0" relativeHeight="251672064" behindDoc="0" locked="0" layoutInCell="1" allowOverlap="1" wp14:anchorId="39E31749" wp14:editId="75963EF4">
                <wp:simplePos x="0" y="0"/>
                <wp:positionH relativeFrom="column">
                  <wp:posOffset>-5017770</wp:posOffset>
                </wp:positionH>
                <wp:positionV relativeFrom="paragraph">
                  <wp:posOffset>39370</wp:posOffset>
                </wp:positionV>
                <wp:extent cx="771525" cy="173355"/>
                <wp:effectExtent l="635" t="7620" r="8890" b="0"/>
                <wp:wrapNone/>
                <wp:docPr id="5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17335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FFA6467" id="AutoShape 3" o:spid="_x0000_s1026" style="position:absolute;margin-left:-395.1pt;margin-top:3.1pt;width:60.75pt;height:13.6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" stroked="f"/>
            </w:pict>
          </mc:Fallback>
        </mc:AlternateContent>
      </w:r>
    </w:p>
    <w:p w14:paraId="2C7D386B" w14:textId="77777777" w:rsidR="00C240B0" w:rsidRDefault="00C240B0">
      <w:pPr>
        <w:spacing w:line="360" w:lineRule="auto"/>
        <w:ind w:right="708"/>
        <w:jc w:val="both"/>
        <w:rPr>
          <w:rFonts w:ascii="Century Gothic" w:eastAsia="Arial" w:hAnsi="Century Gothic" w:cs="Arial"/>
          <w:sz w:val="20"/>
        </w:rPr>
      </w:pPr>
    </w:p>
    <w:p w14:paraId="5AEA226F" w14:textId="77777777" w:rsidR="00C240B0" w:rsidRDefault="00C240B0">
      <w:pPr>
        <w:spacing w:line="360" w:lineRule="auto"/>
        <w:ind w:right="708"/>
        <w:jc w:val="both"/>
        <w:rPr>
          <w:rFonts w:ascii="Century Gothic" w:eastAsia="Arial" w:hAnsi="Century Gothic" w:cs="Arial"/>
          <w:sz w:val="20"/>
        </w:rPr>
      </w:pPr>
    </w:p>
    <w:p w14:paraId="6337D3B0" w14:textId="77777777" w:rsidR="00C240B0" w:rsidRDefault="00C240B0">
      <w:pPr>
        <w:spacing w:line="360" w:lineRule="auto"/>
        <w:ind w:right="708"/>
        <w:jc w:val="both"/>
        <w:rPr>
          <w:rFonts w:ascii="Century Gothic" w:eastAsia="Arial" w:hAnsi="Century Gothic" w:cs="Arial"/>
          <w:sz w:val="20"/>
        </w:rPr>
      </w:pPr>
    </w:p>
    <w:p w14:paraId="6FC0FF32" w14:textId="77777777" w:rsidR="00C240B0" w:rsidRDefault="00C240B0">
      <w:pPr>
        <w:spacing w:line="360" w:lineRule="auto"/>
        <w:ind w:right="708"/>
        <w:jc w:val="both"/>
        <w:rPr>
          <w:rFonts w:ascii="Century Gothic" w:eastAsia="Arial" w:hAnsi="Century Gothic" w:cs="Arial"/>
          <w:sz w:val="20"/>
        </w:rPr>
      </w:pPr>
    </w:p>
    <w:p w14:paraId="5A0B0F75" w14:textId="77777777" w:rsidR="00C240B0" w:rsidRDefault="00C240B0">
      <w:pPr>
        <w:spacing w:line="360" w:lineRule="auto"/>
        <w:ind w:right="708"/>
        <w:jc w:val="both"/>
        <w:rPr>
          <w:rFonts w:ascii="Century Gothic" w:eastAsia="Arial" w:hAnsi="Century Gothic" w:cs="Arial"/>
          <w:sz w:val="20"/>
        </w:rPr>
      </w:pPr>
    </w:p>
    <w:p w14:paraId="755CE3BA" w14:textId="77777777" w:rsidR="00C240B0" w:rsidRDefault="00C240B0">
      <w:pPr>
        <w:spacing w:line="360" w:lineRule="auto"/>
        <w:ind w:right="708"/>
        <w:jc w:val="both"/>
        <w:rPr>
          <w:rFonts w:ascii="Century Gothic" w:eastAsia="Arial" w:hAnsi="Century Gothic" w:cs="Arial"/>
          <w:sz w:val="20"/>
        </w:rPr>
      </w:pPr>
    </w:p>
    <w:p w14:paraId="079949D0" w14:textId="77777777" w:rsidR="00C240B0" w:rsidRDefault="00C240B0">
      <w:pPr>
        <w:spacing w:line="360" w:lineRule="auto"/>
        <w:ind w:right="708"/>
        <w:jc w:val="both"/>
        <w:rPr>
          <w:rFonts w:ascii="Century Gothic" w:eastAsia="Arial" w:hAnsi="Century Gothic" w:cs="Arial"/>
          <w:sz w:val="20"/>
        </w:rPr>
      </w:pPr>
    </w:p>
    <w:p w14:paraId="1EB17221" w14:textId="77777777" w:rsidR="00C240B0" w:rsidRDefault="00C240B0">
      <w:pPr>
        <w:spacing w:line="360" w:lineRule="auto"/>
        <w:ind w:right="708"/>
        <w:jc w:val="both"/>
        <w:rPr>
          <w:rFonts w:ascii="Century Gothic" w:eastAsia="Arial" w:hAnsi="Century Gothic" w:cs="Arial"/>
          <w:sz w:val="20"/>
        </w:rPr>
      </w:pPr>
    </w:p>
    <w:p w14:paraId="18740CFE" w14:textId="77777777" w:rsidR="00C240B0" w:rsidRDefault="00C240B0">
      <w:pPr>
        <w:spacing w:line="360" w:lineRule="auto"/>
        <w:ind w:right="708"/>
        <w:jc w:val="both"/>
        <w:rPr>
          <w:rFonts w:ascii="Century Gothic" w:eastAsia="Arial" w:hAnsi="Century Gothic" w:cs="Arial"/>
          <w:sz w:val="20"/>
        </w:rPr>
      </w:pPr>
    </w:p>
    <w:p w14:paraId="37233E2C" w14:textId="77777777" w:rsidR="00C240B0" w:rsidRDefault="00C240B0">
      <w:pPr>
        <w:spacing w:line="360" w:lineRule="auto"/>
        <w:ind w:right="708"/>
        <w:jc w:val="both"/>
        <w:rPr>
          <w:rFonts w:ascii="Century Gothic" w:eastAsia="Arial" w:hAnsi="Century Gothic" w:cs="Arial"/>
          <w:sz w:val="20"/>
        </w:rPr>
      </w:pPr>
    </w:p>
    <w:p w14:paraId="5E14E5EA" w14:textId="77777777" w:rsidR="00C240B0" w:rsidRDefault="00C240B0">
      <w:pPr>
        <w:spacing w:line="360" w:lineRule="auto"/>
        <w:ind w:right="708"/>
        <w:jc w:val="both"/>
        <w:rPr>
          <w:rFonts w:ascii="Century Gothic" w:eastAsia="Arial" w:hAnsi="Century Gothic" w:cs="Arial"/>
          <w:sz w:val="20"/>
        </w:rPr>
      </w:pPr>
    </w:p>
    <w:p w14:paraId="62C52A3B" w14:textId="77777777" w:rsidR="00E83DB0" w:rsidRDefault="00E83DB0">
      <w:pPr>
        <w:spacing w:line="360" w:lineRule="auto"/>
        <w:ind w:right="708"/>
        <w:jc w:val="both"/>
        <w:rPr>
          <w:rFonts w:ascii="Times New Roman" w:eastAsia="Arial" w:hAnsi="Times New Roman" w:cs="Arial"/>
          <w:sz w:val="24"/>
          <w:szCs w:val="24"/>
        </w:rPr>
      </w:pPr>
    </w:p>
    <w:p w14:paraId="40F20CAC" w14:textId="77777777" w:rsidR="00E83DB0" w:rsidRDefault="00E83DB0">
      <w:pPr>
        <w:spacing w:line="360" w:lineRule="auto"/>
        <w:ind w:right="708"/>
        <w:jc w:val="both"/>
        <w:rPr>
          <w:rFonts w:ascii="Times New Roman" w:eastAsia="Arial" w:hAnsi="Times New Roman" w:cs="Arial"/>
          <w:sz w:val="24"/>
          <w:szCs w:val="24"/>
        </w:rPr>
      </w:pPr>
    </w:p>
    <w:p w14:paraId="20DD0A43" w14:textId="77777777" w:rsidR="00E83DB0" w:rsidRDefault="00E83DB0">
      <w:pPr>
        <w:spacing w:line="360" w:lineRule="auto"/>
        <w:ind w:right="708"/>
        <w:jc w:val="both"/>
        <w:rPr>
          <w:rFonts w:ascii="Times New Roman" w:eastAsia="Arial" w:hAnsi="Times New Roman" w:cs="Arial"/>
          <w:sz w:val="24"/>
          <w:szCs w:val="24"/>
        </w:rPr>
      </w:pPr>
    </w:p>
    <w:p w14:paraId="5ADF75C5" w14:textId="77777777" w:rsidR="00C240B0" w:rsidRDefault="009949D5">
      <w:pPr>
        <w:spacing w:line="360" w:lineRule="auto"/>
        <w:ind w:right="708"/>
        <w:jc w:val="both"/>
        <w:rPr>
          <w:rFonts w:ascii="Times New Roman" w:eastAsia="Arial" w:hAnsi="Times New Roman" w:cs="Arial"/>
          <w:sz w:val="24"/>
          <w:szCs w:val="24"/>
        </w:rPr>
      </w:pPr>
      <w:r>
        <w:rPr>
          <w:rFonts w:ascii="Times New Roman" w:eastAsia="Arial" w:hAnsi="Times New Roman" w:cs="Arial"/>
          <w:sz w:val="24"/>
          <w:szCs w:val="24"/>
        </w:rPr>
        <w:t>WYGLĄD, WYMIARY I KRZYWA FOTOMETRYCZNA</w:t>
      </w:r>
    </w:p>
    <w:p w14:paraId="49B5E0B4" w14:textId="77777777" w:rsidR="00A7216D" w:rsidRDefault="009949D5">
      <w:pPr>
        <w:spacing w:line="360" w:lineRule="auto"/>
        <w:jc w:val="both"/>
        <w:rPr>
          <w:rFonts w:ascii="Times New Roman" w:hAnsi="Times New Roman" w:cs="Calibri"/>
          <w:b/>
          <w:sz w:val="24"/>
          <w:szCs w:val="24"/>
        </w:rPr>
      </w:pPr>
      <w:r>
        <w:rPr>
          <w:rFonts w:ascii="Times New Roman" w:hAnsi="Times New Roman" w:cs="Calibri"/>
          <w:b/>
          <w:sz w:val="24"/>
          <w:szCs w:val="24"/>
        </w:rPr>
        <w:t>Montaż opraw na wysokości 4 m, bezpośrednio na słupie.</w:t>
      </w:r>
    </w:p>
    <w:p w14:paraId="617A46EF" w14:textId="77777777" w:rsidR="00A7216D" w:rsidRDefault="00A7216D">
      <w:pPr>
        <w:spacing w:after="0" w:line="240" w:lineRule="auto"/>
        <w:rPr>
          <w:rFonts w:ascii="Times New Roman" w:hAnsi="Times New Roman" w:cs="Calibri"/>
          <w:b/>
          <w:sz w:val="24"/>
          <w:szCs w:val="24"/>
        </w:rPr>
      </w:pPr>
      <w:r>
        <w:rPr>
          <w:rFonts w:ascii="Times New Roman" w:hAnsi="Times New Roman" w:cs="Calibri"/>
          <w:b/>
          <w:sz w:val="24"/>
          <w:szCs w:val="24"/>
        </w:rPr>
        <w:br w:type="page"/>
      </w:r>
    </w:p>
    <w:p w14:paraId="2B002E18" w14:textId="77777777" w:rsidR="00A7216D" w:rsidRDefault="00E83DB0">
      <w:pPr>
        <w:spacing w:after="0" w:line="240" w:lineRule="auto"/>
        <w:rPr>
          <w:rFonts w:ascii="Times New Roman" w:hAnsi="Times New Roman" w:cs="Calibri"/>
          <w:b/>
          <w:sz w:val="24"/>
          <w:szCs w:val="24"/>
        </w:rPr>
      </w:pPr>
      <w:r>
        <w:rPr>
          <w:rFonts w:ascii="Century Gothic" w:hAnsi="Century Gothic" w:cs="Century Gothic"/>
          <w:noProof/>
          <w:lang w:eastAsia="pl-PL"/>
        </w:rPr>
        <w:lastRenderedPageBreak/>
        <w:drawing>
          <wp:anchor distT="0" distB="0" distL="0" distR="0" simplePos="0" relativeHeight="251643392" behindDoc="0" locked="0" layoutInCell="0" allowOverlap="1" wp14:anchorId="5801159F" wp14:editId="0651198D">
            <wp:simplePos x="0" y="0"/>
            <wp:positionH relativeFrom="column">
              <wp:posOffset>308610</wp:posOffset>
            </wp:positionH>
            <wp:positionV relativeFrom="paragraph">
              <wp:posOffset>6137275</wp:posOffset>
            </wp:positionV>
            <wp:extent cx="5146040" cy="2086610"/>
            <wp:effectExtent l="0" t="0" r="0" b="0"/>
            <wp:wrapSquare wrapText="largest"/>
            <wp:docPr id="28" name="Obraz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60"/>
                    <pic:cNvPicPr>
                      <a:picLocks noChangeAspect="1" noChangeArrowheads="1"/>
                    </pic:cNvPicPr>
                  </pic:nvPicPr>
                  <pic:blipFill rotWithShape="1">
                    <a:blip r:embed="rId21"/>
                    <a:srcRect l="-67" t="26486" r="-67" b="-122"/>
                    <a:stretch/>
                  </pic:blipFill>
                  <pic:spPr bwMode="auto">
                    <a:xfrm>
                      <a:off x="0" y="0"/>
                      <a:ext cx="5146040" cy="20866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7216D">
        <w:rPr>
          <w:rFonts w:ascii="Century Gothic" w:hAnsi="Century Gothic" w:cs="Century Gothic"/>
          <w:noProof/>
          <w:lang w:eastAsia="pl-PL"/>
        </w:rPr>
        <w:drawing>
          <wp:anchor distT="0" distB="0" distL="0" distR="0" simplePos="0" relativeHeight="251642368" behindDoc="0" locked="0" layoutInCell="0" allowOverlap="1" wp14:anchorId="7D30F111" wp14:editId="704DD88A">
            <wp:simplePos x="0" y="0"/>
            <wp:positionH relativeFrom="column">
              <wp:posOffset>302260</wp:posOffset>
            </wp:positionH>
            <wp:positionV relativeFrom="paragraph">
              <wp:posOffset>977900</wp:posOffset>
            </wp:positionV>
            <wp:extent cx="5146040" cy="3917315"/>
            <wp:effectExtent l="0" t="0" r="0" b="0"/>
            <wp:wrapSquare wrapText="largest"/>
            <wp:docPr id="29" name="Obraz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59"/>
                    <pic:cNvPicPr>
                      <a:picLocks noChangeAspect="1" noChangeArrowheads="1"/>
                    </pic:cNvPicPr>
                  </pic:nvPicPr>
                  <pic:blipFill rotWithShape="1">
                    <a:blip r:embed="rId22"/>
                    <a:srcRect l="-67" t="16091" r="-67" b="-74"/>
                    <a:stretch/>
                  </pic:blipFill>
                  <pic:spPr bwMode="auto">
                    <a:xfrm>
                      <a:off x="0" y="0"/>
                      <a:ext cx="5146040" cy="391731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7216D">
        <w:rPr>
          <w:rFonts w:ascii="Times New Roman" w:hAnsi="Times New Roman" w:cs="Calibri"/>
          <w:b/>
          <w:sz w:val="24"/>
          <w:szCs w:val="24"/>
        </w:rPr>
        <w:br w:type="page"/>
      </w:r>
    </w:p>
    <w:p w14:paraId="40F51E71" w14:textId="77777777" w:rsidR="00C240B0" w:rsidRDefault="00C240B0">
      <w:pPr>
        <w:spacing w:line="360" w:lineRule="auto"/>
        <w:jc w:val="both"/>
        <w:rPr>
          <w:rFonts w:ascii="Times New Roman" w:hAnsi="Times New Roman" w:cs="Calibri"/>
          <w:b/>
          <w:sz w:val="24"/>
          <w:szCs w:val="24"/>
        </w:rPr>
      </w:pPr>
    </w:p>
    <w:p w14:paraId="169DB915" w14:textId="7CCFC4BB" w:rsidR="00C240B0" w:rsidRDefault="00E83DB0">
      <w:pPr>
        <w:pStyle w:val="Tekstpodstawowy"/>
        <w:spacing w:line="360" w:lineRule="auto"/>
        <w:ind w:left="709" w:right="708"/>
        <w:jc w:val="both"/>
        <w:rPr>
          <w:rFonts w:ascii="Century Gothic" w:hAnsi="Century Gothic" w:cs="Century Gothic"/>
          <w:szCs w:val="22"/>
        </w:rPr>
      </w:pPr>
      <w:r>
        <w:rPr>
          <w:rFonts w:ascii="Century Gothic" w:hAnsi="Century Gothic" w:cs="Century Gothic"/>
          <w:noProof/>
          <w:szCs w:val="22"/>
        </w:rPr>
        <w:drawing>
          <wp:anchor distT="0" distB="0" distL="0" distR="0" simplePos="0" relativeHeight="251647488" behindDoc="0" locked="0" layoutInCell="0" allowOverlap="1" wp14:anchorId="78DB2777" wp14:editId="75790750">
            <wp:simplePos x="0" y="0"/>
            <wp:positionH relativeFrom="column">
              <wp:posOffset>302260</wp:posOffset>
            </wp:positionH>
            <wp:positionV relativeFrom="paragraph">
              <wp:posOffset>308610</wp:posOffset>
            </wp:positionV>
            <wp:extent cx="5146040" cy="2682875"/>
            <wp:effectExtent l="0" t="0" r="0" b="0"/>
            <wp:wrapSquare wrapText="largest"/>
            <wp:docPr id="32" name="Obraz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61"/>
                    <pic:cNvPicPr>
                      <a:picLocks noChangeAspect="1" noChangeArrowheads="1"/>
                    </pic:cNvPicPr>
                  </pic:nvPicPr>
                  <pic:blipFill rotWithShape="1">
                    <a:blip r:embed="rId23"/>
                    <a:srcRect l="-66" t="16694" r="-66" b="-106"/>
                    <a:stretch/>
                  </pic:blipFill>
                  <pic:spPr bwMode="auto">
                    <a:xfrm>
                      <a:off x="0" y="0"/>
                      <a:ext cx="5146040" cy="268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67968" behindDoc="0" locked="0" layoutInCell="0" allowOverlap="1" wp14:anchorId="3854D5B4" wp14:editId="2C776E50">
                <wp:simplePos x="0" y="0"/>
                <wp:positionH relativeFrom="column">
                  <wp:posOffset>847090</wp:posOffset>
                </wp:positionH>
                <wp:positionV relativeFrom="paragraph">
                  <wp:posOffset>74295</wp:posOffset>
                </wp:positionV>
                <wp:extent cx="2078990" cy="763270"/>
                <wp:effectExtent l="0" t="0" r="0" b="0"/>
                <wp:wrapNone/>
                <wp:docPr id="47" name="Prostokąt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8990" cy="763270"/>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2C62B659" id="Prostokąt 47" o:spid="_x0000_s1026" style="position:absolute;margin-left:66.7pt;margin-top:5.85pt;width:163.7pt;height:60.1pt;z-index:2516679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" o:allowincell="f" stroked="f" strokeweight="0">
                <v:path arrowok="t"/>
              </v:rect>
            </w:pict>
          </mc:Fallback>
        </mc:AlternateContent>
      </w:r>
      <w:r w:rsidR="00F468EE">
        <w:rPr>
          <w:noProof/>
        </w:rPr>
        <mc:AlternateContent>
          <mc:Choice Requires="wps">
            <w:drawing>
              <wp:anchor distT="0" distB="0" distL="0" distR="0" simplePos="0" relativeHeight="251668992" behindDoc="0" locked="0" layoutInCell="0" allowOverlap="1" wp14:anchorId="66981C61" wp14:editId="741C58F3">
                <wp:simplePos x="0" y="0"/>
                <wp:positionH relativeFrom="column">
                  <wp:posOffset>3298190</wp:posOffset>
                </wp:positionH>
                <wp:positionV relativeFrom="paragraph">
                  <wp:posOffset>68580</wp:posOffset>
                </wp:positionV>
                <wp:extent cx="2078990" cy="763270"/>
                <wp:effectExtent l="0" t="0" r="0" b="0"/>
                <wp:wrapNone/>
                <wp:docPr id="46" name="Prostokąt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8990" cy="763270"/>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2D9A4C22" id="Prostokąt 46" o:spid="_x0000_s1026" style="position:absolute;margin-left:259.7pt;margin-top:5.4pt;width:163.7pt;height:60.1pt;z-index:25166899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" o:allowincell="f" stroked="f" strokeweight="0">
                <v:path arrowok="t"/>
              </v:rect>
            </w:pict>
          </mc:Fallback>
        </mc:AlternateContent>
      </w:r>
    </w:p>
    <w:p w14:paraId="3BD220EA" w14:textId="007F4B56" w:rsidR="00C240B0" w:rsidRDefault="00F468EE">
      <w:pPr>
        <w:pStyle w:val="Tekstpodstawowy"/>
        <w:spacing w:line="360" w:lineRule="auto"/>
        <w:ind w:left="709" w:right="708"/>
        <w:jc w:val="both"/>
        <w:rPr>
          <w:rFonts w:ascii="Century Gothic" w:hAnsi="Century Gothic" w:cs="Century Gothic"/>
          <w:szCs w:val="22"/>
        </w:rPr>
      </w:pPr>
      <w:r>
        <w:rPr>
          <w:noProof/>
        </w:rPr>
        <mc:AlternateContent>
          <mc:Choice Requires="wps">
            <w:drawing>
              <wp:anchor distT="0" distB="0" distL="0" distR="0" simplePos="0" relativeHeight="251670016" behindDoc="0" locked="0" layoutInCell="0" allowOverlap="1" wp14:anchorId="4CDD3633" wp14:editId="100A9192">
                <wp:simplePos x="0" y="0"/>
                <wp:positionH relativeFrom="column">
                  <wp:posOffset>3341370</wp:posOffset>
                </wp:positionH>
                <wp:positionV relativeFrom="paragraph">
                  <wp:posOffset>-36195</wp:posOffset>
                </wp:positionV>
                <wp:extent cx="2078990" cy="763270"/>
                <wp:effectExtent l="0" t="0" r="0" b="0"/>
                <wp:wrapNone/>
                <wp:docPr id="45" name="Prostokąt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8990" cy="763270"/>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51337A20" id="Prostokąt 45" o:spid="_x0000_s1026" style="position:absolute;margin-left:263.1pt;margin-top:-2.85pt;width:163.7pt;height:60.1pt;z-index:2516700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" o:allowincell="f" stroked="f" strokeweight="0">
                <v:path arrowok="t"/>
              </v:rect>
            </w:pict>
          </mc:Fallback>
        </mc:AlternateContent>
      </w:r>
    </w:p>
    <w:p w14:paraId="07457306" w14:textId="77777777" w:rsidR="00C240B0" w:rsidRDefault="00C240B0">
      <w:pPr>
        <w:pStyle w:val="Tekstpodstawowy"/>
        <w:spacing w:line="360" w:lineRule="auto"/>
        <w:ind w:left="709" w:right="708"/>
        <w:jc w:val="both"/>
        <w:rPr>
          <w:rFonts w:ascii="Century Gothic" w:hAnsi="Century Gothic" w:cs="Century Gothic"/>
          <w:szCs w:val="22"/>
        </w:rPr>
      </w:pPr>
    </w:p>
    <w:p w14:paraId="0E5A61A2" w14:textId="77777777" w:rsidR="00C240B0" w:rsidRDefault="00C240B0">
      <w:pPr>
        <w:pStyle w:val="Tekstpodstawowy"/>
        <w:spacing w:line="360" w:lineRule="auto"/>
        <w:ind w:left="709" w:right="708"/>
        <w:jc w:val="both"/>
        <w:rPr>
          <w:rFonts w:ascii="Century Gothic" w:hAnsi="Century Gothic" w:cs="Century Gothic"/>
          <w:szCs w:val="22"/>
        </w:rPr>
      </w:pPr>
    </w:p>
    <w:p w14:paraId="3C603D06" w14:textId="77777777" w:rsidR="00C240B0" w:rsidRDefault="00C240B0">
      <w:pPr>
        <w:pStyle w:val="Tekstpodstawowy"/>
        <w:spacing w:line="360" w:lineRule="auto"/>
        <w:ind w:left="709" w:right="708"/>
        <w:jc w:val="both"/>
        <w:rPr>
          <w:rFonts w:ascii="Century Gothic" w:hAnsi="Century Gothic" w:cs="Century Gothic"/>
          <w:szCs w:val="22"/>
        </w:rPr>
      </w:pPr>
    </w:p>
    <w:p w14:paraId="5311D95C" w14:textId="7F1B25AA" w:rsidR="00C240B0" w:rsidRDefault="00F468EE">
      <w:pPr>
        <w:pStyle w:val="Tekstpodstawowy"/>
        <w:spacing w:line="360" w:lineRule="auto"/>
        <w:ind w:left="709" w:right="708"/>
        <w:jc w:val="both"/>
        <w:rPr>
          <w:rFonts w:ascii="Century Gothic" w:hAnsi="Century Gothic" w:cs="Century Gothic"/>
          <w:szCs w:val="22"/>
        </w:rPr>
      </w:pPr>
      <w:r>
        <w:rPr>
          <w:noProof/>
        </w:rPr>
        <mc:AlternateContent>
          <mc:Choice Requires="wps">
            <w:drawing>
              <wp:anchor distT="0" distB="0" distL="0" distR="0" simplePos="0" relativeHeight="251665920" behindDoc="0" locked="0" layoutInCell="0" allowOverlap="1" wp14:anchorId="606561BF" wp14:editId="0596A3EB">
                <wp:simplePos x="0" y="0"/>
                <wp:positionH relativeFrom="column">
                  <wp:posOffset>3630930</wp:posOffset>
                </wp:positionH>
                <wp:positionV relativeFrom="paragraph">
                  <wp:posOffset>-4445</wp:posOffset>
                </wp:positionV>
                <wp:extent cx="1779905" cy="572770"/>
                <wp:effectExtent l="0" t="0" r="0" b="0"/>
                <wp:wrapNone/>
                <wp:docPr id="33" name="Prostokąt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79905" cy="572770"/>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0FC82657" id="Prostokąt 33" o:spid="_x0000_s1026" style="position:absolute;margin-left:285.9pt;margin-top:-.35pt;width:140.15pt;height:45.1pt;z-index:25166592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" o:allowincell="f" stroked="f" strokeweight="0">
                <v:path arrowok="t"/>
              </v:rect>
            </w:pict>
          </mc:Fallback>
        </mc:AlternateContent>
      </w:r>
    </w:p>
    <w:p w14:paraId="6ECC7184" w14:textId="7CBF0B3F" w:rsidR="00C240B0" w:rsidRDefault="00A7216D">
      <w:pPr>
        <w:pStyle w:val="Tekstpodstawowy"/>
        <w:spacing w:line="360" w:lineRule="auto"/>
        <w:ind w:left="709"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48512" behindDoc="0" locked="0" layoutInCell="0" allowOverlap="1" wp14:anchorId="6C66608D" wp14:editId="3F1A7888">
            <wp:simplePos x="0" y="0"/>
            <wp:positionH relativeFrom="column">
              <wp:posOffset>-5396865</wp:posOffset>
            </wp:positionH>
            <wp:positionV relativeFrom="paragraph">
              <wp:posOffset>1908810</wp:posOffset>
            </wp:positionV>
            <wp:extent cx="5146040" cy="3757295"/>
            <wp:effectExtent l="0" t="0" r="0" b="0"/>
            <wp:wrapSquare wrapText="largest"/>
            <wp:docPr id="35" name="Obraz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62"/>
                    <pic:cNvPicPr>
                      <a:picLocks noChangeAspect="1" noChangeArrowheads="1"/>
                    </pic:cNvPicPr>
                  </pic:nvPicPr>
                  <pic:blipFill>
                    <a:blip r:embed="rId24"/>
                    <a:srcRect l="-67" t="-92" r="-67" b="-92"/>
                    <a:stretch>
                      <a:fillRect/>
                    </a:stretch>
                  </pic:blipFill>
                  <pic:spPr bwMode="auto">
                    <a:xfrm>
                      <a:off x="0" y="0"/>
                      <a:ext cx="5146040" cy="3757295"/>
                    </a:xfrm>
                    <a:prstGeom prst="rect">
                      <a:avLst/>
                    </a:prstGeom>
                  </pic:spPr>
                </pic:pic>
              </a:graphicData>
            </a:graphic>
          </wp:anchor>
        </w:drawing>
      </w:r>
      <w:r w:rsidR="00F468EE">
        <w:rPr>
          <w:noProof/>
        </w:rPr>
        <mc:AlternateContent>
          <mc:Choice Requires="wps">
            <w:drawing>
              <wp:anchor distT="0" distB="0" distL="0" distR="0" simplePos="0" relativeHeight="251666944" behindDoc="0" locked="0" layoutInCell="0" allowOverlap="1" wp14:anchorId="7B991425" wp14:editId="6CEDE034">
                <wp:simplePos x="0" y="0"/>
                <wp:positionH relativeFrom="column">
                  <wp:posOffset>-140335</wp:posOffset>
                </wp:positionH>
                <wp:positionV relativeFrom="paragraph">
                  <wp:posOffset>1090930</wp:posOffset>
                </wp:positionV>
                <wp:extent cx="2078990" cy="456565"/>
                <wp:effectExtent l="0" t="0" r="0" b="0"/>
                <wp:wrapNone/>
                <wp:docPr id="30" name="Prostokąt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8990" cy="45656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1CEE673D" id="Prostokąt 30" o:spid="_x0000_s1026" style="position:absolute;margin-left:-11.05pt;margin-top:85.9pt;width:163.7pt;height:35.95pt;z-index:2516669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" o:allowincell="f" stroked="f" strokeweight="0">
                <v:path arrowok="t"/>
              </v:rect>
            </w:pict>
          </mc:Fallback>
        </mc:AlternateContent>
      </w:r>
      <w:r w:rsidR="009949D5">
        <w:br w:type="page"/>
      </w:r>
    </w:p>
    <w:p w14:paraId="342BBFA7" w14:textId="408D4CF0" w:rsidR="00C240B0" w:rsidRDefault="00E83DB0">
      <w:pPr>
        <w:pStyle w:val="Tekstpodstawowy"/>
        <w:spacing w:line="360" w:lineRule="auto"/>
        <w:ind w:left="709" w:right="708"/>
        <w:jc w:val="both"/>
        <w:rPr>
          <w:rFonts w:ascii="Century Gothic" w:hAnsi="Century Gothic" w:cs="Century Gothic"/>
          <w:szCs w:val="22"/>
        </w:rPr>
      </w:pPr>
      <w:r>
        <w:rPr>
          <w:rFonts w:ascii="Century Gothic" w:hAnsi="Century Gothic" w:cs="Century Gothic"/>
          <w:noProof/>
          <w:szCs w:val="22"/>
        </w:rPr>
        <w:lastRenderedPageBreak/>
        <w:drawing>
          <wp:anchor distT="0" distB="0" distL="0" distR="0" simplePos="0" relativeHeight="251631104" behindDoc="0" locked="0" layoutInCell="0" allowOverlap="1" wp14:anchorId="2BFA7658" wp14:editId="758EC59B">
            <wp:simplePos x="0" y="0"/>
            <wp:positionH relativeFrom="column">
              <wp:posOffset>308610</wp:posOffset>
            </wp:positionH>
            <wp:positionV relativeFrom="paragraph">
              <wp:posOffset>407670</wp:posOffset>
            </wp:positionV>
            <wp:extent cx="5146040" cy="5350510"/>
            <wp:effectExtent l="0" t="0" r="0" b="0"/>
            <wp:wrapSquare wrapText="largest"/>
            <wp:docPr id="38" name="Obraz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63"/>
                    <pic:cNvPicPr>
                      <a:picLocks noChangeAspect="1" noChangeArrowheads="1"/>
                    </pic:cNvPicPr>
                  </pic:nvPicPr>
                  <pic:blipFill rotWithShape="1">
                    <a:blip r:embed="rId25"/>
                    <a:srcRect l="-67" t="5993" r="-67" b="-61"/>
                    <a:stretch/>
                  </pic:blipFill>
                  <pic:spPr bwMode="auto">
                    <a:xfrm>
                      <a:off x="0" y="0"/>
                      <a:ext cx="5146040" cy="53505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468EE">
        <w:rPr>
          <w:noProof/>
        </w:rPr>
        <mc:AlternateContent>
          <mc:Choice Requires="wps">
            <w:drawing>
              <wp:anchor distT="0" distB="0" distL="0" distR="0" simplePos="0" relativeHeight="251663872" behindDoc="0" locked="0" layoutInCell="0" allowOverlap="1" wp14:anchorId="5AEAD420" wp14:editId="692EB973">
                <wp:simplePos x="0" y="0"/>
                <wp:positionH relativeFrom="column">
                  <wp:posOffset>-5132070</wp:posOffset>
                </wp:positionH>
                <wp:positionV relativeFrom="paragraph">
                  <wp:posOffset>-8836660</wp:posOffset>
                </wp:positionV>
                <wp:extent cx="5227320" cy="652145"/>
                <wp:effectExtent l="0" t="0" r="0" b="0"/>
                <wp:wrapNone/>
                <wp:docPr id="27" name="Prostokąt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27320" cy="65214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13484C2B" id="Prostokąt 27" o:spid="_x0000_s1026" style="position:absolute;margin-left:-404.1pt;margin-top:-695.8pt;width:411.6pt;height:51.35pt;z-index:2516638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" o:allowincell="f" stroked="f" strokeweight="0">
                <v:path arrowok="t"/>
              </v:rect>
            </w:pict>
          </mc:Fallback>
        </mc:AlternateContent>
      </w:r>
      <w:r w:rsidR="009949D5">
        <w:rPr>
          <w:rFonts w:ascii="Century Gothic" w:hAnsi="Century Gothic" w:cs="Century Gothic"/>
          <w:noProof/>
          <w:szCs w:val="22"/>
        </w:rPr>
        <w:drawing>
          <wp:anchor distT="0" distB="0" distL="0" distR="0" simplePos="0" relativeHeight="251640320" behindDoc="0" locked="0" layoutInCell="0" allowOverlap="1" wp14:anchorId="732352F4" wp14:editId="013FC11A">
            <wp:simplePos x="0" y="0"/>
            <wp:positionH relativeFrom="column">
              <wp:posOffset>307340</wp:posOffset>
            </wp:positionH>
            <wp:positionV relativeFrom="paragraph">
              <wp:posOffset>5892800</wp:posOffset>
            </wp:positionV>
            <wp:extent cx="5146040" cy="2748915"/>
            <wp:effectExtent l="0" t="0" r="0" b="0"/>
            <wp:wrapSquare wrapText="largest"/>
            <wp:docPr id="37" name="Obraz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64"/>
                    <pic:cNvPicPr>
                      <a:picLocks noChangeAspect="1" noChangeArrowheads="1"/>
                    </pic:cNvPicPr>
                  </pic:nvPicPr>
                  <pic:blipFill>
                    <a:blip r:embed="rId26"/>
                    <a:srcRect l="-42" t="-78" r="-42" b="-78"/>
                    <a:stretch>
                      <a:fillRect/>
                    </a:stretch>
                  </pic:blipFill>
                  <pic:spPr bwMode="auto">
                    <a:xfrm>
                      <a:off x="0" y="0"/>
                      <a:ext cx="5146040" cy="2748915"/>
                    </a:xfrm>
                    <a:prstGeom prst="rect">
                      <a:avLst/>
                    </a:prstGeom>
                  </pic:spPr>
                </pic:pic>
              </a:graphicData>
            </a:graphic>
          </wp:anchor>
        </w:drawing>
      </w:r>
      <w:r w:rsidR="009949D5">
        <w:br w:type="page"/>
      </w:r>
    </w:p>
    <w:p w14:paraId="0D643653" w14:textId="77777777" w:rsidR="00C240B0" w:rsidRDefault="00A7216D" w:rsidP="007A0523">
      <w:pPr>
        <w:pStyle w:val="Nagwek11"/>
        <w:numPr>
          <w:ilvl w:val="0"/>
          <w:numId w:val="5"/>
        </w:numPr>
        <w:spacing w:before="0" w:line="360" w:lineRule="auto"/>
        <w:ind w:left="0" w:right="737" w:firstLine="0"/>
        <w:jc w:val="both"/>
        <w:rPr>
          <w:rFonts w:ascii="Times New Roman" w:hAnsi="Times New Roman"/>
          <w:color w:val="auto"/>
          <w:sz w:val="24"/>
          <w:szCs w:val="24"/>
        </w:rPr>
      </w:pPr>
      <w:r>
        <w:rPr>
          <w:noProof/>
          <w:lang w:eastAsia="pl-PL"/>
        </w:rPr>
        <w:lastRenderedPageBreak/>
        <w:drawing>
          <wp:anchor distT="0" distB="0" distL="0" distR="0" simplePos="0" relativeHeight="251649536" behindDoc="0" locked="0" layoutInCell="0" allowOverlap="1" wp14:anchorId="7F134ACD" wp14:editId="05DFA43E">
            <wp:simplePos x="0" y="0"/>
            <wp:positionH relativeFrom="column">
              <wp:posOffset>1270</wp:posOffset>
            </wp:positionH>
            <wp:positionV relativeFrom="paragraph">
              <wp:posOffset>340360</wp:posOffset>
            </wp:positionV>
            <wp:extent cx="5768975" cy="4230370"/>
            <wp:effectExtent l="0" t="0" r="0" b="0"/>
            <wp:wrapSquare wrapText="largest"/>
            <wp:docPr id="40" name="Obraz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az65"/>
                    <pic:cNvPicPr>
                      <a:picLocks noChangeAspect="1" noChangeArrowheads="1"/>
                    </pic:cNvPicPr>
                  </pic:nvPicPr>
                  <pic:blipFill>
                    <a:blip r:embed="rId27"/>
                    <a:srcRect l="-40" t="-54" r="-40" b="-54"/>
                    <a:stretch>
                      <a:fillRect/>
                    </a:stretch>
                  </pic:blipFill>
                  <pic:spPr bwMode="auto">
                    <a:xfrm>
                      <a:off x="0" y="0"/>
                      <a:ext cx="5768975" cy="4230370"/>
                    </a:xfrm>
                    <a:prstGeom prst="rect">
                      <a:avLst/>
                    </a:prstGeom>
                  </pic:spPr>
                </pic:pic>
              </a:graphicData>
            </a:graphic>
          </wp:anchor>
        </w:drawing>
      </w:r>
      <w:r w:rsidR="009949D5">
        <w:rPr>
          <w:rFonts w:ascii="Times New Roman" w:hAnsi="Times New Roman"/>
          <w:color w:val="auto"/>
          <w:sz w:val="24"/>
          <w:szCs w:val="24"/>
        </w:rPr>
        <w:t>Słup</w:t>
      </w:r>
    </w:p>
    <w:p w14:paraId="5884BAA9" w14:textId="7718A411" w:rsidR="00C240B0" w:rsidRDefault="00F468EE">
      <w:pPr>
        <w:spacing w:before="240" w:after="60"/>
        <w:jc w:val="both"/>
      </w:pPr>
      <w:r>
        <w:rPr>
          <w:noProof/>
          <w:lang w:eastAsia="pl-PL"/>
        </w:rPr>
        <mc:AlternateContent>
          <mc:Choice Requires="wps">
            <w:drawing>
              <wp:anchor distT="0" distB="0" distL="0" distR="0" simplePos="0" relativeHeight="251671040" behindDoc="0" locked="0" layoutInCell="0" allowOverlap="1" wp14:anchorId="7052DEFE" wp14:editId="6FD5C5F8">
                <wp:simplePos x="0" y="0"/>
                <wp:positionH relativeFrom="column">
                  <wp:posOffset>4661535</wp:posOffset>
                </wp:positionH>
                <wp:positionV relativeFrom="paragraph">
                  <wp:posOffset>-84455</wp:posOffset>
                </wp:positionV>
                <wp:extent cx="1131570" cy="501015"/>
                <wp:effectExtent l="0" t="0" r="0" b="0"/>
                <wp:wrapNone/>
                <wp:docPr id="26" name="Prostokąt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1570" cy="501015"/>
                        </a:xfrm>
                        <a:prstGeom prst="rect">
                          <a:avLst/>
                        </a:prstGeom>
                        <a:solidFill>
                          <a:srgbClr val="FFFFFF"/>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78CF4F6B" id="Prostokąt 26" o:spid="_x0000_s1026" style="position:absolute;margin-left:367.05pt;margin-top:-6.65pt;width:89.1pt;height:39.45pt;z-index:2516710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" o:allowincell="f" stroked="f" strokeweight="0">
                <v:path arrowok="t"/>
              </v:rect>
            </w:pict>
          </mc:Fallback>
        </mc:AlternateContent>
      </w:r>
      <w:r w:rsidR="009949D5">
        <w:rPr>
          <w:rFonts w:ascii="Arial Narrow" w:eastAsia="Times New Roman" w:hAnsi="Arial Narrow" w:cs="Arial Narrow"/>
          <w:b/>
          <w:bCs/>
          <w:sz w:val="24"/>
          <w:szCs w:val="24"/>
        </w:rPr>
        <w:tab/>
      </w:r>
      <w:r w:rsidR="009949D5">
        <w:rPr>
          <w:rFonts w:ascii="Times New Roman" w:eastAsia="Times New Roman" w:hAnsi="Times New Roman" w:cs="Arial Narrow"/>
          <w:b/>
          <w:bCs/>
          <w:sz w:val="24"/>
          <w:szCs w:val="24"/>
        </w:rPr>
        <w:t>Kolor słupa RAL 7039 (śruby mocujące słup do podłoża zabezpieczone kapturkami systemowo wciskane).</w:t>
      </w:r>
    </w:p>
    <w:p w14:paraId="76F9BB2F" w14:textId="77777777" w:rsidR="00C240B0" w:rsidRDefault="009949D5">
      <w:pPr>
        <w:spacing w:after="0"/>
        <w:ind w:firstLine="397"/>
        <w:jc w:val="both"/>
        <w:rPr>
          <w:rFonts w:ascii="Times New Roman" w:hAnsi="Times New Roman" w:cs="Arial Narrow"/>
          <w:sz w:val="24"/>
          <w:szCs w:val="24"/>
        </w:rPr>
      </w:pPr>
      <w:r>
        <w:rPr>
          <w:rFonts w:ascii="Times New Roman" w:hAnsi="Times New Roman" w:cs="Arial Narrow"/>
          <w:sz w:val="24"/>
          <w:szCs w:val="24"/>
        </w:rPr>
        <w:t xml:space="preserve">Przed przystąpieniem do montażu słupa, należy sprawdzić stan powierzchni stykowych elementów łączeniowych, oczyszczając je z brudu, lodu itp. oraz stan powłoki antykorozyjnej. Podczas ustawiania słupa należy zwrócić uwagę, aby nie spowodować odkształcenia elementów lub ich zniszczenia. Nakrętki śrub mocujących słup powinny być dokręcane </w:t>
      </w:r>
      <w:proofErr w:type="spellStart"/>
      <w:r>
        <w:rPr>
          <w:rFonts w:ascii="Times New Roman" w:hAnsi="Times New Roman" w:cs="Arial Narrow"/>
          <w:sz w:val="24"/>
          <w:szCs w:val="24"/>
        </w:rPr>
        <w:t>dwustadiowo</w:t>
      </w:r>
      <w:proofErr w:type="spellEnd"/>
      <w:r>
        <w:rPr>
          <w:rFonts w:ascii="Times New Roman" w:hAnsi="Times New Roman" w:cs="Arial Narrow"/>
          <w:sz w:val="24"/>
          <w:szCs w:val="24"/>
        </w:rPr>
        <w:t xml:space="preserve"> i trwale zabezpieczone przed odkręceniem. Odchylenie osi słupa od pionu nie może być większe niż: r = h [m] 300 gdzie: r - odchylenie wierzchołka słupa od osi pionowej w każdym kierunku w [m] h - wysokość nadziemna słupa. Słup należy ustawiać tak, aby jego wnęka znajdowała się od strony chodnika a przy jego braku od strony przeciwnej niż nadjeżdżające pojazdy oraz nie powinna być położona niżej niż 20 cm od powierzchni chodnika lub gruntu.</w:t>
      </w:r>
    </w:p>
    <w:p w14:paraId="658EF973" w14:textId="77777777" w:rsidR="00C240B0" w:rsidRDefault="00C240B0">
      <w:pPr>
        <w:spacing w:before="240" w:after="60" w:line="360" w:lineRule="auto"/>
        <w:ind w:left="709" w:right="708"/>
        <w:jc w:val="both"/>
      </w:pPr>
    </w:p>
    <w:p w14:paraId="3904A8E3" w14:textId="77777777" w:rsidR="00A7216D" w:rsidRDefault="00A7216D">
      <w:pPr>
        <w:spacing w:after="0" w:line="240" w:lineRule="auto"/>
      </w:pPr>
      <w:r>
        <w:br w:type="page"/>
      </w:r>
    </w:p>
    <w:p w14:paraId="02CFECD4" w14:textId="522CB546" w:rsidR="00C240B0" w:rsidRDefault="009949D5" w:rsidP="007A0523">
      <w:pPr>
        <w:pStyle w:val="Nagwek11"/>
        <w:numPr>
          <w:ilvl w:val="0"/>
          <w:numId w:val="5"/>
        </w:numPr>
        <w:spacing w:before="240" w:after="60" w:line="360" w:lineRule="auto"/>
        <w:ind w:left="0" w:firstLine="0"/>
        <w:jc w:val="both"/>
        <w:rPr>
          <w:rFonts w:ascii="Times New Roman" w:hAnsi="Times New Roman"/>
          <w:color w:val="auto"/>
          <w:sz w:val="24"/>
          <w:szCs w:val="24"/>
        </w:rPr>
      </w:pPr>
      <w:r>
        <w:rPr>
          <w:rFonts w:ascii="Times New Roman" w:hAnsi="Times New Roman"/>
          <w:color w:val="auto"/>
          <w:sz w:val="24"/>
          <w:szCs w:val="24"/>
        </w:rPr>
        <w:lastRenderedPageBreak/>
        <w:t>Fundament betonowy B-50</w:t>
      </w:r>
    </w:p>
    <w:p w14:paraId="7DBD24C1" w14:textId="18332190" w:rsidR="00C240B0" w:rsidRDefault="003C6964">
      <w:pPr>
        <w:spacing w:before="240" w:after="60" w:line="360" w:lineRule="auto"/>
        <w:ind w:left="709" w:right="708"/>
        <w:jc w:val="both"/>
      </w:pPr>
      <w:r>
        <w:rPr>
          <w:noProof/>
          <w:lang w:eastAsia="pl-PL"/>
        </w:rPr>
        <w:drawing>
          <wp:anchor distT="0" distB="0" distL="0" distR="0" simplePos="0" relativeHeight="251630080" behindDoc="0" locked="0" layoutInCell="0" allowOverlap="1" wp14:anchorId="304A0006" wp14:editId="6FAC8EED">
            <wp:simplePos x="0" y="0"/>
            <wp:positionH relativeFrom="column">
              <wp:posOffset>635</wp:posOffset>
            </wp:positionH>
            <wp:positionV relativeFrom="paragraph">
              <wp:posOffset>52070</wp:posOffset>
            </wp:positionV>
            <wp:extent cx="4041140" cy="3394710"/>
            <wp:effectExtent l="0" t="0" r="0" b="0"/>
            <wp:wrapSquare wrapText="largest"/>
            <wp:docPr id="41" name="Obraz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az66"/>
                    <pic:cNvPicPr>
                      <a:picLocks noChangeAspect="1" noChangeArrowheads="1"/>
                    </pic:cNvPicPr>
                  </pic:nvPicPr>
                  <pic:blipFill>
                    <a:blip r:embed="rId28"/>
                    <a:srcRect l="-66" t="-78" r="-66" b="-78"/>
                    <a:stretch>
                      <a:fillRect/>
                    </a:stretch>
                  </pic:blipFill>
                  <pic:spPr bwMode="auto">
                    <a:xfrm>
                      <a:off x="0" y="0"/>
                      <a:ext cx="4041140" cy="3394710"/>
                    </a:xfrm>
                    <a:prstGeom prst="rect">
                      <a:avLst/>
                    </a:prstGeom>
                  </pic:spPr>
                </pic:pic>
              </a:graphicData>
            </a:graphic>
            <wp14:sizeRelH relativeFrom="margin">
              <wp14:pctWidth>0</wp14:pctWidth>
            </wp14:sizeRelH>
            <wp14:sizeRelV relativeFrom="margin">
              <wp14:pctHeight>0</wp14:pctHeight>
            </wp14:sizeRelV>
          </wp:anchor>
        </w:drawing>
      </w:r>
    </w:p>
    <w:p w14:paraId="5C37F29B" w14:textId="09C34B97" w:rsidR="00C240B0" w:rsidRDefault="003C6964">
      <w:pPr>
        <w:spacing w:before="240" w:after="60" w:line="360" w:lineRule="auto"/>
        <w:ind w:left="709" w:right="708"/>
        <w:jc w:val="both"/>
      </w:pPr>
      <w:r>
        <w:rPr>
          <w:noProof/>
          <w:lang w:eastAsia="pl-PL"/>
        </w:rPr>
        <w:drawing>
          <wp:anchor distT="0" distB="0" distL="0" distR="0" simplePos="0" relativeHeight="251645440" behindDoc="0" locked="0" layoutInCell="0" allowOverlap="1" wp14:anchorId="0541B605" wp14:editId="49F40C79">
            <wp:simplePos x="0" y="0"/>
            <wp:positionH relativeFrom="column">
              <wp:posOffset>-908326</wp:posOffset>
            </wp:positionH>
            <wp:positionV relativeFrom="paragraph">
              <wp:posOffset>343645</wp:posOffset>
            </wp:positionV>
            <wp:extent cx="2311400" cy="3451225"/>
            <wp:effectExtent l="0" t="0" r="0" b="0"/>
            <wp:wrapSquare wrapText="largest"/>
            <wp:docPr id="42" name="Obra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67"/>
                    <pic:cNvPicPr>
                      <a:picLocks noChangeAspect="1" noChangeArrowheads="1"/>
                    </pic:cNvPicPr>
                  </pic:nvPicPr>
                  <pic:blipFill>
                    <a:blip r:embed="rId29"/>
                    <a:srcRect l="-141" t="-94" r="-141" b="-94"/>
                    <a:stretch>
                      <a:fillRect/>
                    </a:stretch>
                  </pic:blipFill>
                  <pic:spPr bwMode="auto">
                    <a:xfrm>
                      <a:off x="0" y="0"/>
                      <a:ext cx="2311400" cy="3451225"/>
                    </a:xfrm>
                    <a:prstGeom prst="rect">
                      <a:avLst/>
                    </a:prstGeom>
                  </pic:spPr>
                </pic:pic>
              </a:graphicData>
            </a:graphic>
            <wp14:sizeRelH relativeFrom="margin">
              <wp14:pctWidth>0</wp14:pctWidth>
            </wp14:sizeRelH>
            <wp14:sizeRelV relativeFrom="margin">
              <wp14:pctHeight>0</wp14:pctHeight>
            </wp14:sizeRelV>
          </wp:anchor>
        </w:drawing>
      </w:r>
    </w:p>
    <w:p w14:paraId="696303D7" w14:textId="4F5EFAAB" w:rsidR="00C240B0" w:rsidRDefault="00C240B0">
      <w:pPr>
        <w:spacing w:before="240" w:after="60" w:line="360" w:lineRule="auto"/>
        <w:ind w:left="709" w:right="708"/>
        <w:jc w:val="both"/>
      </w:pPr>
    </w:p>
    <w:p w14:paraId="16973FA7" w14:textId="2F1E9656" w:rsidR="00C240B0" w:rsidRDefault="00C240B0">
      <w:pPr>
        <w:spacing w:before="240" w:after="60" w:line="360" w:lineRule="auto"/>
        <w:ind w:left="709" w:right="708"/>
        <w:jc w:val="both"/>
      </w:pPr>
    </w:p>
    <w:p w14:paraId="43719666" w14:textId="124AFEE4" w:rsidR="00C240B0" w:rsidRDefault="00C240B0">
      <w:pPr>
        <w:spacing w:before="240" w:after="60" w:line="360" w:lineRule="auto"/>
        <w:ind w:left="709" w:right="708"/>
        <w:jc w:val="both"/>
      </w:pPr>
    </w:p>
    <w:p w14:paraId="77A3B1C0" w14:textId="0A06F3EF" w:rsidR="00C240B0" w:rsidRDefault="00C240B0">
      <w:pPr>
        <w:spacing w:before="240" w:after="60" w:line="360" w:lineRule="auto"/>
        <w:ind w:left="709" w:right="708"/>
        <w:jc w:val="both"/>
      </w:pPr>
    </w:p>
    <w:p w14:paraId="5DE705C3" w14:textId="77777777" w:rsidR="00C240B0" w:rsidRDefault="00C240B0">
      <w:pPr>
        <w:spacing w:before="240" w:after="60" w:line="360" w:lineRule="auto"/>
        <w:ind w:left="709" w:right="708"/>
        <w:jc w:val="both"/>
      </w:pPr>
    </w:p>
    <w:p w14:paraId="02D50327" w14:textId="77777777" w:rsidR="00C240B0" w:rsidRDefault="00C240B0">
      <w:pPr>
        <w:spacing w:before="240" w:after="60" w:line="360" w:lineRule="auto"/>
        <w:ind w:left="709" w:right="708"/>
        <w:jc w:val="both"/>
      </w:pPr>
    </w:p>
    <w:p w14:paraId="40E6A591" w14:textId="23E95A57" w:rsidR="00C240B0" w:rsidRDefault="00C240B0">
      <w:pPr>
        <w:spacing w:before="240" w:after="60" w:line="360" w:lineRule="auto"/>
        <w:ind w:left="709" w:right="708"/>
        <w:jc w:val="both"/>
      </w:pPr>
    </w:p>
    <w:p w14:paraId="6B6A8092" w14:textId="77777777" w:rsidR="00C240B0" w:rsidRDefault="00C240B0">
      <w:pPr>
        <w:spacing w:after="0" w:line="360" w:lineRule="auto"/>
        <w:ind w:firstLine="397"/>
        <w:jc w:val="both"/>
        <w:rPr>
          <w:rFonts w:ascii="Arial Narrow" w:hAnsi="Arial Narrow" w:cs="Arial Narrow"/>
          <w:sz w:val="24"/>
          <w:szCs w:val="24"/>
        </w:rPr>
      </w:pPr>
    </w:p>
    <w:p w14:paraId="6FD34A29" w14:textId="77777777" w:rsidR="00A7216D" w:rsidRDefault="00A7216D">
      <w:pPr>
        <w:spacing w:after="0"/>
        <w:ind w:firstLine="397"/>
        <w:jc w:val="both"/>
        <w:rPr>
          <w:rFonts w:ascii="Times New Roman" w:hAnsi="Times New Roman" w:cs="Arial Narrow"/>
          <w:sz w:val="24"/>
          <w:szCs w:val="24"/>
        </w:rPr>
      </w:pPr>
    </w:p>
    <w:p w14:paraId="17D1011B" w14:textId="77777777" w:rsidR="00A7216D" w:rsidRDefault="00A7216D">
      <w:pPr>
        <w:spacing w:after="0"/>
        <w:ind w:firstLine="397"/>
        <w:jc w:val="both"/>
        <w:rPr>
          <w:rFonts w:ascii="Times New Roman" w:hAnsi="Times New Roman" w:cs="Arial Narrow"/>
          <w:sz w:val="24"/>
          <w:szCs w:val="24"/>
        </w:rPr>
      </w:pPr>
    </w:p>
    <w:p w14:paraId="4824262D" w14:textId="77777777" w:rsidR="00A7216D" w:rsidRDefault="00A7216D">
      <w:pPr>
        <w:spacing w:after="0"/>
        <w:ind w:firstLine="397"/>
        <w:jc w:val="both"/>
        <w:rPr>
          <w:rFonts w:ascii="Times New Roman" w:hAnsi="Times New Roman" w:cs="Arial Narrow"/>
          <w:sz w:val="24"/>
          <w:szCs w:val="24"/>
        </w:rPr>
      </w:pPr>
    </w:p>
    <w:p w14:paraId="06D640C3" w14:textId="77777777" w:rsidR="00C240B0" w:rsidRDefault="009949D5">
      <w:pPr>
        <w:spacing w:after="0"/>
        <w:ind w:firstLine="397"/>
        <w:jc w:val="both"/>
        <w:rPr>
          <w:rFonts w:ascii="Times New Roman" w:hAnsi="Times New Roman" w:cs="Arial Narrow"/>
          <w:sz w:val="24"/>
          <w:szCs w:val="24"/>
        </w:rPr>
      </w:pPr>
      <w:r>
        <w:rPr>
          <w:rFonts w:ascii="Times New Roman" w:hAnsi="Times New Roman" w:cs="Arial Narrow"/>
          <w:sz w:val="24"/>
          <w:szCs w:val="24"/>
        </w:rPr>
        <w:t xml:space="preserve">Przed przystąpieniem do wykonywania wykopów, Wykonawca ma obowiązek oceny warunków gruntowych. Metoda wykonywania robót ziemnych powinna być dobrana w zależności od głębokości wykopu, ukształtowania terenu oraz rodzaju gruntu. Pod fundamenty prefabrykowane, zaleca się ręczne wykonywanie wykopów </w:t>
      </w:r>
      <w:proofErr w:type="spellStart"/>
      <w:r>
        <w:rPr>
          <w:rFonts w:ascii="Times New Roman" w:hAnsi="Times New Roman" w:cs="Arial Narrow"/>
          <w:sz w:val="24"/>
          <w:szCs w:val="24"/>
        </w:rPr>
        <w:t>wąskoprzestrzennych</w:t>
      </w:r>
      <w:proofErr w:type="spellEnd"/>
      <w:r>
        <w:rPr>
          <w:rFonts w:ascii="Times New Roman" w:hAnsi="Times New Roman" w:cs="Arial Narrow"/>
          <w:sz w:val="24"/>
          <w:szCs w:val="24"/>
        </w:rPr>
        <w:t>. Ich obudowa i zabezpieczenie przed osypywaniem powinno odpowiadać wymaganiom BN83/8836-02. Wykopy wykonane powinny być bez naruszenia naturalnej struktury dna wykopu i zgodnie z PN-68/B-06050.</w:t>
      </w:r>
    </w:p>
    <w:p w14:paraId="647F2BCA" w14:textId="77777777" w:rsidR="00C240B0" w:rsidRDefault="009949D5">
      <w:pPr>
        <w:spacing w:after="0"/>
        <w:ind w:firstLine="397"/>
        <w:jc w:val="both"/>
        <w:rPr>
          <w:rFonts w:ascii="Times New Roman" w:hAnsi="Times New Roman" w:cs="Arial Narrow"/>
          <w:sz w:val="24"/>
          <w:szCs w:val="24"/>
        </w:rPr>
      </w:pPr>
      <w:r>
        <w:rPr>
          <w:rFonts w:ascii="Times New Roman" w:hAnsi="Times New Roman" w:cs="Arial Narrow"/>
          <w:sz w:val="24"/>
          <w:szCs w:val="24"/>
        </w:rPr>
        <w:t>Montaż fundamentów wykonać zgodnie z wytycznymi montażu dla konkretnego fundamentu zamieszczonymi w Dokumentacji Projektowej. Fundament powinien być ustawiany przy pomocy dźwigu na 10 cm warstwie betonu B10 spełniającego wymagania PN-88/B-06250. Przed jego zasypaniem należy sprawdzić rzędne posadowienia, stan zabezpieczenia antykorozyjnego ścianek i poziom górnej powierzchni, do której przytwierdzona jest płyta mocująca. Maksymalne odchylenie górnej powierzchni fundamentu od poziomu nie powinno przekroczyć 1:1500 z dopuszczalną tolerancją rzędnej posadowienia ± 1cm. Ustawienie fundamentu w planie powinno być wykonane z dokładnością ± 5cm. Wykop należy zasypywać ziemią bez kamieni ubijając ją warstwami co 20 cm. Stopień zagęszczenia gruntu minimum 0,85 według BN-88/8932-01.</w:t>
      </w:r>
    </w:p>
    <w:p w14:paraId="7DBFD200" w14:textId="77777777" w:rsidR="00C240B0" w:rsidRDefault="00C240B0">
      <w:pPr>
        <w:spacing w:after="0"/>
        <w:ind w:firstLine="397"/>
        <w:jc w:val="both"/>
        <w:rPr>
          <w:rFonts w:ascii="Times New Roman" w:hAnsi="Times New Roman" w:cs="Arial Narrow"/>
          <w:sz w:val="24"/>
          <w:szCs w:val="24"/>
        </w:rPr>
      </w:pPr>
    </w:p>
    <w:p w14:paraId="42E8403D" w14:textId="77777777" w:rsidR="00C240B0" w:rsidRDefault="009949D5" w:rsidP="007A0523">
      <w:pPr>
        <w:pStyle w:val="Nagwek11"/>
        <w:numPr>
          <w:ilvl w:val="0"/>
          <w:numId w:val="5"/>
        </w:numPr>
        <w:spacing w:before="0" w:line="240" w:lineRule="auto"/>
        <w:ind w:left="0" w:right="737" w:firstLine="0"/>
        <w:jc w:val="both"/>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lastRenderedPageBreak/>
        <w:t xml:space="preserve">Zasilanie </w:t>
      </w:r>
    </w:p>
    <w:p w14:paraId="62F52FE9" w14:textId="62FFECB6" w:rsidR="00DE1FC6" w:rsidRPr="00DE1FC6" w:rsidRDefault="00DE1FC6" w:rsidP="009C4ACC">
      <w:pPr>
        <w:spacing w:after="0"/>
        <w:jc w:val="both"/>
        <w:rPr>
          <w:rFonts w:ascii="Times New Roman" w:eastAsia="Times New Roman" w:hAnsi="Times New Roman" w:cs="Arial Narrow"/>
          <w:sz w:val="24"/>
          <w:szCs w:val="24"/>
        </w:rPr>
      </w:pPr>
      <w:r>
        <w:rPr>
          <w:rFonts w:ascii="Times New Roman" w:eastAsia="Times New Roman" w:hAnsi="Times New Roman" w:cs="Arial Narrow"/>
          <w:sz w:val="24"/>
          <w:szCs w:val="24"/>
        </w:rPr>
        <w:tab/>
      </w:r>
      <w:r w:rsidRPr="00DE1FC6">
        <w:rPr>
          <w:rFonts w:ascii="Times New Roman" w:eastAsia="Times New Roman" w:hAnsi="Times New Roman" w:cs="Times New Roman"/>
          <w:sz w:val="24"/>
          <w:szCs w:val="24"/>
        </w:rPr>
        <w:t xml:space="preserve">Odbiory w parku będą zasilane z nowo projektowanej tablicy TG, która będzie zasilona ze złącza zakładu energetycznego zgodnie z warunkami przyłączenia.  Z tablicy TG  zasilone będzie oświetlenie parku, fontanna, skrzynka hermetyczna z gniazdami i skrzynka teletechniczna od monitoringu wizyjnego. </w:t>
      </w:r>
      <w:r w:rsidR="009C4ACC" w:rsidRPr="009C4ACC">
        <w:rPr>
          <w:rFonts w:ascii="Times New Roman" w:eastAsia="Times New Roman" w:hAnsi="Times New Roman" w:cs="Times New Roman"/>
          <w:sz w:val="24"/>
          <w:szCs w:val="24"/>
        </w:rPr>
        <w:t>TZG -  Tablica ma być pomalowana na kolor ciemny zieleń, przykładowe RAL: 6005, 6020, 6028</w:t>
      </w:r>
      <w:r w:rsidR="009C4ACC">
        <w:rPr>
          <w:rFonts w:ascii="Times New Roman" w:eastAsia="Times New Roman" w:hAnsi="Times New Roman" w:cs="Times New Roman"/>
          <w:sz w:val="24"/>
          <w:szCs w:val="24"/>
        </w:rPr>
        <w:t>.</w:t>
      </w:r>
    </w:p>
    <w:p w14:paraId="733BEFFB" w14:textId="2849DD18" w:rsidR="00DE1FC6" w:rsidRPr="00DE1FC6" w:rsidRDefault="00DE1FC6" w:rsidP="00DE1FC6">
      <w:pPr>
        <w:spacing w:after="0"/>
        <w:jc w:val="both"/>
        <w:rPr>
          <w:rFonts w:ascii="Times New Roman" w:hAnsi="Times New Roman" w:cs="Times New Roman"/>
          <w:sz w:val="24"/>
          <w:szCs w:val="24"/>
        </w:rPr>
      </w:pPr>
      <w:r w:rsidRPr="00DE1FC6">
        <w:rPr>
          <w:rFonts w:ascii="Times New Roman" w:eastAsia="Times New Roman" w:hAnsi="Times New Roman" w:cs="Times New Roman"/>
          <w:sz w:val="24"/>
          <w:szCs w:val="24"/>
        </w:rPr>
        <w:tab/>
        <w:t>Zasilanie opraw zainstalowanych na słupach latarni wykonać z projektowanej rozdzielni TG</w:t>
      </w:r>
      <w:r w:rsidR="009C4ACC">
        <w:rPr>
          <w:rFonts w:ascii="Times New Roman" w:eastAsia="Times New Roman" w:hAnsi="Times New Roman" w:cs="Times New Roman"/>
          <w:sz w:val="24"/>
          <w:szCs w:val="24"/>
        </w:rPr>
        <w:t>.</w:t>
      </w:r>
      <w:r w:rsidRPr="00DE1FC6">
        <w:rPr>
          <w:rFonts w:ascii="Times New Roman" w:eastAsia="Times New Roman" w:hAnsi="Times New Roman" w:cs="Times New Roman"/>
          <w:sz w:val="24"/>
          <w:szCs w:val="24"/>
        </w:rPr>
        <w:t xml:space="preserve"> Zejście kabla do ziemi zabezpieczyć rurą osłonową. TG powinno zawierać rozłącznik  główny,  ogran</w:t>
      </w:r>
      <w:r w:rsidR="002A4B1E">
        <w:rPr>
          <w:rFonts w:ascii="Times New Roman" w:eastAsia="Times New Roman" w:hAnsi="Times New Roman" w:cs="Times New Roman"/>
          <w:sz w:val="24"/>
          <w:szCs w:val="24"/>
        </w:rPr>
        <w:t xml:space="preserve">iczniki przepięć klasy T1+T2., </w:t>
      </w:r>
      <w:r w:rsidRPr="00DE1FC6">
        <w:rPr>
          <w:rFonts w:ascii="Times New Roman" w:eastAsia="Times New Roman" w:hAnsi="Times New Roman" w:cs="Times New Roman"/>
          <w:sz w:val="24"/>
          <w:szCs w:val="24"/>
        </w:rPr>
        <w:t xml:space="preserve">zabezpieczenia  obwodów odbiorczych oraz  astronomiczny zegar sterujący. </w:t>
      </w:r>
    </w:p>
    <w:p w14:paraId="5D72776D" w14:textId="77777777" w:rsidR="00DE1FC6" w:rsidRPr="00DE1FC6" w:rsidRDefault="00DE1FC6" w:rsidP="00DE1FC6">
      <w:pPr>
        <w:spacing w:after="0"/>
        <w:jc w:val="both"/>
        <w:rPr>
          <w:rFonts w:ascii="Times New Roman" w:hAnsi="Times New Roman" w:cs="Times New Roman"/>
          <w:sz w:val="24"/>
          <w:szCs w:val="24"/>
        </w:rPr>
      </w:pPr>
      <w:r w:rsidRPr="00DE1FC6">
        <w:rPr>
          <w:rFonts w:ascii="Times New Roman" w:eastAsia="Times New Roman" w:hAnsi="Times New Roman" w:cs="Times New Roman"/>
          <w:sz w:val="24"/>
          <w:szCs w:val="24"/>
        </w:rPr>
        <w:tab/>
        <w:t>Zabezpieczyć obwód zasilania bezpiecznikiem 3x16A typu C w TG. Zasilanie dla opraw doprowadzić do słupów z zaciskami montażowymi. Kable  oświetleniowy pomiędzy słupami  YAKY 4x25 0,6/1kV.  Kabel do zasilenia rozdzielni  fontanny zabezpieczyć wyłącznikiem  3x16A typ B, YKY 5x4 0,6/1kV. Kabel do zasilenia rozdzielni  skrzynki hermetycznej</w:t>
      </w:r>
      <w:r w:rsidR="00F3361D">
        <w:rPr>
          <w:rFonts w:ascii="Times New Roman" w:eastAsia="Times New Roman" w:hAnsi="Times New Roman" w:cs="Times New Roman"/>
          <w:sz w:val="24"/>
          <w:szCs w:val="24"/>
        </w:rPr>
        <w:t xml:space="preserve"> </w:t>
      </w:r>
      <w:r w:rsidRPr="00DE1FC6">
        <w:rPr>
          <w:rFonts w:ascii="Times New Roman" w:eastAsia="Times New Roman" w:hAnsi="Times New Roman" w:cs="Times New Roman"/>
          <w:sz w:val="24"/>
          <w:szCs w:val="24"/>
        </w:rPr>
        <w:t xml:space="preserve">(zamykana na kluczyk) zabezpieczyć wyłącznikiem  3x20A typ B, YKY 5x4 0,6/1kV. </w:t>
      </w:r>
    </w:p>
    <w:p w14:paraId="0B5C8B8F" w14:textId="2F8B27C7" w:rsidR="00DE1FC6" w:rsidRPr="00DE1FC6" w:rsidRDefault="00DE1FC6" w:rsidP="00DE1FC6">
      <w:pPr>
        <w:spacing w:after="0"/>
        <w:jc w:val="both"/>
        <w:rPr>
          <w:rFonts w:ascii="Times New Roman" w:hAnsi="Times New Roman" w:cs="Times New Roman"/>
          <w:sz w:val="24"/>
          <w:szCs w:val="24"/>
        </w:rPr>
      </w:pPr>
      <w:r w:rsidRPr="00DE1FC6">
        <w:rPr>
          <w:rFonts w:ascii="Times New Roman" w:eastAsia="Times New Roman" w:hAnsi="Times New Roman" w:cs="Times New Roman"/>
          <w:sz w:val="24"/>
          <w:szCs w:val="24"/>
        </w:rPr>
        <w:tab/>
        <w:t>Rozdzielnia fontanny  powinn</w:t>
      </w:r>
      <w:r w:rsidR="00F3361D">
        <w:rPr>
          <w:rFonts w:ascii="Times New Roman" w:eastAsia="Times New Roman" w:hAnsi="Times New Roman" w:cs="Times New Roman"/>
          <w:sz w:val="24"/>
          <w:szCs w:val="24"/>
        </w:rPr>
        <w:t>a</w:t>
      </w:r>
      <w:r w:rsidR="002A4B1E">
        <w:rPr>
          <w:rFonts w:ascii="Times New Roman" w:eastAsia="Times New Roman" w:hAnsi="Times New Roman" w:cs="Times New Roman"/>
          <w:sz w:val="24"/>
          <w:szCs w:val="24"/>
        </w:rPr>
        <w:t xml:space="preserve"> zawierać rozłącznik  główny,</w:t>
      </w:r>
      <w:r w:rsidRPr="00DE1FC6">
        <w:rPr>
          <w:rFonts w:ascii="Times New Roman" w:eastAsia="Times New Roman" w:hAnsi="Times New Roman" w:cs="Times New Roman"/>
          <w:sz w:val="24"/>
          <w:szCs w:val="24"/>
        </w:rPr>
        <w:t xml:space="preserve"> ograniczniki przepięć klasy T1+T2., zabezpieczenia  obwodów odbiorczych oraz  astronomiczny zegar sterujący.  Z rozdzielni  zasilan</w:t>
      </w:r>
      <w:r w:rsidR="008E32D6">
        <w:rPr>
          <w:rFonts w:ascii="Times New Roman" w:eastAsia="Times New Roman" w:hAnsi="Times New Roman" w:cs="Times New Roman"/>
          <w:sz w:val="24"/>
          <w:szCs w:val="24"/>
        </w:rPr>
        <w:t>a</w:t>
      </w:r>
      <w:r w:rsidRPr="00DE1FC6">
        <w:rPr>
          <w:rFonts w:ascii="Times New Roman" w:eastAsia="Times New Roman" w:hAnsi="Times New Roman" w:cs="Times New Roman"/>
          <w:sz w:val="24"/>
          <w:szCs w:val="24"/>
        </w:rPr>
        <w:t xml:space="preserve"> będ</w:t>
      </w:r>
      <w:r w:rsidR="008E32D6">
        <w:rPr>
          <w:rFonts w:ascii="Times New Roman" w:eastAsia="Times New Roman" w:hAnsi="Times New Roman" w:cs="Times New Roman"/>
          <w:sz w:val="24"/>
          <w:szCs w:val="24"/>
        </w:rPr>
        <w:t xml:space="preserve">zie tablica sterująca fontanny </w:t>
      </w:r>
      <w:r w:rsidRPr="00DE1FC6">
        <w:rPr>
          <w:rFonts w:ascii="Times New Roman" w:eastAsia="Times New Roman" w:hAnsi="Times New Roman" w:cs="Times New Roman"/>
          <w:sz w:val="24"/>
          <w:szCs w:val="24"/>
        </w:rPr>
        <w:t>zlokalizowana pod ziemią</w:t>
      </w:r>
      <w:r w:rsidR="0003675B">
        <w:rPr>
          <w:rFonts w:ascii="Times New Roman" w:eastAsia="Times New Roman" w:hAnsi="Times New Roman" w:cs="Times New Roman"/>
          <w:sz w:val="24"/>
          <w:szCs w:val="24"/>
        </w:rPr>
        <w:t xml:space="preserve"> </w:t>
      </w:r>
      <w:r w:rsidRPr="00DE1FC6">
        <w:rPr>
          <w:rFonts w:ascii="Times New Roman" w:eastAsia="Times New Roman" w:hAnsi="Times New Roman" w:cs="Times New Roman"/>
          <w:sz w:val="24"/>
          <w:szCs w:val="24"/>
        </w:rPr>
        <w:t>(st</w:t>
      </w:r>
      <w:r w:rsidR="0003675B">
        <w:rPr>
          <w:rFonts w:ascii="Times New Roman" w:eastAsia="Times New Roman" w:hAnsi="Times New Roman" w:cs="Times New Roman"/>
          <w:sz w:val="24"/>
          <w:szCs w:val="24"/>
        </w:rPr>
        <w:t>e</w:t>
      </w:r>
      <w:r w:rsidRPr="00DE1FC6">
        <w:rPr>
          <w:rFonts w:ascii="Times New Roman" w:eastAsia="Times New Roman" w:hAnsi="Times New Roman" w:cs="Times New Roman"/>
          <w:sz w:val="24"/>
          <w:szCs w:val="24"/>
        </w:rPr>
        <w:t>rownia podziemna) YKY 5x2,5mm2 B3x16A. Do sterowni należy doprowadzić zasilanie dla oświetlenia (oprawa,</w:t>
      </w:r>
      <w:r w:rsidR="0003675B">
        <w:rPr>
          <w:rFonts w:ascii="Times New Roman" w:eastAsia="Times New Roman" w:hAnsi="Times New Roman" w:cs="Times New Roman"/>
          <w:sz w:val="24"/>
          <w:szCs w:val="24"/>
        </w:rPr>
        <w:t xml:space="preserve"> </w:t>
      </w:r>
      <w:r w:rsidRPr="00DE1FC6">
        <w:rPr>
          <w:rFonts w:ascii="Times New Roman" w:eastAsia="Times New Roman" w:hAnsi="Times New Roman" w:cs="Times New Roman"/>
          <w:sz w:val="24"/>
          <w:szCs w:val="24"/>
        </w:rPr>
        <w:t>łącznikIP66) YKY 3x2,5mm2 B10A. Z rozdzielni będzie zasilane podświetlenie zewnętrzne fontanny, które będzie sterowane zegarem astronomicznym YKY</w:t>
      </w:r>
      <w:r w:rsidR="008E32D6">
        <w:rPr>
          <w:rFonts w:ascii="Times New Roman" w:eastAsia="Times New Roman" w:hAnsi="Times New Roman" w:cs="Times New Roman"/>
          <w:sz w:val="24"/>
          <w:szCs w:val="24"/>
        </w:rPr>
        <w:t> </w:t>
      </w:r>
      <w:r w:rsidRPr="00DE1FC6">
        <w:rPr>
          <w:rFonts w:ascii="Times New Roman" w:eastAsia="Times New Roman" w:hAnsi="Times New Roman" w:cs="Times New Roman"/>
          <w:sz w:val="24"/>
          <w:szCs w:val="24"/>
        </w:rPr>
        <w:t>3x4mm2 B16A.</w:t>
      </w:r>
    </w:p>
    <w:p w14:paraId="7862A332" w14:textId="77777777" w:rsidR="00DE1FC6" w:rsidRDefault="00DE1FC6" w:rsidP="00DE1FC6">
      <w:pPr>
        <w:spacing w:after="0"/>
        <w:jc w:val="both"/>
        <w:rPr>
          <w:rFonts w:ascii="Times New Roman" w:eastAsia="Times New Roman" w:hAnsi="Times New Roman" w:cs="Times New Roman"/>
          <w:sz w:val="24"/>
          <w:szCs w:val="24"/>
        </w:rPr>
      </w:pPr>
      <w:r w:rsidRPr="00DE1FC6">
        <w:rPr>
          <w:rFonts w:ascii="Times New Roman" w:eastAsia="Times New Roman" w:hAnsi="Times New Roman" w:cs="Times New Roman"/>
          <w:sz w:val="24"/>
          <w:szCs w:val="24"/>
        </w:rPr>
        <w:tab/>
        <w:t>Rozdzielnia teletechniczna CCTV powinn</w:t>
      </w:r>
      <w:r w:rsidR="008E32D6">
        <w:rPr>
          <w:rFonts w:ascii="Times New Roman" w:eastAsia="Times New Roman" w:hAnsi="Times New Roman" w:cs="Times New Roman"/>
          <w:sz w:val="24"/>
          <w:szCs w:val="24"/>
        </w:rPr>
        <w:t>a</w:t>
      </w:r>
      <w:r w:rsidRPr="00DE1FC6">
        <w:rPr>
          <w:rFonts w:ascii="Times New Roman" w:eastAsia="Times New Roman" w:hAnsi="Times New Roman" w:cs="Times New Roman"/>
          <w:sz w:val="24"/>
          <w:szCs w:val="24"/>
        </w:rPr>
        <w:t xml:space="preserve"> zawierać rozłącznik główny,  ograniczniki przepięć klasy T1+T2.,  zabezpieczenia  obwodów odbiorczych.</w:t>
      </w:r>
    </w:p>
    <w:p w14:paraId="7B1BA27B" w14:textId="77777777" w:rsidR="008E32D6" w:rsidRPr="00DE1FC6" w:rsidRDefault="008E32D6" w:rsidP="00DE1FC6">
      <w:pPr>
        <w:spacing w:after="0"/>
        <w:jc w:val="both"/>
        <w:rPr>
          <w:rFonts w:ascii="Times New Roman" w:hAnsi="Times New Roman" w:cs="Times New Roman"/>
          <w:sz w:val="24"/>
          <w:szCs w:val="24"/>
        </w:rPr>
      </w:pPr>
    </w:p>
    <w:p w14:paraId="6E35497C" w14:textId="77777777" w:rsidR="00DE1FC6" w:rsidRDefault="00DE1FC6" w:rsidP="003C6964">
      <w:pPr>
        <w:spacing w:after="0" w:line="240" w:lineRule="auto"/>
        <w:jc w:val="both"/>
        <w:rPr>
          <w:rFonts w:ascii="Times New Roman" w:eastAsia="Times New Roman" w:hAnsi="Times New Roman" w:cs="Times New Roman"/>
          <w:b/>
          <w:bCs/>
          <w:color w:val="000000"/>
          <w:sz w:val="24"/>
          <w:szCs w:val="24"/>
        </w:rPr>
      </w:pPr>
      <w:r w:rsidRPr="00DE1FC6">
        <w:rPr>
          <w:rFonts w:ascii="Times New Roman" w:eastAsia="Times New Roman" w:hAnsi="Times New Roman" w:cs="Times New Roman"/>
          <w:b/>
          <w:bCs/>
          <w:color w:val="000000"/>
          <w:sz w:val="24"/>
          <w:szCs w:val="24"/>
        </w:rPr>
        <w:t xml:space="preserve">Oświetlenie w parku ma być sterowane, umożliwiając programowanie ściemniania opraw oraz ich działania zgodnie z wyznaczonym harmonogramem. Preferowane rozwiązanie to system DALI. Dobrane oprawy posiadają możliwość sterowania za pomocą tego systemu, Linię sygnałowa układać w oddzielnej rurze ochronnej w trasie kablowej. </w:t>
      </w:r>
    </w:p>
    <w:p w14:paraId="0D50FD2E" w14:textId="77777777" w:rsidR="00C240B0" w:rsidRPr="003C6964" w:rsidRDefault="00C240B0" w:rsidP="00DE1FC6">
      <w:pPr>
        <w:spacing w:after="0"/>
        <w:jc w:val="both"/>
        <w:rPr>
          <w:rFonts w:ascii="Times New Roman" w:eastAsia="Times New Roman" w:hAnsi="Times New Roman" w:cs="Arial Narrow"/>
          <w:b/>
          <w:bCs/>
          <w:color w:val="000000"/>
          <w:sz w:val="12"/>
          <w:szCs w:val="12"/>
        </w:rPr>
      </w:pPr>
    </w:p>
    <w:p w14:paraId="770D8D2C" w14:textId="77777777" w:rsidR="00C240B0" w:rsidRDefault="009949D5">
      <w:pPr>
        <w:spacing w:after="0" w:line="360" w:lineRule="auto"/>
        <w:ind w:left="709" w:right="708"/>
        <w:rPr>
          <w:rFonts w:ascii="Times New Roman" w:eastAsia="Times New Roman" w:hAnsi="Times New Roman" w:cs="Arial Narrow"/>
          <w:sz w:val="24"/>
          <w:szCs w:val="24"/>
        </w:rPr>
      </w:pPr>
      <w:r>
        <w:rPr>
          <w:rFonts w:ascii="Times New Roman" w:eastAsia="Times New Roman" w:hAnsi="Times New Roman" w:cs="Arial Narrow"/>
          <w:sz w:val="24"/>
          <w:szCs w:val="24"/>
        </w:rPr>
        <w:t>BILANS MOCY TG</w:t>
      </w:r>
    </w:p>
    <w:tbl>
      <w:tblPr>
        <w:tblW w:w="9214" w:type="dxa"/>
        <w:jc w:val="center"/>
        <w:tblLayout w:type="fixed"/>
        <w:tblCellMar>
          <w:left w:w="70" w:type="dxa"/>
          <w:right w:w="70" w:type="dxa"/>
        </w:tblCellMar>
        <w:tblLook w:val="04A0" w:firstRow="1" w:lastRow="0" w:firstColumn="1" w:lastColumn="0" w:noHBand="0" w:noVBand="1"/>
      </w:tblPr>
      <w:tblGrid>
        <w:gridCol w:w="4962"/>
        <w:gridCol w:w="1276"/>
        <w:gridCol w:w="1134"/>
        <w:gridCol w:w="1842"/>
      </w:tblGrid>
      <w:tr w:rsidR="00C240B0" w14:paraId="44DE3FE1" w14:textId="77777777" w:rsidTr="008E32D6">
        <w:trPr>
          <w:trHeight w:val="510"/>
          <w:jc w:val="center"/>
        </w:trPr>
        <w:tc>
          <w:tcPr>
            <w:tcW w:w="4962" w:type="dxa"/>
            <w:tcBorders>
              <w:top w:val="single" w:sz="4" w:space="0" w:color="000000"/>
              <w:left w:val="single" w:sz="8" w:space="0" w:color="000000"/>
              <w:bottom w:val="single" w:sz="4" w:space="0" w:color="000000"/>
            </w:tcBorders>
            <w:vAlign w:val="center"/>
          </w:tcPr>
          <w:p w14:paraId="5DEDCB6A" w14:textId="77777777" w:rsidR="00C240B0" w:rsidRDefault="009949D5">
            <w:pPr>
              <w:widowControl w:val="0"/>
              <w:spacing w:after="0" w:line="240" w:lineRule="auto"/>
              <w:jc w:val="center"/>
              <w:rPr>
                <w:rFonts w:ascii="Times New Roman" w:eastAsia="Times New Roman" w:hAnsi="Times New Roman" w:cs="Arial Narrow"/>
                <w:b/>
                <w:bCs/>
                <w:sz w:val="24"/>
                <w:szCs w:val="24"/>
              </w:rPr>
            </w:pPr>
            <w:r>
              <w:rPr>
                <w:rFonts w:ascii="Times New Roman" w:eastAsia="Times New Roman" w:hAnsi="Times New Roman" w:cs="Arial Narrow"/>
                <w:b/>
                <w:bCs/>
                <w:sz w:val="24"/>
                <w:szCs w:val="24"/>
              </w:rPr>
              <w:t>Oprawy</w:t>
            </w:r>
          </w:p>
        </w:tc>
        <w:tc>
          <w:tcPr>
            <w:tcW w:w="1276" w:type="dxa"/>
            <w:tcBorders>
              <w:top w:val="single" w:sz="4" w:space="0" w:color="000000"/>
              <w:left w:val="single" w:sz="4" w:space="0" w:color="000000"/>
              <w:bottom w:val="single" w:sz="4" w:space="0" w:color="000000"/>
            </w:tcBorders>
            <w:vAlign w:val="center"/>
          </w:tcPr>
          <w:p w14:paraId="06A19A39" w14:textId="77777777" w:rsidR="00C240B0" w:rsidRDefault="009949D5">
            <w:pPr>
              <w:widowControl w:val="0"/>
              <w:spacing w:after="0" w:line="240" w:lineRule="auto"/>
              <w:jc w:val="center"/>
              <w:rPr>
                <w:rFonts w:ascii="Times New Roman" w:eastAsia="Times New Roman" w:hAnsi="Times New Roman" w:cs="Arial Narrow"/>
                <w:b/>
                <w:bCs/>
                <w:sz w:val="24"/>
                <w:szCs w:val="24"/>
              </w:rPr>
            </w:pPr>
            <w:r>
              <w:rPr>
                <w:rFonts w:ascii="Times New Roman" w:eastAsia="Times New Roman" w:hAnsi="Times New Roman" w:cs="Arial Narrow"/>
                <w:b/>
                <w:bCs/>
                <w:sz w:val="24"/>
                <w:szCs w:val="24"/>
              </w:rPr>
              <w:t>Pi</w:t>
            </w:r>
            <w:r>
              <w:rPr>
                <w:rFonts w:ascii="Times New Roman" w:eastAsia="Times New Roman" w:hAnsi="Times New Roman" w:cs="Arial Narrow"/>
                <w:b/>
                <w:bCs/>
                <w:sz w:val="24"/>
                <w:szCs w:val="24"/>
              </w:rPr>
              <w:br/>
              <w:t>[W]</w:t>
            </w:r>
          </w:p>
        </w:tc>
        <w:tc>
          <w:tcPr>
            <w:tcW w:w="1134" w:type="dxa"/>
            <w:tcBorders>
              <w:top w:val="single" w:sz="4" w:space="0" w:color="000000"/>
              <w:left w:val="single" w:sz="4" w:space="0" w:color="000000"/>
              <w:bottom w:val="single" w:sz="4" w:space="0" w:color="000000"/>
            </w:tcBorders>
            <w:vAlign w:val="center"/>
          </w:tcPr>
          <w:p w14:paraId="00A621BA" w14:textId="77777777" w:rsidR="00C240B0" w:rsidRDefault="009949D5">
            <w:pPr>
              <w:widowControl w:val="0"/>
              <w:spacing w:after="0" w:line="240" w:lineRule="auto"/>
              <w:jc w:val="center"/>
              <w:rPr>
                <w:rFonts w:ascii="Times New Roman" w:eastAsia="Times New Roman" w:hAnsi="Times New Roman" w:cs="Arial Narrow"/>
                <w:b/>
                <w:bCs/>
                <w:sz w:val="24"/>
                <w:szCs w:val="24"/>
              </w:rPr>
            </w:pPr>
            <w:r>
              <w:rPr>
                <w:rFonts w:ascii="Times New Roman" w:eastAsia="Times New Roman" w:hAnsi="Times New Roman" w:cs="Arial Narrow"/>
                <w:b/>
                <w:bCs/>
                <w:sz w:val="24"/>
                <w:szCs w:val="24"/>
              </w:rPr>
              <w:t>Ilość</w:t>
            </w:r>
          </w:p>
        </w:tc>
        <w:tc>
          <w:tcPr>
            <w:tcW w:w="1842" w:type="dxa"/>
            <w:tcBorders>
              <w:top w:val="single" w:sz="4" w:space="0" w:color="000000"/>
              <w:left w:val="single" w:sz="4" w:space="0" w:color="000000"/>
              <w:bottom w:val="single" w:sz="4" w:space="0" w:color="000000"/>
              <w:right w:val="single" w:sz="8" w:space="0" w:color="000000"/>
            </w:tcBorders>
            <w:vAlign w:val="center"/>
          </w:tcPr>
          <w:p w14:paraId="006885B6" w14:textId="77777777" w:rsidR="00C240B0" w:rsidRDefault="009949D5">
            <w:pPr>
              <w:widowControl w:val="0"/>
              <w:spacing w:after="0" w:line="240" w:lineRule="auto"/>
              <w:jc w:val="center"/>
              <w:rPr>
                <w:rFonts w:ascii="Times New Roman" w:eastAsia="Times New Roman" w:hAnsi="Times New Roman" w:cs="Arial Narrow"/>
                <w:b/>
                <w:bCs/>
                <w:sz w:val="24"/>
                <w:szCs w:val="24"/>
              </w:rPr>
            </w:pPr>
            <w:proofErr w:type="spellStart"/>
            <w:r>
              <w:rPr>
                <w:rFonts w:ascii="Times New Roman" w:eastAsia="Times New Roman" w:hAnsi="Times New Roman" w:cs="Arial Narrow"/>
                <w:b/>
                <w:bCs/>
                <w:sz w:val="24"/>
                <w:szCs w:val="24"/>
              </w:rPr>
              <w:t>Ps</w:t>
            </w:r>
            <w:proofErr w:type="spellEnd"/>
            <w:r>
              <w:rPr>
                <w:rFonts w:ascii="Times New Roman" w:eastAsia="Times New Roman" w:hAnsi="Times New Roman" w:cs="Arial Narrow"/>
                <w:b/>
                <w:bCs/>
                <w:sz w:val="24"/>
                <w:szCs w:val="24"/>
              </w:rPr>
              <w:br/>
              <w:t>[W]</w:t>
            </w:r>
          </w:p>
        </w:tc>
      </w:tr>
      <w:tr w:rsidR="00C240B0" w14:paraId="1823B691" w14:textId="77777777" w:rsidTr="008E32D6">
        <w:trPr>
          <w:trHeight w:val="161"/>
          <w:jc w:val="center"/>
        </w:trPr>
        <w:tc>
          <w:tcPr>
            <w:tcW w:w="4962" w:type="dxa"/>
            <w:tcBorders>
              <w:left w:val="single" w:sz="8" w:space="0" w:color="000000"/>
            </w:tcBorders>
            <w:vAlign w:val="center"/>
          </w:tcPr>
          <w:p w14:paraId="1D4578E3" w14:textId="50D474CB"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LED ED 18W 2200lm 3000K IP66 O19</w:t>
            </w:r>
          </w:p>
          <w:p w14:paraId="0D3B57E3" w14:textId="77777777" w:rsidR="00C240B0" w:rsidRDefault="009949D5" w:rsidP="008E32D6">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GRAFIT-130275.5L012.021</w:t>
            </w:r>
          </w:p>
        </w:tc>
        <w:tc>
          <w:tcPr>
            <w:tcW w:w="1276" w:type="dxa"/>
            <w:tcBorders>
              <w:left w:val="single" w:sz="4" w:space="0" w:color="000000"/>
            </w:tcBorders>
            <w:vAlign w:val="center"/>
          </w:tcPr>
          <w:p w14:paraId="38A75484"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18</w:t>
            </w:r>
          </w:p>
        </w:tc>
        <w:tc>
          <w:tcPr>
            <w:tcW w:w="1134" w:type="dxa"/>
            <w:tcBorders>
              <w:left w:val="single" w:sz="4" w:space="0" w:color="000000"/>
            </w:tcBorders>
            <w:vAlign w:val="center"/>
          </w:tcPr>
          <w:p w14:paraId="06621683"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45</w:t>
            </w:r>
          </w:p>
        </w:tc>
        <w:tc>
          <w:tcPr>
            <w:tcW w:w="1842" w:type="dxa"/>
            <w:tcBorders>
              <w:left w:val="single" w:sz="4" w:space="0" w:color="000000"/>
              <w:right w:val="single" w:sz="8" w:space="0" w:color="000000"/>
            </w:tcBorders>
            <w:vAlign w:val="center"/>
          </w:tcPr>
          <w:p w14:paraId="7C0648CC"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810</w:t>
            </w:r>
          </w:p>
        </w:tc>
      </w:tr>
      <w:tr w:rsidR="00C240B0" w14:paraId="4849F71D" w14:textId="77777777" w:rsidTr="008E32D6">
        <w:trPr>
          <w:trHeight w:val="161"/>
          <w:jc w:val="center"/>
        </w:trPr>
        <w:tc>
          <w:tcPr>
            <w:tcW w:w="4962" w:type="dxa"/>
            <w:tcBorders>
              <w:left w:val="single" w:sz="8" w:space="0" w:color="000000"/>
            </w:tcBorders>
            <w:vAlign w:val="center"/>
          </w:tcPr>
          <w:p w14:paraId="2D1FA747" w14:textId="3C117698"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LED ED 9050lm/740 IP65 as szeroki szary</w:t>
            </w:r>
          </w:p>
        </w:tc>
        <w:tc>
          <w:tcPr>
            <w:tcW w:w="1276" w:type="dxa"/>
            <w:tcBorders>
              <w:left w:val="single" w:sz="4" w:space="0" w:color="000000"/>
            </w:tcBorders>
            <w:vAlign w:val="center"/>
          </w:tcPr>
          <w:p w14:paraId="32611706"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67</w:t>
            </w:r>
          </w:p>
        </w:tc>
        <w:tc>
          <w:tcPr>
            <w:tcW w:w="1134" w:type="dxa"/>
            <w:tcBorders>
              <w:left w:val="single" w:sz="4" w:space="0" w:color="000000"/>
            </w:tcBorders>
            <w:vAlign w:val="center"/>
          </w:tcPr>
          <w:p w14:paraId="51BD1EEA"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6</w:t>
            </w:r>
          </w:p>
        </w:tc>
        <w:tc>
          <w:tcPr>
            <w:tcW w:w="1842" w:type="dxa"/>
            <w:tcBorders>
              <w:left w:val="single" w:sz="4" w:space="0" w:color="000000"/>
              <w:right w:val="single" w:sz="8" w:space="0" w:color="000000"/>
            </w:tcBorders>
            <w:vAlign w:val="center"/>
          </w:tcPr>
          <w:p w14:paraId="5F57D9C3"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402</w:t>
            </w:r>
          </w:p>
        </w:tc>
      </w:tr>
      <w:tr w:rsidR="00C240B0" w14:paraId="78790FD0" w14:textId="77777777" w:rsidTr="008E32D6">
        <w:trPr>
          <w:trHeight w:val="161"/>
          <w:jc w:val="center"/>
        </w:trPr>
        <w:tc>
          <w:tcPr>
            <w:tcW w:w="4962" w:type="dxa"/>
            <w:tcBorders>
              <w:left w:val="single" w:sz="8" w:space="0" w:color="000000"/>
            </w:tcBorders>
            <w:vAlign w:val="center"/>
          </w:tcPr>
          <w:p w14:paraId="5899F53E" w14:textId="6BDB7B00" w:rsidR="00C240B0" w:rsidRDefault="009949D5" w:rsidP="00477107">
            <w:pPr>
              <w:widowControl w:val="0"/>
              <w:spacing w:after="0"/>
              <w:jc w:val="center"/>
              <w:rPr>
                <w:rFonts w:ascii="Times New Roman" w:hAnsi="Times New Roman"/>
              </w:rPr>
            </w:pPr>
            <w:r>
              <w:rPr>
                <w:rFonts w:ascii="Times New Roman" w:eastAsia="Arial Narrow" w:hAnsi="Times New Roman" w:cs="Arial Narrow"/>
                <w:sz w:val="24"/>
                <w:szCs w:val="24"/>
              </w:rPr>
              <w:t xml:space="preserve"> </w:t>
            </w:r>
            <w:r>
              <w:rPr>
                <w:rFonts w:ascii="Times New Roman" w:eastAsia="Times New Roman" w:hAnsi="Times New Roman" w:cs="Arial Narrow"/>
                <w:sz w:val="24"/>
                <w:szCs w:val="24"/>
              </w:rPr>
              <w:t>8W LED (S.1500N) + GROUND STAKE (S.1014)</w:t>
            </w:r>
          </w:p>
        </w:tc>
        <w:tc>
          <w:tcPr>
            <w:tcW w:w="1276" w:type="dxa"/>
            <w:tcBorders>
              <w:left w:val="single" w:sz="4" w:space="0" w:color="000000"/>
            </w:tcBorders>
            <w:vAlign w:val="center"/>
          </w:tcPr>
          <w:p w14:paraId="25621FF8"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8</w:t>
            </w:r>
          </w:p>
        </w:tc>
        <w:tc>
          <w:tcPr>
            <w:tcW w:w="1134" w:type="dxa"/>
            <w:tcBorders>
              <w:left w:val="single" w:sz="4" w:space="0" w:color="000000"/>
            </w:tcBorders>
            <w:vAlign w:val="center"/>
          </w:tcPr>
          <w:p w14:paraId="40713BC5"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4</w:t>
            </w:r>
          </w:p>
        </w:tc>
        <w:tc>
          <w:tcPr>
            <w:tcW w:w="1842" w:type="dxa"/>
            <w:tcBorders>
              <w:left w:val="single" w:sz="4" w:space="0" w:color="000000"/>
              <w:right w:val="single" w:sz="8" w:space="0" w:color="000000"/>
            </w:tcBorders>
            <w:vAlign w:val="center"/>
          </w:tcPr>
          <w:p w14:paraId="530EC3C4"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32</w:t>
            </w:r>
          </w:p>
        </w:tc>
      </w:tr>
      <w:tr w:rsidR="00C240B0" w14:paraId="29CB6AC0" w14:textId="77777777" w:rsidTr="008E32D6">
        <w:trPr>
          <w:trHeight w:val="161"/>
          <w:jc w:val="center"/>
        </w:trPr>
        <w:tc>
          <w:tcPr>
            <w:tcW w:w="4962" w:type="dxa"/>
            <w:tcBorders>
              <w:left w:val="single" w:sz="8" w:space="0" w:color="000000"/>
            </w:tcBorders>
            <w:vAlign w:val="center"/>
          </w:tcPr>
          <w:p w14:paraId="5760A80E"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Zasilanie fontanny</w:t>
            </w:r>
          </w:p>
        </w:tc>
        <w:tc>
          <w:tcPr>
            <w:tcW w:w="1276" w:type="dxa"/>
            <w:tcBorders>
              <w:left w:val="single" w:sz="4" w:space="0" w:color="000000"/>
            </w:tcBorders>
            <w:vAlign w:val="center"/>
          </w:tcPr>
          <w:p w14:paraId="321C06EA"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2000</w:t>
            </w:r>
          </w:p>
        </w:tc>
        <w:tc>
          <w:tcPr>
            <w:tcW w:w="1134" w:type="dxa"/>
            <w:tcBorders>
              <w:left w:val="single" w:sz="4" w:space="0" w:color="000000"/>
            </w:tcBorders>
            <w:vAlign w:val="center"/>
          </w:tcPr>
          <w:p w14:paraId="78421313"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1</w:t>
            </w:r>
          </w:p>
        </w:tc>
        <w:tc>
          <w:tcPr>
            <w:tcW w:w="1842" w:type="dxa"/>
            <w:tcBorders>
              <w:left w:val="single" w:sz="4" w:space="0" w:color="000000"/>
              <w:right w:val="single" w:sz="8" w:space="0" w:color="000000"/>
            </w:tcBorders>
            <w:vAlign w:val="center"/>
          </w:tcPr>
          <w:p w14:paraId="19E2B877"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2000</w:t>
            </w:r>
          </w:p>
        </w:tc>
      </w:tr>
      <w:tr w:rsidR="00C240B0" w14:paraId="6D7CD812" w14:textId="77777777" w:rsidTr="008E32D6">
        <w:trPr>
          <w:trHeight w:val="161"/>
          <w:jc w:val="center"/>
        </w:trPr>
        <w:tc>
          <w:tcPr>
            <w:tcW w:w="4962" w:type="dxa"/>
            <w:tcBorders>
              <w:left w:val="single" w:sz="8" w:space="0" w:color="000000"/>
            </w:tcBorders>
            <w:vAlign w:val="center"/>
          </w:tcPr>
          <w:p w14:paraId="7BCB0018"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Skrzynka hermetyczna z gniazdami</w:t>
            </w:r>
          </w:p>
        </w:tc>
        <w:tc>
          <w:tcPr>
            <w:tcW w:w="1276" w:type="dxa"/>
            <w:tcBorders>
              <w:left w:val="single" w:sz="4" w:space="0" w:color="000000"/>
            </w:tcBorders>
            <w:vAlign w:val="center"/>
          </w:tcPr>
          <w:p w14:paraId="35CF8956"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4000</w:t>
            </w:r>
          </w:p>
        </w:tc>
        <w:tc>
          <w:tcPr>
            <w:tcW w:w="1134" w:type="dxa"/>
            <w:tcBorders>
              <w:left w:val="single" w:sz="4" w:space="0" w:color="000000"/>
            </w:tcBorders>
            <w:vAlign w:val="center"/>
          </w:tcPr>
          <w:p w14:paraId="75D48261"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1</w:t>
            </w:r>
          </w:p>
        </w:tc>
        <w:tc>
          <w:tcPr>
            <w:tcW w:w="1842" w:type="dxa"/>
            <w:tcBorders>
              <w:left w:val="single" w:sz="4" w:space="0" w:color="000000"/>
              <w:right w:val="single" w:sz="8" w:space="0" w:color="000000"/>
            </w:tcBorders>
            <w:vAlign w:val="center"/>
          </w:tcPr>
          <w:p w14:paraId="749AB0C8"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4000</w:t>
            </w:r>
          </w:p>
        </w:tc>
      </w:tr>
      <w:tr w:rsidR="00C240B0" w14:paraId="46FBB535" w14:textId="77777777" w:rsidTr="008E32D6">
        <w:trPr>
          <w:trHeight w:val="161"/>
          <w:jc w:val="center"/>
        </w:trPr>
        <w:tc>
          <w:tcPr>
            <w:tcW w:w="4962" w:type="dxa"/>
            <w:tcBorders>
              <w:left w:val="single" w:sz="8" w:space="0" w:color="000000"/>
            </w:tcBorders>
            <w:vAlign w:val="center"/>
          </w:tcPr>
          <w:p w14:paraId="697A2EA3"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Monitoring CCTV</w:t>
            </w:r>
          </w:p>
        </w:tc>
        <w:tc>
          <w:tcPr>
            <w:tcW w:w="1276" w:type="dxa"/>
            <w:tcBorders>
              <w:left w:val="single" w:sz="4" w:space="0" w:color="000000"/>
            </w:tcBorders>
            <w:vAlign w:val="center"/>
          </w:tcPr>
          <w:p w14:paraId="0F5C060C" w14:textId="77777777" w:rsidR="00C240B0" w:rsidRDefault="009949D5">
            <w:pPr>
              <w:widowControl w:val="0"/>
              <w:spacing w:after="0"/>
              <w:jc w:val="center"/>
              <w:rPr>
                <w:rFonts w:ascii="Times New Roman" w:eastAsia="Times New Roman" w:hAnsi="Times New Roman" w:cs="Arial Narrow"/>
                <w:sz w:val="24"/>
                <w:szCs w:val="24"/>
                <w:lang w:eastAsia="zh-CN"/>
              </w:rPr>
            </w:pPr>
            <w:r>
              <w:rPr>
                <w:rFonts w:ascii="Times New Roman" w:eastAsia="Times New Roman" w:hAnsi="Times New Roman" w:cs="Arial Narrow"/>
                <w:sz w:val="24"/>
                <w:szCs w:val="24"/>
                <w:lang w:eastAsia="zh-CN"/>
              </w:rPr>
              <w:t>700</w:t>
            </w:r>
          </w:p>
        </w:tc>
        <w:tc>
          <w:tcPr>
            <w:tcW w:w="1134" w:type="dxa"/>
            <w:tcBorders>
              <w:left w:val="single" w:sz="4" w:space="0" w:color="000000"/>
            </w:tcBorders>
            <w:vAlign w:val="center"/>
          </w:tcPr>
          <w:p w14:paraId="5860C43D" w14:textId="77777777" w:rsidR="00C240B0" w:rsidRDefault="009949D5">
            <w:pPr>
              <w:widowControl w:val="0"/>
              <w:spacing w:after="0"/>
              <w:jc w:val="center"/>
              <w:rPr>
                <w:rFonts w:ascii="Times New Roman" w:eastAsia="Times New Roman" w:hAnsi="Times New Roman" w:cs="Arial Narrow"/>
                <w:sz w:val="24"/>
                <w:szCs w:val="24"/>
              </w:rPr>
            </w:pPr>
            <w:r>
              <w:rPr>
                <w:rFonts w:ascii="Times New Roman" w:eastAsia="Times New Roman" w:hAnsi="Times New Roman" w:cs="Arial Narrow"/>
                <w:sz w:val="24"/>
                <w:szCs w:val="24"/>
              </w:rPr>
              <w:t>1</w:t>
            </w:r>
          </w:p>
        </w:tc>
        <w:tc>
          <w:tcPr>
            <w:tcW w:w="1842" w:type="dxa"/>
            <w:tcBorders>
              <w:left w:val="single" w:sz="4" w:space="0" w:color="000000"/>
              <w:right w:val="single" w:sz="8" w:space="0" w:color="000000"/>
            </w:tcBorders>
            <w:vAlign w:val="center"/>
          </w:tcPr>
          <w:p w14:paraId="135535C0" w14:textId="77777777" w:rsidR="00C240B0" w:rsidRDefault="009949D5">
            <w:pPr>
              <w:widowControl w:val="0"/>
              <w:spacing w:after="0"/>
              <w:jc w:val="center"/>
              <w:rPr>
                <w:rFonts w:ascii="Times New Roman" w:eastAsia="Times New Roman" w:hAnsi="Times New Roman" w:cs="Arial Narrow"/>
                <w:sz w:val="24"/>
                <w:szCs w:val="24"/>
                <w:lang w:eastAsia="zh-CN"/>
              </w:rPr>
            </w:pPr>
            <w:r>
              <w:rPr>
                <w:rFonts w:ascii="Times New Roman" w:eastAsia="Times New Roman" w:hAnsi="Times New Roman" w:cs="Arial Narrow"/>
                <w:sz w:val="24"/>
                <w:szCs w:val="24"/>
                <w:lang w:eastAsia="zh-CN"/>
              </w:rPr>
              <w:t>700</w:t>
            </w:r>
          </w:p>
        </w:tc>
      </w:tr>
      <w:tr w:rsidR="00C240B0" w14:paraId="4BD271F8" w14:textId="77777777" w:rsidTr="008E32D6">
        <w:trPr>
          <w:trHeight w:val="309"/>
          <w:jc w:val="center"/>
        </w:trPr>
        <w:tc>
          <w:tcPr>
            <w:tcW w:w="4962" w:type="dxa"/>
            <w:tcBorders>
              <w:top w:val="single" w:sz="8" w:space="0" w:color="000000"/>
              <w:left w:val="single" w:sz="8" w:space="0" w:color="000000"/>
              <w:bottom w:val="single" w:sz="8" w:space="0" w:color="000000"/>
            </w:tcBorders>
            <w:vAlign w:val="center"/>
          </w:tcPr>
          <w:p w14:paraId="41637D68" w14:textId="77777777" w:rsidR="00C240B0" w:rsidRDefault="009949D5">
            <w:pPr>
              <w:widowControl w:val="0"/>
              <w:spacing w:after="0" w:line="240" w:lineRule="auto"/>
              <w:jc w:val="center"/>
              <w:rPr>
                <w:rFonts w:ascii="Times New Roman" w:eastAsia="Times New Roman" w:hAnsi="Times New Roman" w:cs="Arial Narrow"/>
                <w:b/>
                <w:bCs/>
                <w:sz w:val="24"/>
                <w:szCs w:val="24"/>
              </w:rPr>
            </w:pPr>
            <w:r>
              <w:rPr>
                <w:rFonts w:ascii="Times New Roman" w:eastAsia="Times New Roman" w:hAnsi="Times New Roman" w:cs="Arial Narrow"/>
                <w:b/>
                <w:bCs/>
                <w:sz w:val="24"/>
                <w:szCs w:val="24"/>
              </w:rPr>
              <w:t>Łącznie</w:t>
            </w:r>
          </w:p>
        </w:tc>
        <w:tc>
          <w:tcPr>
            <w:tcW w:w="1276" w:type="dxa"/>
            <w:tcBorders>
              <w:top w:val="single" w:sz="8" w:space="0" w:color="000000"/>
              <w:bottom w:val="single" w:sz="8" w:space="0" w:color="000000"/>
            </w:tcBorders>
            <w:vAlign w:val="center"/>
          </w:tcPr>
          <w:p w14:paraId="20CEDFBE" w14:textId="77777777" w:rsidR="00C240B0" w:rsidRDefault="00C240B0">
            <w:pPr>
              <w:widowControl w:val="0"/>
              <w:snapToGrid w:val="0"/>
              <w:spacing w:after="0" w:line="240" w:lineRule="auto"/>
              <w:jc w:val="center"/>
              <w:rPr>
                <w:rFonts w:ascii="Times New Roman" w:eastAsia="Times New Roman" w:hAnsi="Times New Roman" w:cs="Arial Narrow"/>
                <w:b/>
                <w:bCs/>
                <w:sz w:val="24"/>
                <w:szCs w:val="24"/>
              </w:rPr>
            </w:pPr>
          </w:p>
        </w:tc>
        <w:tc>
          <w:tcPr>
            <w:tcW w:w="1134" w:type="dxa"/>
            <w:tcBorders>
              <w:top w:val="single" w:sz="8" w:space="0" w:color="000000"/>
              <w:left w:val="single" w:sz="4" w:space="0" w:color="000000"/>
              <w:bottom w:val="single" w:sz="8" w:space="0" w:color="000000"/>
            </w:tcBorders>
            <w:vAlign w:val="center"/>
          </w:tcPr>
          <w:p w14:paraId="3B6A3126" w14:textId="77777777" w:rsidR="00C240B0" w:rsidRDefault="00C240B0">
            <w:pPr>
              <w:widowControl w:val="0"/>
              <w:snapToGrid w:val="0"/>
              <w:spacing w:after="0" w:line="240" w:lineRule="auto"/>
              <w:jc w:val="center"/>
              <w:rPr>
                <w:rFonts w:ascii="Times New Roman" w:eastAsia="Times New Roman" w:hAnsi="Times New Roman" w:cs="Arial Narrow"/>
                <w:b/>
                <w:bCs/>
                <w:sz w:val="24"/>
                <w:szCs w:val="24"/>
              </w:rPr>
            </w:pPr>
          </w:p>
        </w:tc>
        <w:tc>
          <w:tcPr>
            <w:tcW w:w="1842" w:type="dxa"/>
            <w:tcBorders>
              <w:top w:val="single" w:sz="8" w:space="0" w:color="000000"/>
              <w:left w:val="single" w:sz="4" w:space="0" w:color="000000"/>
              <w:bottom w:val="single" w:sz="8" w:space="0" w:color="000000"/>
              <w:right w:val="single" w:sz="8" w:space="0" w:color="000000"/>
            </w:tcBorders>
            <w:vAlign w:val="center"/>
          </w:tcPr>
          <w:p w14:paraId="73EC5053" w14:textId="77777777" w:rsidR="00C240B0" w:rsidRDefault="009949D5">
            <w:pPr>
              <w:widowControl w:val="0"/>
              <w:spacing w:after="0" w:line="240" w:lineRule="auto"/>
              <w:jc w:val="center"/>
              <w:rPr>
                <w:rFonts w:ascii="Times New Roman" w:eastAsia="Times New Roman" w:hAnsi="Times New Roman" w:cs="Arial Narrow"/>
                <w:b/>
                <w:bCs/>
                <w:sz w:val="24"/>
                <w:szCs w:val="24"/>
                <w:lang w:eastAsia="zh-CN"/>
              </w:rPr>
            </w:pPr>
            <w:r>
              <w:rPr>
                <w:rFonts w:ascii="Times New Roman" w:eastAsia="Times New Roman" w:hAnsi="Times New Roman" w:cs="Arial Narrow"/>
                <w:b/>
                <w:bCs/>
                <w:sz w:val="24"/>
                <w:szCs w:val="24"/>
                <w:lang w:eastAsia="zh-CN"/>
              </w:rPr>
              <w:t>8000</w:t>
            </w:r>
          </w:p>
        </w:tc>
      </w:tr>
    </w:tbl>
    <w:p w14:paraId="20984EEE" w14:textId="77777777" w:rsidR="00477107" w:rsidRDefault="00477107">
      <w:pPr>
        <w:spacing w:after="0"/>
        <w:ind w:right="-2"/>
        <w:jc w:val="both"/>
        <w:rPr>
          <w:rFonts w:ascii="Times New Roman" w:eastAsia="Times New Roman" w:hAnsi="Times New Roman" w:cs="Arial Narrow"/>
          <w:sz w:val="24"/>
          <w:szCs w:val="24"/>
        </w:rPr>
      </w:pPr>
    </w:p>
    <w:p w14:paraId="1CF6F830" w14:textId="7AE41308" w:rsidR="00C240B0" w:rsidRDefault="00477107" w:rsidP="002A4B1E">
      <w:pPr>
        <w:spacing w:after="0" w:line="240" w:lineRule="auto"/>
        <w:rPr>
          <w:rFonts w:ascii="Times New Roman" w:eastAsia="Times New Roman" w:hAnsi="Times New Roman" w:cs="Arial Narrow"/>
          <w:sz w:val="24"/>
          <w:szCs w:val="24"/>
        </w:rPr>
      </w:pPr>
      <w:r>
        <w:rPr>
          <w:rFonts w:ascii="Times New Roman" w:eastAsia="Times New Roman" w:hAnsi="Times New Roman" w:cs="Arial Narrow"/>
          <w:sz w:val="24"/>
          <w:szCs w:val="24"/>
        </w:rPr>
        <w:br w:type="page"/>
      </w:r>
      <w:r w:rsidR="009949D5">
        <w:rPr>
          <w:rFonts w:ascii="Times New Roman" w:eastAsia="Times New Roman" w:hAnsi="Times New Roman" w:cs="Arial Narrow"/>
          <w:sz w:val="24"/>
          <w:szCs w:val="24"/>
        </w:rPr>
        <w:lastRenderedPageBreak/>
        <w:t>Obliczenia</w:t>
      </w:r>
    </w:p>
    <w:p w14:paraId="499C1856" w14:textId="77777777" w:rsidR="00C240B0" w:rsidRDefault="009949D5">
      <w:pPr>
        <w:spacing w:after="0"/>
        <w:ind w:right="-2"/>
        <w:jc w:val="both"/>
        <w:rPr>
          <w:rFonts w:ascii="Times New Roman" w:eastAsia="Times New Roman" w:hAnsi="Times New Roman" w:cs="Arial Narrow"/>
          <w:sz w:val="24"/>
          <w:szCs w:val="24"/>
        </w:rPr>
      </w:pPr>
      <w:r>
        <w:rPr>
          <w:rFonts w:ascii="Times New Roman" w:eastAsia="Times New Roman" w:hAnsi="Times New Roman" w:cs="Arial Narrow"/>
          <w:sz w:val="24"/>
          <w:szCs w:val="24"/>
        </w:rPr>
        <w:t>Sprawdzenie doboru linii do mocy opraw</w:t>
      </w:r>
    </w:p>
    <w:p w14:paraId="045E7F5A" w14:textId="77777777" w:rsidR="00C240B0" w:rsidRDefault="009949D5">
      <w:pPr>
        <w:spacing w:after="0"/>
        <w:ind w:right="-2"/>
        <w:jc w:val="both"/>
        <w:rPr>
          <w:rFonts w:ascii="Times New Roman" w:eastAsia="Times New Roman" w:hAnsi="Times New Roman" w:cs="Arial Narrow"/>
          <w:sz w:val="24"/>
          <w:szCs w:val="24"/>
        </w:rPr>
      </w:pPr>
      <w:r>
        <w:rPr>
          <w:rFonts w:ascii="Times New Roman" w:eastAsia="Times New Roman" w:hAnsi="Times New Roman" w:cs="Arial Narrow"/>
          <w:b/>
          <w:bCs/>
          <w:sz w:val="24"/>
          <w:szCs w:val="24"/>
        </w:rPr>
        <w:t xml:space="preserve">Bilans mocy 45 latarni po 18W </w:t>
      </w:r>
      <w:r w:rsidR="00DE1FC6">
        <w:rPr>
          <w:rFonts w:ascii="Times New Roman" w:eastAsia="Times New Roman" w:hAnsi="Times New Roman" w:cs="Arial Narrow"/>
          <w:b/>
          <w:bCs/>
          <w:sz w:val="24"/>
          <w:szCs w:val="24"/>
        </w:rPr>
        <w:t>i</w:t>
      </w:r>
      <w:r>
        <w:rPr>
          <w:rFonts w:ascii="Times New Roman" w:eastAsia="Times New Roman" w:hAnsi="Times New Roman" w:cs="Arial Narrow"/>
          <w:b/>
          <w:bCs/>
          <w:sz w:val="24"/>
          <w:szCs w:val="24"/>
        </w:rPr>
        <w:t xml:space="preserve"> 6 naświetlaczy po 67W=1,3kW</w:t>
      </w:r>
    </w:p>
    <w:p w14:paraId="38484695" w14:textId="77777777" w:rsidR="00C240B0" w:rsidRDefault="009949D5">
      <w:pPr>
        <w:pStyle w:val="NormalnyELAM"/>
        <w:ind w:firstLine="0"/>
        <w:rPr>
          <w:rFonts w:ascii="Times New Roman" w:hAnsi="Times New Roman"/>
          <w:sz w:val="24"/>
        </w:rPr>
      </w:pPr>
      <w:r>
        <w:rPr>
          <w:rFonts w:ascii="Times New Roman" w:eastAsia="Times New Roman" w:hAnsi="Times New Roman" w:cs="Arial"/>
          <w:sz w:val="24"/>
        </w:rPr>
        <w:t>prąd obliczeniowy wynosi:</w:t>
      </w:r>
    </w:p>
    <w:p w14:paraId="47C8A662" w14:textId="77777777" w:rsidR="00C240B0" w:rsidRDefault="00A56B91">
      <w:pPr>
        <w:spacing w:after="0" w:line="360" w:lineRule="auto"/>
        <w:rPr>
          <w:rFonts w:ascii="Times New Roman" w:hAnsi="Times New Roman"/>
          <w:sz w:val="24"/>
          <w:szCs w:val="24"/>
        </w:rPr>
      </w:pPr>
      <m:oMath>
        <m:sSub>
          <m:sSubPr>
            <m:ctrlPr>
              <w:rPr>
                <w:rFonts w:ascii="Cambria Math" w:hAnsi="Cambria Math"/>
              </w:rPr>
            </m:ctrlPr>
          </m:sSubPr>
          <m:e>
            <m:r>
              <w:rPr>
                <w:rFonts w:ascii="Cambria Math" w:hAnsi="Cambria Math"/>
              </w:rPr>
              <m:t>I</m:t>
            </m:r>
          </m:e>
          <m:sub>
            <m:r>
              <w:rPr>
                <w:rFonts w:ascii="Cambria Math" w:hAnsi="Cambria Math"/>
              </w:rPr>
              <m:t>B</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lit/>
                    <m:nor/>
                  </m:rPr>
                  <w:rPr>
                    <w:rFonts w:ascii="Cambria Math" w:hAnsi="Cambria Math"/>
                  </w:rPr>
                  <m:t>szcz</m:t>
                </m:r>
              </m:sub>
            </m:sSub>
          </m:num>
          <m:den>
            <m:sSub>
              <m:sSubPr>
                <m:ctrlPr>
                  <w:rPr>
                    <w:rFonts w:ascii="Cambria Math" w:hAnsi="Cambria Math"/>
                  </w:rPr>
                </m:ctrlPr>
              </m:sSubPr>
              <m:e>
                <m:r>
                  <w:rPr>
                    <w:rFonts w:ascii="Cambria Math" w:hAnsi="Cambria Math"/>
                  </w:rPr>
                  <m:t>U</m:t>
                </m:r>
              </m:e>
              <m:sub>
                <m:r>
                  <w:rPr>
                    <w:rFonts w:ascii="Cambria Math" w:hAnsi="Cambria Math"/>
                  </w:rPr>
                  <m:t>n</m:t>
                </m:r>
              </m:sub>
            </m:sSub>
            <m:r>
              <w:rPr>
                <w:rFonts w:ascii="Cambria Math" w:hAnsi="Cambria Math"/>
              </w:rPr>
              <m:t>×</m:t>
            </m:r>
            <m:r>
              <m:rPr>
                <m:lit/>
                <m:nor/>
              </m:rPr>
              <w:rPr>
                <w:rFonts w:ascii="Cambria Math" w:hAnsi="Cambria Math"/>
              </w:rPr>
              <m:t>cosφ</m:t>
            </m:r>
          </m:den>
        </m:f>
      </m:oMath>
      <w:r w:rsidR="009949D5">
        <w:rPr>
          <w:rFonts w:ascii="Times New Roman" w:eastAsia="Times New Roman" w:hAnsi="Times New Roman" w:cs="Arial Narrow"/>
          <w:sz w:val="24"/>
          <w:szCs w:val="24"/>
        </w:rPr>
        <w:t>=</w:t>
      </w:r>
      <m:oMath>
        <m:f>
          <m:fPr>
            <m:ctrlPr>
              <w:rPr>
                <w:rFonts w:ascii="Cambria Math" w:hAnsi="Cambria Math"/>
              </w:rPr>
            </m:ctrlPr>
          </m:fPr>
          <m:num>
            <m:r>
              <m:rPr>
                <m:lit/>
                <m:nor/>
              </m:rPr>
              <w:rPr>
                <w:rFonts w:ascii="Cambria Math" w:hAnsi="Cambria Math"/>
              </w:rPr>
              <m:t>1,3kW</m:t>
            </m:r>
          </m:num>
          <m:den>
            <m:rad>
              <m:radPr>
                <m:degHide m:val="1"/>
                <m:ctrlPr>
                  <w:rPr>
                    <w:rFonts w:ascii="Cambria Math" w:hAnsi="Cambria Math"/>
                  </w:rPr>
                </m:ctrlPr>
              </m:radPr>
              <m:deg/>
              <m:e>
                <m:r>
                  <w:rPr>
                    <w:rFonts w:ascii="Cambria Math" w:hAnsi="Cambria Math"/>
                  </w:rPr>
                  <m:t>3</m:t>
                </m:r>
              </m:e>
            </m:rad>
            <m:r>
              <w:rPr>
                <w:rFonts w:ascii="Cambria Math" w:hAnsi="Cambria Math"/>
              </w:rPr>
              <m:t>×</m:t>
            </m:r>
            <m:r>
              <m:rPr>
                <m:lit/>
                <m:nor/>
              </m:rPr>
              <w:rPr>
                <w:rFonts w:ascii="Cambria Math" w:hAnsi="Cambria Math"/>
              </w:rPr>
              <m:t>0,4kV</m:t>
            </m:r>
            <m:r>
              <w:rPr>
                <w:rFonts w:ascii="Cambria Math" w:hAnsi="Cambria Math"/>
              </w:rPr>
              <m:t>×</m:t>
            </m:r>
            <m:r>
              <m:rPr>
                <m:lit/>
                <m:nor/>
              </m:rPr>
              <w:rPr>
                <w:rFonts w:ascii="Cambria Math" w:hAnsi="Cambria Math"/>
              </w:rPr>
              <m:t>0,93</m:t>
            </m:r>
          </m:den>
        </m:f>
        <m:r>
          <w:rPr>
            <w:rFonts w:ascii="Cambria Math" w:hAnsi="Cambria Math"/>
          </w:rPr>
          <m:t>=2A</m:t>
        </m:r>
      </m:oMath>
    </w:p>
    <w:p w14:paraId="77A3D8C9" w14:textId="77777777" w:rsidR="00C240B0" w:rsidRDefault="009949D5" w:rsidP="00DE1FC6">
      <w:pPr>
        <w:pStyle w:val="NormalnyELAM"/>
        <w:spacing w:line="360" w:lineRule="auto"/>
        <w:ind w:firstLine="0"/>
        <w:rPr>
          <w:rFonts w:ascii="Times New Roman" w:hAnsi="Times New Roman"/>
          <w:sz w:val="24"/>
        </w:rPr>
      </w:pPr>
      <w:r>
        <w:rPr>
          <w:rFonts w:ascii="Times New Roman" w:eastAsia="Times New Roman" w:hAnsi="Times New Roman" w:cs="Arial"/>
          <w:sz w:val="24"/>
        </w:rPr>
        <w:t>Zaprojektowano linię typu YAKXS  4x25mm</w:t>
      </w:r>
      <w:r>
        <w:rPr>
          <w:rFonts w:ascii="Times New Roman" w:eastAsia="Times New Roman" w:hAnsi="Times New Roman" w:cs="Arial"/>
          <w:sz w:val="24"/>
          <w:vertAlign w:val="superscript"/>
        </w:rPr>
        <w:t>2</w:t>
      </w:r>
      <w:r>
        <w:rPr>
          <w:rFonts w:ascii="Times New Roman" w:eastAsia="Times New Roman" w:hAnsi="Times New Roman" w:cs="Arial"/>
          <w:sz w:val="24"/>
        </w:rPr>
        <w:t>.</w:t>
      </w:r>
    </w:p>
    <w:p w14:paraId="63C09965" w14:textId="77777777" w:rsidR="00C240B0" w:rsidRDefault="009949D5" w:rsidP="00DE1FC6">
      <w:pPr>
        <w:pStyle w:val="NormalnyELAM"/>
        <w:spacing w:line="360" w:lineRule="auto"/>
        <w:ind w:firstLine="0"/>
        <w:rPr>
          <w:rFonts w:ascii="Times New Roman" w:eastAsia="Times New Roman" w:hAnsi="Times New Roman" w:cs="Arial"/>
          <w:sz w:val="24"/>
        </w:rPr>
      </w:pPr>
      <w:r>
        <w:rPr>
          <w:rFonts w:ascii="Times New Roman" w:eastAsia="Times New Roman" w:hAnsi="Times New Roman" w:cs="Arial"/>
          <w:sz w:val="24"/>
        </w:rPr>
        <w:t>Zabezpieczenie linii od cieplnych skutków prądów przeciążeniowych</w:t>
      </w:r>
      <w:r w:rsidR="00DE1FC6">
        <w:rPr>
          <w:rFonts w:ascii="Times New Roman" w:eastAsia="Times New Roman" w:hAnsi="Times New Roman" w:cs="Arial"/>
          <w:sz w:val="24"/>
        </w:rPr>
        <w:t>.</w:t>
      </w:r>
    </w:p>
    <w:p w14:paraId="6EC993A0" w14:textId="77777777" w:rsidR="00C240B0" w:rsidRDefault="009949D5">
      <w:pPr>
        <w:pStyle w:val="NormalnyELAM"/>
        <w:ind w:firstLine="0"/>
        <w:jc w:val="both"/>
        <w:rPr>
          <w:rFonts w:ascii="Times New Roman" w:eastAsia="Times New Roman" w:hAnsi="Times New Roman" w:cs="Arial"/>
          <w:sz w:val="24"/>
        </w:rPr>
      </w:pPr>
      <w:r>
        <w:rPr>
          <w:rFonts w:ascii="Times New Roman" w:eastAsia="Times New Roman" w:hAnsi="Times New Roman" w:cs="Arial"/>
          <w:sz w:val="24"/>
        </w:rPr>
        <w:t>Obciążalność długotrwała kabli energetycznych, ułożonych w trasie kablowym podawana przez producenta przewodu  wynosi:</w:t>
      </w:r>
    </w:p>
    <w:p w14:paraId="46315C75"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 xml:space="preserve">dla kabla YAKXS 5x25mm² - 90A. </w:t>
      </w:r>
    </w:p>
    <w:p w14:paraId="6EB4CDBE"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Prąd znamionowy rozdzielnicy obwodu oświetlenia wynosi:</w:t>
      </w:r>
    </w:p>
    <w:p w14:paraId="2945D8AD" w14:textId="77777777" w:rsidR="00C240B0" w:rsidRDefault="00A56B91">
      <w:pPr>
        <w:spacing w:after="29" w:line="360" w:lineRule="auto"/>
        <w:rPr>
          <w:rFonts w:ascii="Times New Roman" w:hAnsi="Times New Roman"/>
          <w:sz w:val="24"/>
          <w:szCs w:val="24"/>
        </w:rPr>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b</m:t>
              </m:r>
            </m:sub>
          </m:sSub>
          <m:r>
            <w:rPr>
              <w:rFonts w:ascii="Cambria Math" w:hAnsi="Cambria Math"/>
            </w:rPr>
            <m:t>=</m:t>
          </m:r>
          <m:f>
            <m:fPr>
              <m:ctrlPr>
                <w:rPr>
                  <w:rFonts w:ascii="Cambria Math" w:hAnsi="Cambria Math"/>
                </w:rPr>
              </m:ctrlPr>
            </m:fPr>
            <m:num>
              <m:r>
                <m:rPr>
                  <m:lit/>
                  <m:nor/>
                </m:rPr>
                <w:rPr>
                  <w:rFonts w:ascii="Cambria Math" w:hAnsi="Cambria Math"/>
                </w:rPr>
                <m:t>Pszcz</m:t>
              </m:r>
            </m:num>
            <m:den>
              <m:rad>
                <m:radPr>
                  <m:degHide m:val="1"/>
                  <m:ctrlPr>
                    <w:rPr>
                      <w:rFonts w:ascii="Cambria Math" w:hAnsi="Cambria Math"/>
                    </w:rPr>
                  </m:ctrlPr>
                </m:radPr>
                <m:deg/>
                <m:e>
                  <m:r>
                    <w:rPr>
                      <w:rFonts w:ascii="Cambria Math" w:hAnsi="Cambria Math"/>
                    </w:rPr>
                    <m:t>3</m:t>
                  </m:r>
                </m:e>
              </m:rad>
              <m:r>
                <w:rPr>
                  <w:rFonts w:ascii="Cambria Math" w:hAnsi="Cambria Math"/>
                </w:rPr>
                <m:t>×</m:t>
              </m:r>
              <m:r>
                <m:rPr>
                  <m:lit/>
                  <m:nor/>
                </m:rPr>
                <w:rPr>
                  <w:rFonts w:ascii="Cambria Math" w:hAnsi="Cambria Math"/>
                </w:rPr>
                <m:t>Un</m:t>
              </m:r>
              <m:r>
                <w:rPr>
                  <w:rFonts w:ascii="Cambria Math" w:hAnsi="Cambria Math"/>
                </w:rPr>
                <m:t>×</m:t>
              </m:r>
              <m:r>
                <m:rPr>
                  <m:lit/>
                  <m:nor/>
                </m:rPr>
                <w:rPr>
                  <w:rFonts w:ascii="Cambria Math" w:hAnsi="Cambria Math"/>
                </w:rPr>
                <m:t>cosφ</m:t>
              </m:r>
            </m:den>
          </m:f>
          <m:r>
            <w:rPr>
              <w:rFonts w:ascii="Cambria Math" w:hAnsi="Cambria Math"/>
            </w:rPr>
            <m:t>=</m:t>
          </m:r>
          <m:f>
            <m:fPr>
              <m:ctrlPr>
                <w:rPr>
                  <w:rFonts w:ascii="Cambria Math" w:hAnsi="Cambria Math"/>
                </w:rPr>
              </m:ctrlPr>
            </m:fPr>
            <m:num>
              <m:r>
                <m:rPr>
                  <m:lit/>
                  <m:nor/>
                </m:rPr>
                <w:rPr>
                  <w:rFonts w:ascii="Cambria Math" w:hAnsi="Cambria Math"/>
                </w:rPr>
                <m:t>1,3kW</m:t>
              </m:r>
            </m:num>
            <m:den>
              <m:rad>
                <m:radPr>
                  <m:degHide m:val="1"/>
                  <m:ctrlPr>
                    <w:rPr>
                      <w:rFonts w:ascii="Cambria Math" w:hAnsi="Cambria Math"/>
                    </w:rPr>
                  </m:ctrlPr>
                </m:radPr>
                <m:deg/>
                <m:e>
                  <m:r>
                    <w:rPr>
                      <w:rFonts w:ascii="Cambria Math" w:hAnsi="Cambria Math"/>
                    </w:rPr>
                    <m:t>3</m:t>
                  </m:r>
                </m:e>
              </m:rad>
              <m:r>
                <w:rPr>
                  <w:rFonts w:ascii="Cambria Math" w:hAnsi="Cambria Math"/>
                </w:rPr>
                <m:t>×</m:t>
              </m:r>
              <m:r>
                <m:rPr>
                  <m:lit/>
                  <m:nor/>
                </m:rPr>
                <w:rPr>
                  <w:rFonts w:ascii="Cambria Math" w:hAnsi="Cambria Math"/>
                </w:rPr>
                <m:t>0,4kV</m:t>
              </m:r>
              <m:r>
                <w:rPr>
                  <w:rFonts w:ascii="Cambria Math" w:hAnsi="Cambria Math"/>
                </w:rPr>
                <m:t>×</m:t>
              </m:r>
              <m:r>
                <m:rPr>
                  <m:lit/>
                  <m:nor/>
                </m:rPr>
                <w:rPr>
                  <w:rFonts w:ascii="Cambria Math" w:hAnsi="Cambria Math"/>
                </w:rPr>
                <m:t>0,8</m:t>
              </m:r>
            </m:den>
          </m:f>
          <m:r>
            <w:rPr>
              <w:rFonts w:ascii="Cambria Math" w:hAnsi="Cambria Math"/>
            </w:rPr>
            <m:t>=2A</m:t>
          </m:r>
        </m:oMath>
      </m:oMathPara>
    </w:p>
    <w:p w14:paraId="779638FD"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Kable odbioru mocy będą zabezpieczone  wyłącznikiem bezpiecznikowym C16A.</w:t>
      </w:r>
    </w:p>
    <w:p w14:paraId="59154170"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Spełnione są warunki ochrony przed prądami przeciążeniowymi:</w:t>
      </w:r>
    </w:p>
    <w:p w14:paraId="1F7C4586"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Warunek 1:</w:t>
      </w:r>
    </w:p>
    <w:p w14:paraId="7D83E55E" w14:textId="77777777" w:rsidR="00C240B0" w:rsidRDefault="009949D5">
      <w:pPr>
        <w:pStyle w:val="NormalnyELAM"/>
        <w:ind w:firstLine="0"/>
        <w:rPr>
          <w:rFonts w:ascii="Times New Roman" w:hAnsi="Times New Roman"/>
          <w:sz w:val="24"/>
        </w:rPr>
      </w:pPr>
      <w:r>
        <w:rPr>
          <w:rFonts w:ascii="Times New Roman" w:eastAsia="Times New Roman" w:hAnsi="Times New Roman" w:cs="Arial"/>
          <w:sz w:val="24"/>
        </w:rPr>
        <w:t>I</w:t>
      </w:r>
      <w:r>
        <w:rPr>
          <w:rFonts w:ascii="Times New Roman" w:eastAsia="Times New Roman" w:hAnsi="Times New Roman" w:cs="Arial"/>
          <w:sz w:val="24"/>
          <w:vertAlign w:val="subscript"/>
        </w:rPr>
        <w:t>B</w:t>
      </w:r>
      <w:r>
        <w:rPr>
          <w:rFonts w:ascii="Times New Roman" w:eastAsia="Times New Roman" w:hAnsi="Times New Roman" w:cs="Arial"/>
          <w:sz w:val="24"/>
        </w:rPr>
        <w:t>&lt;I</w:t>
      </w:r>
      <w:r>
        <w:rPr>
          <w:rFonts w:ascii="Times New Roman" w:eastAsia="Times New Roman" w:hAnsi="Times New Roman" w:cs="Arial"/>
          <w:sz w:val="24"/>
          <w:vertAlign w:val="subscript"/>
        </w:rPr>
        <w:t>N</w:t>
      </w:r>
      <w:r>
        <w:rPr>
          <w:rFonts w:ascii="Times New Roman" w:eastAsia="Times New Roman" w:hAnsi="Times New Roman" w:cs="Arial"/>
          <w:sz w:val="24"/>
        </w:rPr>
        <w:t>&lt;</w:t>
      </w:r>
      <w:proofErr w:type="spellStart"/>
      <w:r>
        <w:rPr>
          <w:rFonts w:ascii="Times New Roman" w:eastAsia="Times New Roman" w:hAnsi="Times New Roman" w:cs="Arial"/>
          <w:sz w:val="24"/>
        </w:rPr>
        <w:t>I</w:t>
      </w:r>
      <w:r>
        <w:rPr>
          <w:rFonts w:ascii="Times New Roman" w:eastAsia="Times New Roman" w:hAnsi="Times New Roman" w:cs="Arial"/>
          <w:sz w:val="24"/>
          <w:vertAlign w:val="subscript"/>
        </w:rPr>
        <w:t>dd</w:t>
      </w:r>
      <w:proofErr w:type="spellEnd"/>
      <w:r>
        <w:rPr>
          <w:rFonts w:ascii="Times New Roman" w:eastAsia="Times New Roman" w:hAnsi="Times New Roman" w:cs="Arial"/>
          <w:sz w:val="24"/>
        </w:rPr>
        <w:tab/>
      </w:r>
      <w:r>
        <w:rPr>
          <w:rFonts w:ascii="Times New Roman" w:eastAsia="Times New Roman" w:hAnsi="Times New Roman" w:cs="Arial"/>
          <w:sz w:val="24"/>
        </w:rPr>
        <w:tab/>
        <w:t>2A&lt;16A&lt;90A; warunek spełniony</w:t>
      </w:r>
    </w:p>
    <w:p w14:paraId="4803301F"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Warunek 2:</w:t>
      </w:r>
    </w:p>
    <w:p w14:paraId="3D5A0189"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I</w:t>
      </w:r>
      <w:r>
        <w:rPr>
          <w:rFonts w:ascii="Times New Roman" w:eastAsia="Times New Roman" w:hAnsi="Times New Roman" w:cs="Arial"/>
          <w:sz w:val="24"/>
          <w:vertAlign w:val="subscript"/>
        </w:rPr>
        <w:t>2</w:t>
      </w:r>
      <w:r>
        <w:rPr>
          <w:rFonts w:ascii="Times New Roman" w:eastAsia="Times New Roman" w:hAnsi="Times New Roman" w:cs="Arial"/>
          <w:sz w:val="24"/>
        </w:rPr>
        <w:t>&lt;1,45*</w:t>
      </w:r>
      <w:proofErr w:type="spellStart"/>
      <w:r>
        <w:rPr>
          <w:rFonts w:ascii="Times New Roman" w:eastAsia="Times New Roman" w:hAnsi="Times New Roman" w:cs="Arial"/>
          <w:sz w:val="24"/>
        </w:rPr>
        <w:t>I</w:t>
      </w:r>
      <w:r>
        <w:rPr>
          <w:rFonts w:ascii="Times New Roman" w:eastAsia="Times New Roman" w:hAnsi="Times New Roman" w:cs="Arial"/>
          <w:sz w:val="24"/>
          <w:vertAlign w:val="subscript"/>
        </w:rPr>
        <w:t>dd</w:t>
      </w:r>
      <w:proofErr w:type="spellEnd"/>
      <w:r>
        <w:rPr>
          <w:rFonts w:ascii="Times New Roman" w:eastAsia="Times New Roman" w:hAnsi="Times New Roman" w:cs="Arial"/>
          <w:sz w:val="24"/>
        </w:rPr>
        <w:tab/>
      </w:r>
      <w:r>
        <w:rPr>
          <w:rFonts w:ascii="Times New Roman" w:eastAsia="Times New Roman" w:hAnsi="Times New Roman" w:cs="Arial"/>
          <w:sz w:val="24"/>
        </w:rPr>
        <w:tab/>
        <w:t>23,2A&lt;130,5A; warunek spełniony</w:t>
      </w:r>
    </w:p>
    <w:p w14:paraId="40F9AA4E" w14:textId="77777777" w:rsidR="00160E48" w:rsidRDefault="00160E48">
      <w:pPr>
        <w:spacing w:after="0" w:line="240" w:lineRule="auto"/>
        <w:rPr>
          <w:rFonts w:ascii="Times New Roman" w:eastAsia="Times New Roman" w:hAnsi="Times New Roman" w:cs="Arial Narrow"/>
          <w:sz w:val="24"/>
          <w:szCs w:val="24"/>
        </w:rPr>
      </w:pPr>
    </w:p>
    <w:p w14:paraId="45073B64" w14:textId="77777777" w:rsidR="00C240B0" w:rsidRDefault="009949D5">
      <w:pPr>
        <w:spacing w:before="60" w:after="40"/>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Sprawdzenie projektowanego przewodu YDY 3x2,5mm2 w słupach. Maksymalny prąd, który popłynie w latarni ulicznej wyniesie: </w:t>
      </w:r>
    </w:p>
    <w:p w14:paraId="417E48FD" w14:textId="77777777" w:rsidR="00C240B0" w:rsidRDefault="00A56B91">
      <w:pPr>
        <w:spacing w:before="60" w:after="40"/>
        <w:rPr>
          <w:rFonts w:ascii="Times New Roman" w:hAnsi="Times New Roman"/>
          <w:sz w:val="24"/>
          <w:szCs w:val="24"/>
        </w:rPr>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b</m:t>
              </m:r>
            </m:sub>
          </m:sSub>
          <m:r>
            <w:rPr>
              <w:rFonts w:ascii="Cambria Math" w:hAnsi="Cambria Math"/>
            </w:rPr>
            <m:t>=</m:t>
          </m:r>
          <m:f>
            <m:fPr>
              <m:ctrlPr>
                <w:rPr>
                  <w:rFonts w:ascii="Cambria Math" w:hAnsi="Cambria Math"/>
                </w:rPr>
              </m:ctrlPr>
            </m:fPr>
            <m:num>
              <m:r>
                <w:rPr>
                  <w:rFonts w:ascii="Cambria Math" w:hAnsi="Cambria Math"/>
                </w:rPr>
                <m:t>P</m:t>
              </m:r>
            </m:num>
            <m:den>
              <m:r>
                <m:rPr>
                  <m:lit/>
                  <m:nor/>
                </m:rPr>
                <w:rPr>
                  <w:rFonts w:ascii="Cambria Math" w:hAnsi="Cambria Math"/>
                </w:rPr>
                <m:t>Un</m:t>
              </m:r>
              <m:r>
                <w:rPr>
                  <w:rFonts w:ascii="Cambria Math" w:hAnsi="Cambria Math"/>
                </w:rPr>
                <m:t>×</m:t>
              </m:r>
              <m:r>
                <m:rPr>
                  <m:lit/>
                  <m:nor/>
                </m:rPr>
                <w:rPr>
                  <w:rFonts w:ascii="Cambria Math" w:hAnsi="Cambria Math"/>
                </w:rPr>
                <m:t>cosφ</m:t>
              </m:r>
            </m:den>
          </m:f>
          <m:r>
            <w:rPr>
              <w:rFonts w:ascii="Cambria Math" w:hAnsi="Cambria Math"/>
            </w:rPr>
            <m:t>=</m:t>
          </m:r>
          <m:f>
            <m:fPr>
              <m:ctrlPr>
                <w:rPr>
                  <w:rFonts w:ascii="Cambria Math" w:hAnsi="Cambria Math"/>
                </w:rPr>
              </m:ctrlPr>
            </m:fPr>
            <m:num>
              <m:r>
                <m:rPr>
                  <m:lit/>
                  <m:nor/>
                </m:rPr>
                <w:rPr>
                  <w:rFonts w:ascii="Cambria Math" w:hAnsi="Cambria Math"/>
                </w:rPr>
                <m:t>0,04kW</m:t>
              </m:r>
            </m:num>
            <m:den>
              <m:r>
                <m:rPr>
                  <m:lit/>
                  <m:nor/>
                </m:rPr>
                <w:rPr>
                  <w:rFonts w:ascii="Cambria Math" w:hAnsi="Cambria Math"/>
                </w:rPr>
                <m:t>0,230kV</m:t>
              </m:r>
              <m:r>
                <w:rPr>
                  <w:rFonts w:ascii="Cambria Math" w:hAnsi="Cambria Math"/>
                </w:rPr>
                <m:t>×</m:t>
              </m:r>
              <m:r>
                <m:rPr>
                  <m:lit/>
                  <m:nor/>
                </m:rPr>
                <w:rPr>
                  <w:rFonts w:ascii="Cambria Math" w:hAnsi="Cambria Math"/>
                </w:rPr>
                <m:t>0,8</m:t>
              </m:r>
            </m:den>
          </m:f>
          <m:r>
            <w:rPr>
              <w:rFonts w:ascii="Cambria Math" w:hAnsi="Cambria Math"/>
            </w:rPr>
            <m:t>=</m:t>
          </m:r>
          <m:r>
            <m:rPr>
              <m:lit/>
              <m:nor/>
            </m:rPr>
            <w:rPr>
              <w:rFonts w:ascii="Cambria Math" w:hAnsi="Cambria Math"/>
            </w:rPr>
            <m:t>0,2</m:t>
          </m:r>
          <m:r>
            <w:rPr>
              <w:rFonts w:ascii="Cambria Math" w:hAnsi="Cambria Math"/>
            </w:rPr>
            <m:t>A</m:t>
          </m:r>
        </m:oMath>
      </m:oMathPara>
    </w:p>
    <w:p w14:paraId="24C2EDB3" w14:textId="77777777" w:rsidR="00C240B0" w:rsidRDefault="009949D5">
      <w:pPr>
        <w:spacing w:before="60" w:after="40"/>
        <w:rPr>
          <w:rFonts w:ascii="Times New Roman" w:hAnsi="Times New Roman"/>
          <w:sz w:val="24"/>
          <w:szCs w:val="24"/>
        </w:rPr>
      </w:pPr>
      <w:r>
        <w:rPr>
          <w:rFonts w:ascii="Times New Roman" w:eastAsia="Times New Roman" w:hAnsi="Times New Roman" w:cs="Arial Narrow"/>
          <w:sz w:val="24"/>
          <w:szCs w:val="24"/>
        </w:rPr>
        <w:t xml:space="preserve">Projektowany kabel musi spełniać następujące warunki: </w:t>
      </w:r>
    </w:p>
    <w:p w14:paraId="6525B30F"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Kable odbioru mocy będą zabezpieczone  wyłącznikiem bezpiecznikowym 6A.</w:t>
      </w:r>
    </w:p>
    <w:p w14:paraId="725327C7"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Spełnione są warunki ochrony przed prądami przeciążeniowymi:</w:t>
      </w:r>
    </w:p>
    <w:p w14:paraId="7B29FB9E"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Warunek 1:</w:t>
      </w:r>
    </w:p>
    <w:p w14:paraId="14A6E632" w14:textId="77777777" w:rsidR="00C240B0" w:rsidRDefault="009949D5">
      <w:pPr>
        <w:pStyle w:val="NormalnyELAM"/>
        <w:ind w:firstLine="0"/>
        <w:rPr>
          <w:rFonts w:ascii="Times New Roman" w:hAnsi="Times New Roman"/>
          <w:sz w:val="24"/>
        </w:rPr>
      </w:pPr>
      <w:r>
        <w:rPr>
          <w:rFonts w:ascii="Times New Roman" w:eastAsia="Times New Roman" w:hAnsi="Times New Roman" w:cs="Arial"/>
          <w:sz w:val="24"/>
        </w:rPr>
        <w:t>I</w:t>
      </w:r>
      <w:r>
        <w:rPr>
          <w:rFonts w:ascii="Times New Roman" w:eastAsia="Times New Roman" w:hAnsi="Times New Roman" w:cs="Arial"/>
          <w:sz w:val="24"/>
          <w:vertAlign w:val="subscript"/>
        </w:rPr>
        <w:t>B</w:t>
      </w:r>
      <w:r>
        <w:rPr>
          <w:rFonts w:ascii="Times New Roman" w:eastAsia="Times New Roman" w:hAnsi="Times New Roman" w:cs="Arial"/>
          <w:sz w:val="24"/>
        </w:rPr>
        <w:t>&lt;I</w:t>
      </w:r>
      <w:r>
        <w:rPr>
          <w:rFonts w:ascii="Times New Roman" w:eastAsia="Times New Roman" w:hAnsi="Times New Roman" w:cs="Arial"/>
          <w:sz w:val="24"/>
          <w:vertAlign w:val="subscript"/>
        </w:rPr>
        <w:t>N</w:t>
      </w:r>
      <w:r>
        <w:rPr>
          <w:rFonts w:ascii="Times New Roman" w:eastAsia="Times New Roman" w:hAnsi="Times New Roman" w:cs="Arial"/>
          <w:sz w:val="24"/>
        </w:rPr>
        <w:t>&lt;</w:t>
      </w:r>
      <w:proofErr w:type="spellStart"/>
      <w:r>
        <w:rPr>
          <w:rFonts w:ascii="Times New Roman" w:eastAsia="Times New Roman" w:hAnsi="Times New Roman" w:cs="Arial"/>
          <w:sz w:val="24"/>
        </w:rPr>
        <w:t>I</w:t>
      </w:r>
      <w:r>
        <w:rPr>
          <w:rFonts w:ascii="Times New Roman" w:eastAsia="Times New Roman" w:hAnsi="Times New Roman" w:cs="Arial"/>
          <w:sz w:val="24"/>
          <w:vertAlign w:val="subscript"/>
        </w:rPr>
        <w:t>dd</w:t>
      </w:r>
      <w:proofErr w:type="spellEnd"/>
      <w:r>
        <w:rPr>
          <w:rFonts w:ascii="Times New Roman" w:eastAsia="Times New Roman" w:hAnsi="Times New Roman" w:cs="Arial"/>
          <w:sz w:val="24"/>
        </w:rPr>
        <w:tab/>
      </w:r>
      <w:r>
        <w:rPr>
          <w:rFonts w:ascii="Times New Roman" w:eastAsia="Times New Roman" w:hAnsi="Times New Roman" w:cs="Arial"/>
          <w:sz w:val="24"/>
        </w:rPr>
        <w:tab/>
        <w:t>0,2A&lt;6A&lt;31A; warunek spełniony</w:t>
      </w:r>
    </w:p>
    <w:p w14:paraId="61D9C123" w14:textId="77777777" w:rsidR="00C240B0" w:rsidRDefault="009949D5">
      <w:pPr>
        <w:pStyle w:val="NormalnyELAM"/>
        <w:ind w:firstLine="0"/>
        <w:rPr>
          <w:rFonts w:ascii="Times New Roman" w:eastAsia="Times New Roman" w:hAnsi="Times New Roman" w:cs="Arial"/>
          <w:sz w:val="24"/>
        </w:rPr>
      </w:pPr>
      <w:r>
        <w:rPr>
          <w:rFonts w:ascii="Times New Roman" w:eastAsia="Times New Roman" w:hAnsi="Times New Roman" w:cs="Arial"/>
          <w:sz w:val="24"/>
        </w:rPr>
        <w:t>Warunek 2:</w:t>
      </w:r>
    </w:p>
    <w:p w14:paraId="79D345A9" w14:textId="77777777" w:rsidR="00C240B0" w:rsidRDefault="009949D5">
      <w:pPr>
        <w:pStyle w:val="NormalnyELAM"/>
        <w:spacing w:before="60" w:after="40"/>
        <w:ind w:firstLine="0"/>
        <w:jc w:val="both"/>
        <w:rPr>
          <w:rFonts w:ascii="Times New Roman" w:hAnsi="Times New Roman"/>
          <w:sz w:val="24"/>
        </w:rPr>
      </w:pPr>
      <w:r>
        <w:rPr>
          <w:rFonts w:ascii="Times New Roman" w:eastAsia="Times New Roman" w:hAnsi="Times New Roman" w:cs="Arial"/>
          <w:sz w:val="24"/>
        </w:rPr>
        <w:t>I</w:t>
      </w:r>
      <w:r>
        <w:rPr>
          <w:rFonts w:ascii="Times New Roman" w:eastAsia="Times New Roman" w:hAnsi="Times New Roman" w:cs="Arial"/>
          <w:sz w:val="24"/>
          <w:vertAlign w:val="subscript"/>
        </w:rPr>
        <w:t>2</w:t>
      </w:r>
      <w:r>
        <w:rPr>
          <w:rFonts w:ascii="Times New Roman" w:eastAsia="Times New Roman" w:hAnsi="Times New Roman" w:cs="Arial"/>
          <w:sz w:val="24"/>
        </w:rPr>
        <w:t>&lt;1,45*</w:t>
      </w:r>
      <w:proofErr w:type="spellStart"/>
      <w:r>
        <w:rPr>
          <w:rFonts w:ascii="Times New Roman" w:eastAsia="Times New Roman" w:hAnsi="Times New Roman" w:cs="Arial"/>
          <w:sz w:val="24"/>
        </w:rPr>
        <w:t>I</w:t>
      </w:r>
      <w:r>
        <w:rPr>
          <w:rFonts w:ascii="Times New Roman" w:eastAsia="Times New Roman" w:hAnsi="Times New Roman" w:cs="Arial"/>
          <w:sz w:val="24"/>
          <w:vertAlign w:val="subscript"/>
        </w:rPr>
        <w:t>dd</w:t>
      </w:r>
      <w:proofErr w:type="spellEnd"/>
      <w:r>
        <w:rPr>
          <w:rFonts w:ascii="Times New Roman" w:eastAsia="Times New Roman" w:hAnsi="Times New Roman" w:cs="Arial"/>
          <w:sz w:val="24"/>
        </w:rPr>
        <w:tab/>
      </w:r>
      <w:r>
        <w:rPr>
          <w:rFonts w:ascii="Times New Roman" w:eastAsia="Times New Roman" w:hAnsi="Times New Roman" w:cs="Arial"/>
          <w:sz w:val="24"/>
        </w:rPr>
        <w:tab/>
        <w:t>11,4A&lt;45A; warunek spełniony</w:t>
      </w:r>
    </w:p>
    <w:p w14:paraId="39245E74" w14:textId="77777777" w:rsidR="00C240B0" w:rsidRDefault="009949D5" w:rsidP="008E32D6">
      <w:pPr>
        <w:pStyle w:val="Tekstpodstawowy"/>
        <w:spacing w:before="240" w:line="276" w:lineRule="auto"/>
        <w:contextualSpacing/>
        <w:jc w:val="both"/>
        <w:rPr>
          <w:rFonts w:ascii="Times New Roman" w:hAnsi="Times New Roman" w:cs="Arial Narrow"/>
          <w:sz w:val="24"/>
          <w:szCs w:val="24"/>
        </w:rPr>
      </w:pPr>
      <w:r>
        <w:rPr>
          <w:rFonts w:ascii="Times New Roman" w:hAnsi="Times New Roman" w:cs="Arial Narrow"/>
          <w:sz w:val="24"/>
          <w:szCs w:val="24"/>
        </w:rPr>
        <w:tab/>
        <w:t>Przewidywana jest zasilanie tablicy fontanny na fundamencie betonowym w pobliżu fontanny, na planie wskazano lokalizacje.</w:t>
      </w:r>
    </w:p>
    <w:p w14:paraId="43485DEF" w14:textId="77777777" w:rsidR="00C240B0" w:rsidRDefault="009949D5" w:rsidP="007A0523">
      <w:pPr>
        <w:pStyle w:val="Nagwek11"/>
        <w:numPr>
          <w:ilvl w:val="0"/>
          <w:numId w:val="5"/>
        </w:numPr>
        <w:spacing w:before="0" w:line="240" w:lineRule="auto"/>
        <w:ind w:left="0" w:right="737" w:firstLine="0"/>
        <w:jc w:val="both"/>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t>Zagadnienia BHP</w:t>
      </w:r>
    </w:p>
    <w:p w14:paraId="4A4872D7" w14:textId="77777777" w:rsidR="00587599" w:rsidRPr="00587599" w:rsidRDefault="00587599" w:rsidP="00587599">
      <w:pPr>
        <w:pStyle w:val="Tekstpodstawowy"/>
        <w:spacing w:after="0" w:line="276" w:lineRule="auto"/>
        <w:jc w:val="both"/>
        <w:rPr>
          <w:rFonts w:ascii="Times New Roman" w:hAnsi="Times New Roman" w:cs="Arial Narrow"/>
          <w:sz w:val="24"/>
          <w:szCs w:val="24"/>
        </w:rPr>
      </w:pPr>
      <w:r>
        <w:rPr>
          <w:rFonts w:ascii="Times New Roman" w:hAnsi="Times New Roman" w:cs="Arial Narrow"/>
          <w:sz w:val="24"/>
          <w:szCs w:val="24"/>
        </w:rPr>
        <w:tab/>
      </w:r>
      <w:r w:rsidRPr="00587599">
        <w:rPr>
          <w:rFonts w:ascii="Times New Roman" w:hAnsi="Times New Roman" w:cs="Arial Narrow"/>
          <w:sz w:val="24"/>
          <w:szCs w:val="24"/>
        </w:rPr>
        <w:t>Wraz z kablem zasilającym prowadzić bednarka ocynkowana 30x4 w celu zapewnienia uziemienia słupów oraz zadziałania zabezpieczenia różnicowoprądowego.</w:t>
      </w:r>
    </w:p>
    <w:p w14:paraId="586A73DA" w14:textId="77777777" w:rsidR="00587599" w:rsidRPr="00587599" w:rsidRDefault="00587599" w:rsidP="00587599">
      <w:pPr>
        <w:pStyle w:val="Tekstpodstawowy"/>
        <w:spacing w:after="0" w:line="276" w:lineRule="auto"/>
        <w:jc w:val="both"/>
        <w:rPr>
          <w:rFonts w:ascii="Times New Roman" w:hAnsi="Times New Roman" w:cs="Arial Narrow"/>
          <w:sz w:val="24"/>
          <w:szCs w:val="24"/>
          <w:lang w:val="en-US"/>
        </w:rPr>
      </w:pPr>
      <w:r w:rsidRPr="00587599">
        <w:rPr>
          <w:rFonts w:ascii="Times New Roman" w:hAnsi="Times New Roman" w:cs="Arial Narrow"/>
          <w:sz w:val="24"/>
          <w:szCs w:val="24"/>
        </w:rPr>
        <w:tab/>
        <w:t xml:space="preserve">Montaż, obsługa i naprawa urządzeń elektrycznych muszą być prowadzone przez osoby przeszkolone i posiadające odpowiednie uprawnienia. </w:t>
      </w:r>
    </w:p>
    <w:p w14:paraId="06EB528F" w14:textId="77777777" w:rsidR="00587599" w:rsidRPr="00587599" w:rsidRDefault="00587599" w:rsidP="00587599">
      <w:pPr>
        <w:pStyle w:val="Tekstpodstawowy"/>
        <w:spacing w:after="0" w:line="276" w:lineRule="auto"/>
        <w:jc w:val="both"/>
        <w:rPr>
          <w:rFonts w:ascii="Times New Roman" w:hAnsi="Times New Roman" w:cs="Arial Narrow"/>
          <w:sz w:val="24"/>
          <w:szCs w:val="24"/>
          <w:lang w:val="en-US"/>
        </w:rPr>
      </w:pPr>
      <w:r w:rsidRPr="00587599">
        <w:rPr>
          <w:rFonts w:ascii="Times New Roman" w:hAnsi="Times New Roman" w:cs="Arial Narrow"/>
          <w:sz w:val="24"/>
          <w:szCs w:val="24"/>
        </w:rPr>
        <w:t>Wszystkie użyte materiały i urządzenia powinny mieć znak bezpieczeństwa i świadectwa dopuszczenia do stosowania w Polsce.</w:t>
      </w:r>
    </w:p>
    <w:p w14:paraId="0CCADBB2" w14:textId="77777777" w:rsidR="00587599" w:rsidRPr="00587599" w:rsidRDefault="00587599" w:rsidP="003C6964">
      <w:pPr>
        <w:pStyle w:val="Tekstpodstawowy"/>
        <w:spacing w:after="0" w:line="276" w:lineRule="auto"/>
        <w:jc w:val="both"/>
        <w:rPr>
          <w:rFonts w:ascii="Times New Roman" w:hAnsi="Times New Roman" w:cs="Arial Narrow"/>
          <w:sz w:val="24"/>
          <w:szCs w:val="24"/>
          <w:lang w:val="en-US"/>
        </w:rPr>
      </w:pPr>
      <w:r w:rsidRPr="00587599">
        <w:rPr>
          <w:rFonts w:ascii="Times New Roman" w:hAnsi="Times New Roman" w:cs="Arial Narrow"/>
          <w:sz w:val="24"/>
          <w:szCs w:val="24"/>
        </w:rPr>
        <w:lastRenderedPageBreak/>
        <w:tab/>
        <w:t>Po zrealizowaniu instalacji należy przeprowadzić próby montażowe (badania i pomiary) dla całej instalacji .</w:t>
      </w:r>
    </w:p>
    <w:p w14:paraId="5D5AE16D" w14:textId="77777777" w:rsidR="00587599" w:rsidRPr="00587599" w:rsidRDefault="00587599" w:rsidP="003C6964">
      <w:pPr>
        <w:pStyle w:val="Tekstpodstawowy"/>
        <w:spacing w:after="0" w:line="276" w:lineRule="auto"/>
        <w:jc w:val="both"/>
        <w:rPr>
          <w:rFonts w:ascii="Times New Roman" w:hAnsi="Times New Roman" w:cs="Arial Narrow"/>
          <w:sz w:val="24"/>
          <w:szCs w:val="24"/>
        </w:rPr>
      </w:pPr>
      <w:r w:rsidRPr="00587599">
        <w:rPr>
          <w:rFonts w:ascii="Times New Roman" w:hAnsi="Times New Roman" w:cs="Arial Narrow"/>
          <w:sz w:val="24"/>
          <w:szCs w:val="24"/>
        </w:rPr>
        <w:tab/>
        <w:t xml:space="preserve">Jako ochronę podstawową przed dotykiem bezpośrednim zastosować izolowanie części czynnych. Jako uzupełnienie  ochrony  podstawowej  wykonać  system  ochrony  przed  porażeniem  prądem  elektrycznym:  samoczynne  szybkie  wyłączenie  zasilania  oraz  przewód  ochronny  PE  z wyłącznikami  różnicowoprądowymi  o znamionowym  prądzie  różnicowym  30mA.  Te  same  wyłączniki  różnicowoprądowe  posłużą  jako  ochrona dodatkowa przed dotykiem pośrednim gdyż zapewniają odpowiednio szybkie wyłączenie zasilania w przypadku pojawienia się napięcia na dostępnych elementach przewodzących urządzeń elektrycznych.  Oznaczenie przewodów w instalacji elektrycznej stosować zgodnie z PN-IEC60364: przewody fazowe w dowolnych  kolorach  za  wyjątkiem  żółtego,  zielonego,  jasnoniebieskiego,  przewód  neutralny  N  jasnoniebieski, przewód  ochronny  PE  żółto-zielony.  Po  wykonaniu  instalacji  elektrycznej  należy  przeprowadzić  pomiary skuteczności ochrony przeciwporażeniowej, a wyniki zestawić w protokole pomiarów.  </w:t>
      </w:r>
    </w:p>
    <w:p w14:paraId="0287016C" w14:textId="77777777" w:rsidR="00C240B0" w:rsidRDefault="009949D5" w:rsidP="007A0523">
      <w:pPr>
        <w:pStyle w:val="Nagwek11"/>
        <w:numPr>
          <w:ilvl w:val="0"/>
          <w:numId w:val="5"/>
        </w:numPr>
        <w:spacing w:before="120"/>
        <w:ind w:left="0" w:right="680" w:firstLine="0"/>
        <w:jc w:val="both"/>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t>Monitoring CCTV</w:t>
      </w:r>
    </w:p>
    <w:p w14:paraId="104E3227" w14:textId="77777777" w:rsidR="00587599" w:rsidRPr="00587599" w:rsidRDefault="00587599" w:rsidP="00587599">
      <w:pPr>
        <w:jc w:val="both"/>
        <w:rPr>
          <w:rFonts w:ascii="Times New Roman" w:eastAsia="Times New Roman" w:hAnsi="Times New Roman" w:cs="Arial Narrow"/>
          <w:sz w:val="24"/>
          <w:szCs w:val="24"/>
        </w:rPr>
      </w:pPr>
      <w:r>
        <w:rPr>
          <w:rFonts w:ascii="Times New Roman" w:eastAsia="Times New Roman" w:hAnsi="Times New Roman" w:cs="Arial Narrow"/>
          <w:sz w:val="24"/>
          <w:szCs w:val="24"/>
        </w:rPr>
        <w:tab/>
      </w:r>
      <w:r w:rsidRPr="00587599">
        <w:rPr>
          <w:rFonts w:ascii="Times New Roman" w:eastAsia="Times New Roman" w:hAnsi="Times New Roman" w:cs="Arial Narrow"/>
          <w:sz w:val="24"/>
          <w:szCs w:val="24"/>
        </w:rPr>
        <w:t xml:space="preserve">Przedmiotem niniejszego opracowania jest budowa systemu monitoringu wizyjnego w technologii IP dla obiektu rewitalizowanego Parku Miejskiego w Bobolicach działka 84 powiat koszaliński. System w założeniu ma pełnić funkcję monitoringu ruchu osobowego na terenie obiektu parkowego, oraz wspomagania ochrony obiektu. </w:t>
      </w:r>
    </w:p>
    <w:p w14:paraId="22E6B234" w14:textId="77777777" w:rsidR="00587599" w:rsidRPr="00587599" w:rsidRDefault="00587599" w:rsidP="00587599">
      <w:pPr>
        <w:spacing w:after="0"/>
        <w:jc w:val="both"/>
        <w:rPr>
          <w:rFonts w:ascii="Times New Roman" w:eastAsia="Times New Roman" w:hAnsi="Times New Roman" w:cs="Arial Narrow"/>
          <w:b/>
          <w:sz w:val="24"/>
          <w:szCs w:val="24"/>
          <w:lang w:val="en-GB"/>
        </w:rPr>
      </w:pPr>
      <w:r w:rsidRPr="00587599">
        <w:rPr>
          <w:rFonts w:ascii="Times New Roman" w:eastAsia="Times New Roman" w:hAnsi="Times New Roman" w:cs="Arial Narrow"/>
          <w:b/>
          <w:sz w:val="24"/>
          <w:szCs w:val="24"/>
        </w:rPr>
        <w:t>Podstawa i zakres opracowania</w:t>
      </w:r>
    </w:p>
    <w:p w14:paraId="074F2992" w14:textId="77777777" w:rsidR="00587599" w:rsidRPr="002A4B1E" w:rsidRDefault="00587599" w:rsidP="002A4B1E">
      <w:pPr>
        <w:spacing w:after="120"/>
        <w:jc w:val="both"/>
        <w:rPr>
          <w:rFonts w:ascii="Times New Roman" w:eastAsia="Times New Roman" w:hAnsi="Times New Roman" w:cs="Arial Narrow"/>
          <w:sz w:val="24"/>
          <w:szCs w:val="24"/>
        </w:rPr>
      </w:pPr>
      <w:r w:rsidRPr="00587599">
        <w:rPr>
          <w:rFonts w:ascii="Times New Roman" w:eastAsia="Times New Roman" w:hAnsi="Times New Roman" w:cs="Arial Narrow"/>
          <w:sz w:val="24"/>
          <w:szCs w:val="24"/>
        </w:rPr>
        <w:t xml:space="preserve">Zakres objęty niniejszym opracowaniem obejmuje projekt systemu telewizji dozorowej w </w:t>
      </w:r>
      <w:r w:rsidRPr="002A4B1E">
        <w:rPr>
          <w:rFonts w:ascii="Times New Roman" w:eastAsia="Times New Roman" w:hAnsi="Times New Roman" w:cs="Arial Narrow"/>
          <w:sz w:val="24"/>
          <w:szCs w:val="24"/>
        </w:rPr>
        <w:t xml:space="preserve">technologii IP, dobór urządzeń, rozmieszczenie uradzeń, przypisanie funkcji do urządzeń. </w:t>
      </w:r>
    </w:p>
    <w:p w14:paraId="02FA6DC1" w14:textId="77777777" w:rsidR="00587599" w:rsidRPr="002A4B1E" w:rsidRDefault="00587599" w:rsidP="002A4B1E">
      <w:pPr>
        <w:spacing w:after="0"/>
        <w:jc w:val="both"/>
        <w:rPr>
          <w:rFonts w:ascii="Times New Roman" w:eastAsia="Times New Roman" w:hAnsi="Times New Roman" w:cs="Arial Narrow"/>
          <w:sz w:val="24"/>
          <w:szCs w:val="24"/>
        </w:rPr>
      </w:pPr>
      <w:r w:rsidRPr="002A4B1E">
        <w:rPr>
          <w:rFonts w:ascii="Times New Roman" w:eastAsia="Times New Roman" w:hAnsi="Times New Roman" w:cs="Arial Narrow"/>
          <w:sz w:val="24"/>
          <w:szCs w:val="24"/>
        </w:rPr>
        <w:t>Założenia zostały przygotowane w oparciu o:</w:t>
      </w:r>
    </w:p>
    <w:p w14:paraId="5C5142ED" w14:textId="77777777" w:rsidR="00587599" w:rsidRPr="002A4B1E" w:rsidRDefault="00587599" w:rsidP="002A4B1E">
      <w:pPr>
        <w:spacing w:after="0"/>
        <w:jc w:val="both"/>
        <w:rPr>
          <w:rFonts w:ascii="Times New Roman" w:eastAsia="Times New Roman" w:hAnsi="Times New Roman" w:cs="Arial Narrow"/>
          <w:sz w:val="24"/>
          <w:szCs w:val="24"/>
        </w:rPr>
      </w:pPr>
      <w:r w:rsidRPr="002A4B1E">
        <w:rPr>
          <w:rFonts w:ascii="Times New Roman" w:eastAsia="Times New Roman" w:hAnsi="Times New Roman" w:cs="Arial Narrow"/>
          <w:sz w:val="24"/>
          <w:szCs w:val="24"/>
        </w:rPr>
        <w:t>- uzgodnienia z Inwestorem</w:t>
      </w:r>
    </w:p>
    <w:p w14:paraId="348178AF" w14:textId="77777777" w:rsidR="00587599" w:rsidRPr="002A4B1E" w:rsidRDefault="00587599" w:rsidP="002A4B1E">
      <w:pPr>
        <w:spacing w:after="0"/>
        <w:jc w:val="both"/>
        <w:rPr>
          <w:rFonts w:ascii="Times New Roman" w:eastAsia="Times New Roman" w:hAnsi="Times New Roman" w:cs="Arial Narrow"/>
          <w:sz w:val="24"/>
          <w:szCs w:val="24"/>
        </w:rPr>
      </w:pPr>
      <w:r w:rsidRPr="002A4B1E">
        <w:rPr>
          <w:rFonts w:ascii="Times New Roman" w:eastAsia="Times New Roman" w:hAnsi="Times New Roman" w:cs="Arial Narrow"/>
          <w:sz w:val="24"/>
          <w:szCs w:val="24"/>
        </w:rPr>
        <w:t>- plany architektoniczne</w:t>
      </w:r>
    </w:p>
    <w:p w14:paraId="65FFA258" w14:textId="77777777" w:rsidR="00587599" w:rsidRPr="002A4B1E" w:rsidRDefault="00587599" w:rsidP="002A4B1E">
      <w:pPr>
        <w:spacing w:after="0"/>
        <w:jc w:val="both"/>
        <w:rPr>
          <w:rFonts w:ascii="Times New Roman" w:eastAsia="Times New Roman" w:hAnsi="Times New Roman" w:cs="Arial Narrow"/>
          <w:sz w:val="24"/>
          <w:szCs w:val="24"/>
        </w:rPr>
      </w:pPr>
      <w:r w:rsidRPr="002A4B1E">
        <w:rPr>
          <w:rFonts w:ascii="Times New Roman" w:eastAsia="Times New Roman" w:hAnsi="Times New Roman" w:cs="Arial Narrow"/>
          <w:sz w:val="24"/>
          <w:szCs w:val="24"/>
        </w:rPr>
        <w:t>- obowiązujące normy i wytyczne w zakresie budowy systemów w szczególności:</w:t>
      </w:r>
    </w:p>
    <w:p w14:paraId="1B0402D5" w14:textId="77777777" w:rsidR="00587599" w:rsidRPr="002A4B1E" w:rsidRDefault="00587599" w:rsidP="002A4B1E">
      <w:pPr>
        <w:numPr>
          <w:ilvl w:val="0"/>
          <w:numId w:val="28"/>
        </w:numPr>
        <w:spacing w:after="0"/>
        <w:ind w:left="0"/>
        <w:jc w:val="both"/>
        <w:rPr>
          <w:rFonts w:ascii="Times New Roman" w:eastAsia="Times New Roman" w:hAnsi="Times New Roman" w:cs="Arial Narrow"/>
          <w:sz w:val="24"/>
          <w:szCs w:val="24"/>
        </w:rPr>
      </w:pPr>
      <w:r w:rsidRPr="002A4B1E">
        <w:rPr>
          <w:rFonts w:ascii="Times New Roman" w:eastAsia="Times New Roman" w:hAnsi="Times New Roman" w:cs="Arial Narrow"/>
          <w:bCs/>
          <w:sz w:val="24"/>
          <w:szCs w:val="24"/>
        </w:rPr>
        <w:t xml:space="preserve">PN-EN 62676-1-1:2014-06 </w:t>
      </w:r>
      <w:r w:rsidRPr="002A4B1E">
        <w:rPr>
          <w:rFonts w:ascii="Times New Roman" w:eastAsia="Times New Roman" w:hAnsi="Times New Roman" w:cs="Arial Narrow"/>
          <w:sz w:val="24"/>
          <w:szCs w:val="24"/>
        </w:rPr>
        <w:t xml:space="preserve">Systemy dozorowe CCTV stosowane w zabezpieczeniach -- Część 1-1: Wymagania systemowe -- Postanowienia ogólne, </w:t>
      </w:r>
    </w:p>
    <w:p w14:paraId="03ED5856" w14:textId="77777777" w:rsidR="00587599" w:rsidRPr="002A4B1E" w:rsidRDefault="00587599" w:rsidP="002A4B1E">
      <w:pPr>
        <w:numPr>
          <w:ilvl w:val="0"/>
          <w:numId w:val="28"/>
        </w:numPr>
        <w:spacing w:after="0"/>
        <w:ind w:left="0"/>
        <w:jc w:val="both"/>
        <w:rPr>
          <w:rFonts w:ascii="Times New Roman" w:eastAsia="Times New Roman" w:hAnsi="Times New Roman" w:cs="Arial Narrow"/>
          <w:sz w:val="24"/>
          <w:szCs w:val="24"/>
        </w:rPr>
      </w:pPr>
      <w:r w:rsidRPr="002A4B1E">
        <w:rPr>
          <w:rFonts w:ascii="Times New Roman" w:eastAsia="Times New Roman" w:hAnsi="Times New Roman" w:cs="Arial Narrow"/>
          <w:sz w:val="24"/>
          <w:szCs w:val="24"/>
        </w:rPr>
        <w:t xml:space="preserve">PN-EN 62676-1-2:2014-06 Systemy dozorowe CCTV stosowane w zabezpieczeniach -- Część 1-2: Wymagania systemowe -- Wymagania eksploatacyjne dotyczące transmisji wizji; </w:t>
      </w:r>
    </w:p>
    <w:p w14:paraId="43627C23" w14:textId="77777777" w:rsidR="00587599" w:rsidRPr="002A4B1E" w:rsidRDefault="00587599" w:rsidP="002A4B1E">
      <w:pPr>
        <w:numPr>
          <w:ilvl w:val="0"/>
          <w:numId w:val="28"/>
        </w:numPr>
        <w:spacing w:after="0"/>
        <w:ind w:left="0"/>
        <w:jc w:val="both"/>
        <w:rPr>
          <w:rFonts w:ascii="Times New Roman" w:eastAsia="Times New Roman" w:hAnsi="Times New Roman" w:cs="Arial Narrow"/>
          <w:sz w:val="24"/>
          <w:szCs w:val="24"/>
        </w:rPr>
      </w:pPr>
      <w:r w:rsidRPr="002A4B1E">
        <w:rPr>
          <w:rFonts w:ascii="Times New Roman" w:eastAsia="Times New Roman" w:hAnsi="Times New Roman" w:cs="Arial Narrow"/>
          <w:sz w:val="24"/>
          <w:szCs w:val="24"/>
        </w:rPr>
        <w:t>PN-EN 62676-2-1:2014-06 Systemy dozorowe CCTV stosowane w zabezpieczeniach -- Część 2-1: Protokoły transmisji wizji -- Wymagania ogólne</w:t>
      </w:r>
    </w:p>
    <w:p w14:paraId="34411A97" w14:textId="77777777" w:rsidR="00587599" w:rsidRPr="002A4B1E" w:rsidRDefault="00587599" w:rsidP="002A4B1E">
      <w:pPr>
        <w:spacing w:after="0"/>
        <w:jc w:val="both"/>
        <w:rPr>
          <w:rFonts w:ascii="Times New Roman" w:eastAsia="Times New Roman" w:hAnsi="Times New Roman" w:cs="Arial Narrow"/>
          <w:sz w:val="24"/>
          <w:szCs w:val="24"/>
        </w:rPr>
      </w:pPr>
      <w:r w:rsidRPr="002A4B1E">
        <w:rPr>
          <w:rFonts w:ascii="Times New Roman" w:eastAsia="Times New Roman" w:hAnsi="Times New Roman" w:cs="Arial Narrow"/>
          <w:sz w:val="24"/>
          <w:szCs w:val="24"/>
        </w:rPr>
        <w:t>PN-EN 62676-4:2015-06; Systemy dozorowe CCTV stosowane w zabezpieczeniach -- Część 4: Wytyczne stosowania</w:t>
      </w:r>
    </w:p>
    <w:p w14:paraId="40A5DE75" w14:textId="77777777" w:rsidR="00C240B0" w:rsidRDefault="009949D5">
      <w:pPr>
        <w:spacing w:after="86" w:line="240" w:lineRule="auto"/>
        <w:jc w:val="both"/>
        <w:rPr>
          <w:rFonts w:ascii="Times New Roman" w:eastAsia="Times New Roman" w:hAnsi="Times New Roman" w:cs="Arial Narrow"/>
          <w:sz w:val="24"/>
          <w:szCs w:val="24"/>
        </w:rPr>
      </w:pPr>
      <w:r>
        <w:rPr>
          <w:rFonts w:ascii="Times New Roman" w:eastAsia="Times New Roman" w:hAnsi="Times New Roman" w:cs="Arial Narrow"/>
          <w:b/>
          <w:bCs/>
          <w:sz w:val="24"/>
          <w:szCs w:val="24"/>
        </w:rPr>
        <w:tab/>
        <w:t>Wykonawca niniejszego zakresu jest zobowiązany zapoznać się z projektami i zakresem prac wszystkich branż pośrednio związanych z systemem bezpieczeństwa wizyjnego w celu dokonania niezbędnych uzgodnień.</w:t>
      </w:r>
    </w:p>
    <w:p w14:paraId="365412E9" w14:textId="77777777" w:rsidR="00C240B0" w:rsidRDefault="009949D5" w:rsidP="003C6964">
      <w:pPr>
        <w:pStyle w:val="Nagwek11"/>
        <w:spacing w:before="120" w:line="240" w:lineRule="auto"/>
        <w:rPr>
          <w:rFonts w:ascii="Times New Roman" w:hAnsi="Times New Roman"/>
        </w:rPr>
      </w:pPr>
      <w:r>
        <w:rPr>
          <w:rFonts w:ascii="Times New Roman" w:eastAsia="Times New Roman" w:hAnsi="Times New Roman" w:cs="Arial Narrow"/>
          <w:color w:val="auto"/>
          <w:sz w:val="24"/>
          <w:szCs w:val="24"/>
        </w:rPr>
        <w:t>SYSTEM TELEWIZJI DOZOROWEJ (VSS).</w:t>
      </w:r>
    </w:p>
    <w:p w14:paraId="52663768" w14:textId="77777777" w:rsidR="00C240B0" w:rsidRDefault="005B1C5A">
      <w:pPr>
        <w:pStyle w:val="Nagwek21"/>
        <w:ind w:left="720"/>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t>Opis założeń VSS</w:t>
      </w:r>
    </w:p>
    <w:p w14:paraId="3668648D" w14:textId="77777777" w:rsidR="00C240B0" w:rsidRDefault="009949D5" w:rsidP="003C6964">
      <w:pPr>
        <w:spacing w:after="60"/>
        <w:ind w:firstLine="340"/>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Dla obiektu rewitalizowanego Parku Miejskiego zakłada się budowę systemu VSS wykorzystującego jako medium komunikacyjne sieć </w:t>
      </w:r>
      <w:proofErr w:type="spellStart"/>
      <w:r>
        <w:rPr>
          <w:rFonts w:ascii="Times New Roman" w:eastAsia="Times New Roman" w:hAnsi="Times New Roman" w:cs="Arial Narrow"/>
          <w:sz w:val="24"/>
          <w:szCs w:val="24"/>
        </w:rPr>
        <w:t>Etheret</w:t>
      </w:r>
      <w:proofErr w:type="spellEnd"/>
      <w:r>
        <w:rPr>
          <w:rFonts w:ascii="Times New Roman" w:eastAsia="Times New Roman" w:hAnsi="Times New Roman" w:cs="Arial Narrow"/>
          <w:sz w:val="24"/>
          <w:szCs w:val="24"/>
        </w:rPr>
        <w:t xml:space="preserve"> oraz światłowodową. Zakłada się wykorzystanie urządzeń używających do komunikacji protokołu TCP/IP. </w:t>
      </w:r>
      <w:r>
        <w:rPr>
          <w:rFonts w:ascii="Times New Roman" w:eastAsia="Times New Roman" w:hAnsi="Times New Roman" w:cs="Arial Narrow"/>
          <w:sz w:val="24"/>
          <w:szCs w:val="24"/>
        </w:rPr>
        <w:br/>
      </w:r>
      <w:r>
        <w:rPr>
          <w:rFonts w:ascii="Times New Roman" w:eastAsia="Times New Roman" w:hAnsi="Times New Roman" w:cs="Arial Narrow"/>
          <w:sz w:val="24"/>
          <w:szCs w:val="24"/>
        </w:rPr>
        <w:lastRenderedPageBreak/>
        <w:t>System pełnił będzie funkcje kontroli przepływu osób w obiekcie oraz funkcje wspomagającą ochronę i zabezpieczenie obiektu. System będzie posiadał możliwość rozbudowy do 32 kamer, w razie zmiany koncepcji.</w:t>
      </w:r>
    </w:p>
    <w:p w14:paraId="5DE651E8" w14:textId="77777777" w:rsidR="00C240B0" w:rsidRDefault="009949D5">
      <w:pPr>
        <w:spacing w:after="29" w:line="240" w:lineRule="auto"/>
        <w:rPr>
          <w:rFonts w:ascii="Times New Roman" w:eastAsia="Times New Roman" w:hAnsi="Times New Roman" w:cs="Arial Narrow"/>
          <w:b/>
          <w:sz w:val="24"/>
          <w:szCs w:val="24"/>
        </w:rPr>
      </w:pPr>
      <w:r>
        <w:rPr>
          <w:rFonts w:ascii="Times New Roman" w:eastAsia="Times New Roman" w:hAnsi="Times New Roman" w:cs="Arial Narrow"/>
          <w:b/>
          <w:sz w:val="24"/>
          <w:szCs w:val="24"/>
        </w:rPr>
        <w:tab/>
        <w:t>Zgodność systemu nadzoru video z RODO</w:t>
      </w:r>
    </w:p>
    <w:p w14:paraId="67E12591" w14:textId="77777777" w:rsidR="00B0575E" w:rsidRPr="00B0575E" w:rsidRDefault="00B0575E" w:rsidP="00B0575E">
      <w:pPr>
        <w:spacing w:after="0"/>
        <w:jc w:val="both"/>
        <w:rPr>
          <w:rFonts w:ascii="Times New Roman" w:hAnsi="Times New Roman" w:cs="Times New Roman"/>
        </w:rPr>
      </w:pPr>
      <w:r w:rsidRPr="00B0575E">
        <w:rPr>
          <w:rFonts w:ascii="Times New Roman" w:eastAsia="Times New Roman" w:hAnsi="Times New Roman" w:cs="Times New Roman"/>
          <w:sz w:val="24"/>
          <w:szCs w:val="24"/>
        </w:rPr>
        <w:t>- Architektura systemu w konfiguracji serwer/klient, wszystkie dane takie jak: materiał audio-wideo, dane użytkowników systemu, logi systemowe i alarmowe muszą być przechowywane na odpowiednio zabezpieczonych serwerach zainstalowanym w dedykowanej, zamykanej szafie serwerowej.</w:t>
      </w:r>
    </w:p>
    <w:p w14:paraId="436B2848" w14:textId="77777777" w:rsidR="00B0575E" w:rsidRPr="00B0575E" w:rsidRDefault="00B0575E" w:rsidP="00B0575E">
      <w:pPr>
        <w:spacing w:after="0"/>
        <w:jc w:val="both"/>
        <w:rPr>
          <w:rFonts w:ascii="Times New Roman" w:hAnsi="Times New Roman" w:cs="Times New Roman"/>
        </w:rPr>
      </w:pPr>
      <w:r w:rsidRPr="00B0575E">
        <w:rPr>
          <w:rFonts w:ascii="Times New Roman" w:eastAsia="Times New Roman" w:hAnsi="Times New Roman" w:cs="Times New Roman"/>
          <w:sz w:val="24"/>
          <w:szCs w:val="24"/>
        </w:rPr>
        <w:t xml:space="preserve">- Eksportowany materiał przekazywany instytucjom zewnętrznym musi być zabezpieczony hasłem. Odtworzenie eksportowanego materiału będzie możliwe tylko po podaniu odpowiedniego hasła. </w:t>
      </w:r>
    </w:p>
    <w:p w14:paraId="00F52E9F" w14:textId="77777777" w:rsidR="00B0575E" w:rsidRPr="00B0575E" w:rsidRDefault="00B0575E" w:rsidP="00B0575E">
      <w:pPr>
        <w:spacing w:after="0"/>
        <w:jc w:val="both"/>
        <w:rPr>
          <w:rFonts w:ascii="Times New Roman" w:hAnsi="Times New Roman" w:cs="Times New Roman"/>
        </w:rPr>
      </w:pPr>
      <w:r w:rsidRPr="00B0575E">
        <w:rPr>
          <w:rFonts w:ascii="Times New Roman" w:eastAsia="Times New Roman" w:hAnsi="Times New Roman" w:cs="Times New Roman"/>
          <w:sz w:val="24"/>
          <w:szCs w:val="24"/>
        </w:rPr>
        <w:t>- System musi umożliwiać dostęp do pełnej funkcjonalności systemu po podaniu haseł administratora</w:t>
      </w:r>
    </w:p>
    <w:p w14:paraId="590A42C8" w14:textId="77777777" w:rsidR="00B0575E" w:rsidRDefault="00B0575E" w:rsidP="00B0575E">
      <w:pPr>
        <w:spacing w:after="0"/>
        <w:jc w:val="both"/>
        <w:rPr>
          <w:rFonts w:ascii="Times New Roman" w:eastAsia="Times New Roman" w:hAnsi="Times New Roman" w:cs="Times New Roman"/>
          <w:sz w:val="24"/>
          <w:szCs w:val="24"/>
        </w:rPr>
      </w:pPr>
      <w:r w:rsidRPr="00B0575E">
        <w:rPr>
          <w:rFonts w:ascii="Times New Roman" w:eastAsia="Times New Roman" w:hAnsi="Times New Roman" w:cs="Times New Roman"/>
          <w:sz w:val="24"/>
          <w:szCs w:val="24"/>
        </w:rPr>
        <w:t>- System musi rejestrować zmiany w bazie danych i wszelkie operacje w systemie zgodnie z wytycznymi normy PN-EN-62676-1 dla stopnia zabezpieczenia 2.</w:t>
      </w:r>
    </w:p>
    <w:p w14:paraId="0FF25225" w14:textId="77777777" w:rsidR="00C240B0" w:rsidRDefault="009949D5" w:rsidP="003C6964">
      <w:pPr>
        <w:spacing w:before="60" w:after="0"/>
        <w:rPr>
          <w:rFonts w:ascii="Times New Roman" w:eastAsia="Times New Roman" w:hAnsi="Times New Roman" w:cs="Arial Narrow"/>
          <w:sz w:val="24"/>
          <w:szCs w:val="24"/>
        </w:rPr>
      </w:pPr>
      <w:r>
        <w:rPr>
          <w:rFonts w:ascii="Times New Roman" w:eastAsia="Times New Roman" w:hAnsi="Times New Roman" w:cs="Arial Narrow"/>
          <w:b/>
          <w:bCs/>
          <w:sz w:val="24"/>
          <w:szCs w:val="24"/>
        </w:rPr>
        <w:tab/>
        <w:t>Założenie budowlane i struktura systemu.</w:t>
      </w:r>
    </w:p>
    <w:p w14:paraId="5E461102" w14:textId="77777777" w:rsidR="00B0575E" w:rsidRPr="00B0575E" w:rsidRDefault="009949D5" w:rsidP="00B0575E">
      <w:pPr>
        <w:spacing w:after="0"/>
        <w:rPr>
          <w:rFonts w:ascii="Times New Roman" w:eastAsia="Times New Roman" w:hAnsi="Times New Roman" w:cs="Arial Narrow"/>
          <w:sz w:val="24"/>
          <w:szCs w:val="24"/>
        </w:rPr>
      </w:pPr>
      <w:r>
        <w:rPr>
          <w:rFonts w:ascii="Times New Roman" w:eastAsia="Times New Roman" w:hAnsi="Times New Roman" w:cs="Arial Narrow"/>
          <w:sz w:val="24"/>
          <w:szCs w:val="24"/>
        </w:rPr>
        <w:t>Należy wybudować:</w:t>
      </w:r>
    </w:p>
    <w:p w14:paraId="41076313"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 xml:space="preserve">rurę HDPE 32mm osobno od każdego słupa na którym zostaną zamontowane kamery dodo punktu agregacji </w:t>
      </w:r>
    </w:p>
    <w:p w14:paraId="5370B894"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 xml:space="preserve">w tym punkcie należy wybudować studnię teletechniczną typu SKR1 i zewnętrzną szafę </w:t>
      </w:r>
      <w:proofErr w:type="spellStart"/>
      <w:r w:rsidRPr="00B0575E">
        <w:rPr>
          <w:rFonts w:ascii="Times New Roman" w:eastAsia="Times New Roman" w:hAnsi="Times New Roman" w:cs="Times New Roman"/>
          <w:sz w:val="24"/>
          <w:szCs w:val="24"/>
        </w:rPr>
        <w:t>bryzgoszczelną</w:t>
      </w:r>
      <w:proofErr w:type="spellEnd"/>
      <w:r w:rsidRPr="00B0575E">
        <w:rPr>
          <w:rFonts w:ascii="Times New Roman" w:eastAsia="Times New Roman" w:hAnsi="Times New Roman" w:cs="Times New Roman"/>
          <w:sz w:val="24"/>
          <w:szCs w:val="24"/>
        </w:rPr>
        <w:t xml:space="preserve"> (wys. 500, szer. 800) na fundamencie,</w:t>
      </w:r>
    </w:p>
    <w:p w14:paraId="2665D617"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od zaprojektowanej w punkcie agregacyjnym studni należy wybudować rurę HDPE 40mm do wskazanej na załączonej mapie studni, dla docelowego przyłącza światłowodowego,</w:t>
      </w:r>
    </w:p>
    <w:p w14:paraId="2BD2FF68"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w miejscach montażu kamer na słupach zainstalować szafki hermetyczne o wymiarach min. 200x300,</w:t>
      </w:r>
    </w:p>
    <w:p w14:paraId="589D0475"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do szafy agregacyjnej oraz do poszczególnych szafek na słupach należy doprowadzić zasilanie 230V (24h/d),</w:t>
      </w:r>
    </w:p>
    <w:p w14:paraId="1AC0E7E1"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 xml:space="preserve">pomiędzy szafą w punkcie agregacyjnym, a każdą szafką na słupie ułożyć </w:t>
      </w:r>
      <w:proofErr w:type="spellStart"/>
      <w:r w:rsidRPr="00B0575E">
        <w:rPr>
          <w:rFonts w:ascii="Times New Roman" w:eastAsia="Times New Roman" w:hAnsi="Times New Roman" w:cs="Times New Roman"/>
          <w:sz w:val="24"/>
          <w:szCs w:val="24"/>
        </w:rPr>
        <w:t>jednomodowy</w:t>
      </w:r>
      <w:proofErr w:type="spellEnd"/>
      <w:r w:rsidRPr="00B0575E">
        <w:rPr>
          <w:rFonts w:ascii="Times New Roman" w:eastAsia="Times New Roman" w:hAnsi="Times New Roman" w:cs="Times New Roman"/>
          <w:sz w:val="24"/>
          <w:szCs w:val="24"/>
        </w:rPr>
        <w:t xml:space="preserve"> przewód światłowodowy 4 włóknowy,</w:t>
      </w:r>
    </w:p>
    <w:p w14:paraId="758C6160"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 xml:space="preserve">przewody światłowodowe zakończyć po każdej stronie złączami w standardzie SC/APC, z odpowiednimi </w:t>
      </w:r>
      <w:proofErr w:type="spellStart"/>
      <w:r w:rsidRPr="00B0575E">
        <w:rPr>
          <w:rFonts w:ascii="Times New Roman" w:eastAsia="Times New Roman" w:hAnsi="Times New Roman" w:cs="Times New Roman"/>
          <w:sz w:val="24"/>
          <w:szCs w:val="24"/>
        </w:rPr>
        <w:t>holderami</w:t>
      </w:r>
      <w:proofErr w:type="spellEnd"/>
      <w:r w:rsidRPr="00B0575E">
        <w:rPr>
          <w:rFonts w:ascii="Times New Roman" w:eastAsia="Times New Roman" w:hAnsi="Times New Roman" w:cs="Times New Roman"/>
          <w:sz w:val="24"/>
          <w:szCs w:val="24"/>
        </w:rPr>
        <w:t xml:space="preserve"> dla adapterów </w:t>
      </w:r>
      <w:proofErr w:type="spellStart"/>
      <w:r w:rsidRPr="00B0575E">
        <w:rPr>
          <w:rFonts w:ascii="Times New Roman" w:eastAsia="Times New Roman" w:hAnsi="Times New Roman" w:cs="Times New Roman"/>
          <w:sz w:val="24"/>
          <w:szCs w:val="24"/>
        </w:rPr>
        <w:t>jednomodowych</w:t>
      </w:r>
      <w:proofErr w:type="spellEnd"/>
      <w:r w:rsidRPr="00B0575E">
        <w:rPr>
          <w:rFonts w:ascii="Times New Roman" w:eastAsia="Times New Roman" w:hAnsi="Times New Roman" w:cs="Times New Roman"/>
          <w:sz w:val="24"/>
          <w:szCs w:val="24"/>
        </w:rPr>
        <w:t xml:space="preserve"> AS/APC,</w:t>
      </w:r>
    </w:p>
    <w:p w14:paraId="25809A62"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 xml:space="preserve">do transmisji od kamer do szafy agregacyjnej zastosować </w:t>
      </w:r>
      <w:proofErr w:type="spellStart"/>
      <w:r w:rsidRPr="00B0575E">
        <w:rPr>
          <w:rFonts w:ascii="Times New Roman" w:eastAsia="Times New Roman" w:hAnsi="Times New Roman" w:cs="Times New Roman"/>
          <w:sz w:val="24"/>
          <w:szCs w:val="24"/>
        </w:rPr>
        <w:t>mediakonwertery</w:t>
      </w:r>
      <w:proofErr w:type="spellEnd"/>
      <w:r w:rsidRPr="00B0575E">
        <w:rPr>
          <w:rFonts w:ascii="Times New Roman" w:eastAsia="Times New Roman" w:hAnsi="Times New Roman" w:cs="Times New Roman"/>
          <w:sz w:val="24"/>
          <w:szCs w:val="24"/>
        </w:rPr>
        <w:t xml:space="preserve"> (min. 100Mb) z </w:t>
      </w:r>
      <w:proofErr w:type="spellStart"/>
      <w:r w:rsidRPr="00B0575E">
        <w:rPr>
          <w:rFonts w:ascii="Times New Roman" w:eastAsia="Times New Roman" w:hAnsi="Times New Roman" w:cs="Times New Roman"/>
          <w:sz w:val="24"/>
          <w:szCs w:val="24"/>
        </w:rPr>
        <w:t>duplexowymi</w:t>
      </w:r>
      <w:proofErr w:type="spellEnd"/>
      <w:r w:rsidRPr="00B0575E">
        <w:rPr>
          <w:rFonts w:ascii="Times New Roman" w:eastAsia="Times New Roman" w:hAnsi="Times New Roman" w:cs="Times New Roman"/>
          <w:sz w:val="24"/>
          <w:szCs w:val="24"/>
        </w:rPr>
        <w:t xml:space="preserve"> wkładkami optycznymi,</w:t>
      </w:r>
    </w:p>
    <w:p w14:paraId="51AF7AD7" w14:textId="77777777" w:rsidR="00B0575E" w:rsidRPr="00B0575E"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 xml:space="preserve">w szafie agregacyjnej do połączenia transmisji od </w:t>
      </w:r>
      <w:proofErr w:type="spellStart"/>
      <w:r w:rsidRPr="00B0575E">
        <w:rPr>
          <w:rFonts w:ascii="Times New Roman" w:eastAsia="Times New Roman" w:hAnsi="Times New Roman" w:cs="Times New Roman"/>
          <w:sz w:val="24"/>
          <w:szCs w:val="24"/>
        </w:rPr>
        <w:t>mediakonwerterów</w:t>
      </w:r>
      <w:proofErr w:type="spellEnd"/>
      <w:r w:rsidRPr="00B0575E">
        <w:rPr>
          <w:rFonts w:ascii="Times New Roman" w:eastAsia="Times New Roman" w:hAnsi="Times New Roman" w:cs="Times New Roman"/>
          <w:sz w:val="24"/>
          <w:szCs w:val="24"/>
        </w:rPr>
        <w:t xml:space="preserve"> zastosować </w:t>
      </w:r>
      <w:proofErr w:type="spellStart"/>
      <w:r w:rsidRPr="00B0575E">
        <w:rPr>
          <w:rFonts w:ascii="Times New Roman" w:eastAsia="Times New Roman" w:hAnsi="Times New Roman" w:cs="Times New Roman"/>
          <w:sz w:val="24"/>
          <w:szCs w:val="24"/>
        </w:rPr>
        <w:t>switch</w:t>
      </w:r>
      <w:proofErr w:type="spellEnd"/>
      <w:r w:rsidRPr="00B0575E">
        <w:rPr>
          <w:rFonts w:ascii="Times New Roman" w:eastAsia="Times New Roman" w:hAnsi="Times New Roman" w:cs="Times New Roman"/>
          <w:sz w:val="24"/>
          <w:szCs w:val="24"/>
        </w:rPr>
        <w:t xml:space="preserve"> (np. typu DCN  S5750E-16F-SI-R ) dla spięcia transmisji od kamer i transmisji do rejestratora monitoringu,</w:t>
      </w:r>
    </w:p>
    <w:p w14:paraId="540870C2" w14:textId="77777777" w:rsidR="00C240B0" w:rsidRPr="00477BA3" w:rsidRDefault="00B0575E" w:rsidP="007A0523">
      <w:pPr>
        <w:numPr>
          <w:ilvl w:val="0"/>
          <w:numId w:val="8"/>
        </w:numPr>
        <w:tabs>
          <w:tab w:val="clear" w:pos="780"/>
          <w:tab w:val="num" w:pos="284"/>
        </w:tabs>
        <w:spacing w:after="0"/>
        <w:ind w:left="284" w:hanging="284"/>
        <w:jc w:val="both"/>
        <w:rPr>
          <w:rFonts w:ascii="Times New Roman" w:hAnsi="Times New Roman" w:cs="Times New Roman"/>
        </w:rPr>
      </w:pPr>
      <w:r w:rsidRPr="00B0575E">
        <w:rPr>
          <w:rFonts w:ascii="Times New Roman" w:eastAsia="Times New Roman" w:hAnsi="Times New Roman" w:cs="Times New Roman"/>
          <w:sz w:val="24"/>
          <w:szCs w:val="24"/>
        </w:rPr>
        <w:t xml:space="preserve">doprowadzenie przyłącza światłowodowego od magistrali do szafy agregacyjnej zlecić </w:t>
      </w:r>
      <w:r w:rsidR="00477BA3">
        <w:rPr>
          <w:rFonts w:ascii="Times New Roman" w:eastAsia="Times New Roman" w:hAnsi="Times New Roman" w:cs="Times New Roman"/>
          <w:sz w:val="24"/>
          <w:szCs w:val="24"/>
        </w:rPr>
        <w:t>operatorowi telekomunikacyjnemu</w:t>
      </w:r>
      <w:r w:rsidR="009949D5" w:rsidRPr="00477BA3">
        <w:rPr>
          <w:rFonts w:ascii="Times New Roman" w:eastAsia="Times New Roman" w:hAnsi="Times New Roman" w:cs="Arial Narrow"/>
          <w:sz w:val="24"/>
          <w:szCs w:val="24"/>
        </w:rPr>
        <w:t>.</w:t>
      </w:r>
    </w:p>
    <w:p w14:paraId="76CB6B2F" w14:textId="77777777" w:rsidR="00477BA3" w:rsidRPr="003C6964" w:rsidRDefault="00477BA3" w:rsidP="00477BA3">
      <w:pPr>
        <w:spacing w:after="0"/>
        <w:jc w:val="both"/>
        <w:rPr>
          <w:rFonts w:ascii="Times New Roman" w:eastAsia="Times New Roman" w:hAnsi="Times New Roman" w:cs="Arial Narrow"/>
          <w:sz w:val="24"/>
          <w:szCs w:val="24"/>
          <w:u w:val="single"/>
        </w:rPr>
      </w:pPr>
      <w:r w:rsidRPr="003C6964">
        <w:rPr>
          <w:rFonts w:ascii="Times New Roman" w:eastAsia="Times New Roman" w:hAnsi="Times New Roman" w:cs="Arial Narrow"/>
          <w:sz w:val="24"/>
          <w:szCs w:val="24"/>
          <w:u w:val="single"/>
        </w:rPr>
        <w:t xml:space="preserve">VSS składał się będzie z: </w:t>
      </w:r>
    </w:p>
    <w:p w14:paraId="74DBD1FF" w14:textId="77777777" w:rsidR="00477BA3" w:rsidRPr="00477BA3" w:rsidRDefault="00477BA3" w:rsidP="00477BA3">
      <w:pPr>
        <w:spacing w:after="0"/>
        <w:jc w:val="both"/>
        <w:rPr>
          <w:rFonts w:ascii="Times New Roman" w:eastAsia="Times New Roman" w:hAnsi="Times New Roman" w:cs="Arial Narrow"/>
          <w:sz w:val="24"/>
          <w:szCs w:val="24"/>
        </w:rPr>
      </w:pPr>
      <w:r w:rsidRPr="00477BA3">
        <w:rPr>
          <w:rFonts w:ascii="Times New Roman" w:eastAsia="Times New Roman" w:hAnsi="Times New Roman" w:cs="Arial Narrow"/>
          <w:sz w:val="24"/>
          <w:szCs w:val="24"/>
        </w:rPr>
        <w:t xml:space="preserve">kamer zewnętrznych typu </w:t>
      </w:r>
      <w:proofErr w:type="spellStart"/>
      <w:r w:rsidRPr="00477BA3">
        <w:rPr>
          <w:rFonts w:ascii="Times New Roman" w:eastAsia="Times New Roman" w:hAnsi="Times New Roman" w:cs="Arial Narrow"/>
          <w:sz w:val="24"/>
          <w:szCs w:val="24"/>
        </w:rPr>
        <w:t>bulett</w:t>
      </w:r>
      <w:proofErr w:type="spellEnd"/>
      <w:r w:rsidRPr="00477BA3">
        <w:rPr>
          <w:rFonts w:ascii="Times New Roman" w:eastAsia="Times New Roman" w:hAnsi="Times New Roman" w:cs="Arial Narrow"/>
          <w:sz w:val="24"/>
          <w:szCs w:val="24"/>
        </w:rPr>
        <w:t xml:space="preserve"> z regulowanym obiektywem 2,7-13 mm, pełniących funkcje detekcji, obserwacji, rozpoznania i identyfikacji, urządzeń rejestrujących stacji prezentacyjnych. </w:t>
      </w:r>
    </w:p>
    <w:p w14:paraId="30142171" w14:textId="77777777" w:rsidR="00477BA3" w:rsidRPr="00477BA3" w:rsidRDefault="00477BA3" w:rsidP="003C6964">
      <w:pPr>
        <w:spacing w:after="0"/>
        <w:ind w:firstLine="720"/>
        <w:jc w:val="both"/>
        <w:rPr>
          <w:rFonts w:ascii="Times New Roman" w:eastAsia="Times New Roman" w:hAnsi="Times New Roman" w:cs="Arial Narrow"/>
          <w:sz w:val="24"/>
          <w:szCs w:val="24"/>
        </w:rPr>
      </w:pPr>
      <w:r w:rsidRPr="00477BA3">
        <w:rPr>
          <w:rFonts w:ascii="Times New Roman" w:eastAsia="Times New Roman" w:hAnsi="Times New Roman" w:cs="Arial Narrow"/>
          <w:sz w:val="24"/>
          <w:szCs w:val="24"/>
        </w:rPr>
        <w:t xml:space="preserve">Kamery zostaną zamontowane na słupach oświetleniowych, pod kamerami będą znajdować się skrzynki metalowe zabezpieczone przed otwarciem. Przełączniki Sieciowe </w:t>
      </w:r>
      <w:r w:rsidRPr="00477BA3">
        <w:rPr>
          <w:rFonts w:ascii="Times New Roman" w:eastAsia="Times New Roman" w:hAnsi="Times New Roman" w:cs="Arial Narrow"/>
          <w:sz w:val="24"/>
          <w:szCs w:val="24"/>
        </w:rPr>
        <w:lastRenderedPageBreak/>
        <w:t xml:space="preserve">zamontowane w skrzynkach są przystosowane do pracy od -40 do +75 stopni. Nie ma potrzeby instalacji grzałki i wentylatora. Do skrzynek doprowadzony będzie światłowód wielomodowy podłączony do </w:t>
      </w:r>
      <w:proofErr w:type="spellStart"/>
      <w:r w:rsidRPr="00477BA3">
        <w:rPr>
          <w:rFonts w:ascii="Times New Roman" w:eastAsia="Times New Roman" w:hAnsi="Times New Roman" w:cs="Arial Narrow"/>
          <w:sz w:val="24"/>
          <w:szCs w:val="24"/>
        </w:rPr>
        <w:t>switcha</w:t>
      </w:r>
      <w:proofErr w:type="spellEnd"/>
      <w:r w:rsidRPr="00477BA3">
        <w:rPr>
          <w:rFonts w:ascii="Times New Roman" w:eastAsia="Times New Roman" w:hAnsi="Times New Roman" w:cs="Arial Narrow"/>
          <w:sz w:val="24"/>
          <w:szCs w:val="24"/>
        </w:rPr>
        <w:t xml:space="preserve"> o podwyższonym standardzie temperatury, który zamieni światłowód na Ethernet.</w:t>
      </w:r>
    </w:p>
    <w:p w14:paraId="1BB90F0E" w14:textId="77777777" w:rsidR="00477BA3" w:rsidRPr="00477BA3" w:rsidRDefault="00477BA3" w:rsidP="003C6964">
      <w:pPr>
        <w:spacing w:after="0"/>
        <w:ind w:firstLine="720"/>
        <w:jc w:val="both"/>
        <w:rPr>
          <w:rFonts w:ascii="Times New Roman" w:eastAsia="Times New Roman" w:hAnsi="Times New Roman" w:cs="Arial Narrow"/>
          <w:sz w:val="24"/>
          <w:szCs w:val="24"/>
        </w:rPr>
      </w:pPr>
      <w:r w:rsidRPr="00477BA3">
        <w:rPr>
          <w:rFonts w:ascii="Times New Roman" w:eastAsia="Times New Roman" w:hAnsi="Times New Roman" w:cs="Arial Narrow"/>
          <w:sz w:val="24"/>
          <w:szCs w:val="24"/>
        </w:rPr>
        <w:t xml:space="preserve">W skrzynce projektuje się wykorzystanie przemysłowego gigabitowego przełącznika sieciowego z funkcją </w:t>
      </w:r>
      <w:proofErr w:type="spellStart"/>
      <w:r w:rsidRPr="00477BA3">
        <w:rPr>
          <w:rFonts w:ascii="Times New Roman" w:eastAsia="Times New Roman" w:hAnsi="Times New Roman" w:cs="Arial Narrow"/>
          <w:sz w:val="24"/>
          <w:szCs w:val="24"/>
        </w:rPr>
        <w:t>PoE</w:t>
      </w:r>
      <w:proofErr w:type="spellEnd"/>
      <w:r w:rsidRPr="00477BA3">
        <w:rPr>
          <w:rFonts w:ascii="Times New Roman" w:eastAsia="Times New Roman" w:hAnsi="Times New Roman" w:cs="Arial Narrow"/>
          <w:sz w:val="24"/>
          <w:szCs w:val="24"/>
        </w:rPr>
        <w:t>+ dla każdego węzła sieci przy kamerze. Projektowany przełącznik powinien być przeznaczony do stosowania w trudnych warunkach środowiskowych takich jak zakłady przemysłowe czy zewnętrzne szafy sterownicze. Powinien charakteryzować się wzmocnioną mechanicznie konstrukcją oraz zwiększoną odpornością na zakłócenia elektromagnetyczne (EMI). W celu zapewnienia wysokiego poziomu niezawodności przełącznik powinien posiadać nadmiarowy (redundantny) system zasilania, umożliwiający jego podłączenie do dwóch niezależnych zasilaczy. Dla zapewnienia transmisji na duże odległości przełącznik powinien posiadać przynajmniej dwa złącza SFP. Dla podniesienie poziomu odporności na awarie sieci przełącznik powinien obsługiwać technologię ERPS umożliwiającą zbudowanie architektury typu RING.  Przełącznik powinien mieć niewielką kompaktową obudowę z możliwością montażu na szynie DIN oraz alternatywnie możliwość montażu na ścianie.</w:t>
      </w:r>
    </w:p>
    <w:p w14:paraId="38C2769F" w14:textId="77777777" w:rsidR="008E32D6" w:rsidRPr="003C6964" w:rsidRDefault="008E32D6">
      <w:pPr>
        <w:spacing w:after="0"/>
        <w:jc w:val="both"/>
        <w:rPr>
          <w:rFonts w:ascii="Times New Roman" w:eastAsia="Times New Roman" w:hAnsi="Times New Roman" w:cs="Arial Narrow"/>
          <w:sz w:val="12"/>
          <w:szCs w:val="12"/>
        </w:rPr>
      </w:pPr>
    </w:p>
    <w:p w14:paraId="174D816A" w14:textId="77777777" w:rsidR="00477BA3" w:rsidRPr="00477BA3" w:rsidRDefault="00477BA3" w:rsidP="00477BA3">
      <w:pPr>
        <w:spacing w:after="0"/>
        <w:rPr>
          <w:rFonts w:ascii="Times New Roman" w:eastAsia="Times New Roman" w:hAnsi="Times New Roman" w:cs="Arial Narrow"/>
          <w:sz w:val="24"/>
          <w:szCs w:val="24"/>
        </w:rPr>
      </w:pPr>
      <w:r w:rsidRPr="00477BA3">
        <w:rPr>
          <w:rFonts w:ascii="Times New Roman" w:eastAsia="Times New Roman" w:hAnsi="Times New Roman" w:cs="Times New Roman"/>
          <w:sz w:val="24"/>
          <w:szCs w:val="24"/>
        </w:rPr>
        <w:t>Pozostałe wymagane parametry przełącznika:</w:t>
      </w:r>
    </w:p>
    <w:p w14:paraId="136A7635"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8 portów 10/100/1000Base-T z funkcją </w:t>
      </w:r>
      <w:proofErr w:type="spellStart"/>
      <w:r w:rsidRPr="00477BA3">
        <w:rPr>
          <w:rFonts w:ascii="Times New Roman" w:hAnsi="Times New Roman" w:cs="Times New Roman"/>
          <w:sz w:val="24"/>
          <w:szCs w:val="24"/>
        </w:rPr>
        <w:t>PoE</w:t>
      </w:r>
      <w:proofErr w:type="spellEnd"/>
      <w:r w:rsidRPr="00477BA3">
        <w:rPr>
          <w:rFonts w:ascii="Times New Roman" w:hAnsi="Times New Roman" w:cs="Times New Roman"/>
          <w:sz w:val="24"/>
          <w:szCs w:val="24"/>
        </w:rPr>
        <w:t xml:space="preserve">+ </w:t>
      </w:r>
    </w:p>
    <w:p w14:paraId="764599A8"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2 porty SFP (światłowód) 100 / 1000Base-X </w:t>
      </w:r>
    </w:p>
    <w:p w14:paraId="6724AA08"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Pełna obsługa programu </w:t>
      </w:r>
      <w:proofErr w:type="spellStart"/>
      <w:r w:rsidRPr="00477BA3">
        <w:rPr>
          <w:rFonts w:ascii="Times New Roman" w:hAnsi="Times New Roman" w:cs="Times New Roman"/>
          <w:sz w:val="24"/>
          <w:szCs w:val="24"/>
        </w:rPr>
        <w:t>TruVision</w:t>
      </w:r>
      <w:proofErr w:type="spellEnd"/>
      <w:r w:rsidRPr="00477BA3">
        <w:rPr>
          <w:rFonts w:ascii="Times New Roman" w:hAnsi="Times New Roman" w:cs="Times New Roman"/>
          <w:sz w:val="24"/>
          <w:szCs w:val="24"/>
        </w:rPr>
        <w:t xml:space="preserve"> </w:t>
      </w:r>
      <w:proofErr w:type="spellStart"/>
      <w:r w:rsidRPr="00477BA3">
        <w:rPr>
          <w:rFonts w:ascii="Times New Roman" w:hAnsi="Times New Roman" w:cs="Times New Roman"/>
          <w:sz w:val="24"/>
          <w:szCs w:val="24"/>
        </w:rPr>
        <w:t>Navigator</w:t>
      </w:r>
      <w:proofErr w:type="spellEnd"/>
      <w:r w:rsidRPr="00477BA3">
        <w:rPr>
          <w:rFonts w:ascii="Times New Roman" w:hAnsi="Times New Roman" w:cs="Times New Roman"/>
          <w:sz w:val="24"/>
          <w:szCs w:val="24"/>
        </w:rPr>
        <w:t xml:space="preserve"> 8 i nowszych wersji. </w:t>
      </w:r>
    </w:p>
    <w:p w14:paraId="049BD33F"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Architektura przełączników o wysokiej wydajności </w:t>
      </w:r>
    </w:p>
    <w:p w14:paraId="6903BF4C"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Nieblokująca się matryca przełączająca do 20 </w:t>
      </w:r>
      <w:proofErr w:type="spellStart"/>
      <w:r w:rsidRPr="00477BA3">
        <w:rPr>
          <w:rFonts w:ascii="Times New Roman" w:hAnsi="Times New Roman" w:cs="Times New Roman"/>
          <w:sz w:val="24"/>
          <w:szCs w:val="24"/>
        </w:rPr>
        <w:t>Gb</w:t>
      </w:r>
      <w:proofErr w:type="spellEnd"/>
      <w:r w:rsidRPr="00477BA3">
        <w:rPr>
          <w:rFonts w:ascii="Times New Roman" w:hAnsi="Times New Roman" w:cs="Times New Roman"/>
          <w:sz w:val="24"/>
          <w:szCs w:val="24"/>
        </w:rPr>
        <w:t xml:space="preserve"> / s </w:t>
      </w:r>
    </w:p>
    <w:p w14:paraId="4FCEB547"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Obsługa ramek Jumbo 9 KB </w:t>
      </w:r>
    </w:p>
    <w:p w14:paraId="480D497F"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Maksymalna przepustowość 14.8Mpps dla 64B</w:t>
      </w:r>
    </w:p>
    <w:p w14:paraId="40C96BC5"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Tablica adresów MAC o wielkości 8K, automatyczne uczenie się adresów źródłowych </w:t>
      </w:r>
    </w:p>
    <w:p w14:paraId="0A384E38"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Obsługa technologii </w:t>
      </w:r>
      <w:proofErr w:type="spellStart"/>
      <w:r w:rsidRPr="00477BA3">
        <w:rPr>
          <w:rFonts w:ascii="Times New Roman" w:hAnsi="Times New Roman" w:cs="Times New Roman"/>
          <w:sz w:val="24"/>
          <w:szCs w:val="24"/>
        </w:rPr>
        <w:t>Snooping</w:t>
      </w:r>
      <w:proofErr w:type="spellEnd"/>
      <w:r w:rsidRPr="00477BA3">
        <w:rPr>
          <w:rFonts w:ascii="Times New Roman" w:hAnsi="Times New Roman" w:cs="Times New Roman"/>
          <w:sz w:val="24"/>
          <w:szCs w:val="24"/>
        </w:rPr>
        <w:t xml:space="preserve"> IGMP (v1 / v2 / V3), do 255 grup </w:t>
      </w:r>
      <w:proofErr w:type="spellStart"/>
      <w:r w:rsidRPr="00477BA3">
        <w:rPr>
          <w:rFonts w:ascii="Times New Roman" w:hAnsi="Times New Roman" w:cs="Times New Roman"/>
          <w:sz w:val="24"/>
          <w:szCs w:val="24"/>
        </w:rPr>
        <w:t>multicast</w:t>
      </w:r>
      <w:proofErr w:type="spellEnd"/>
      <w:r w:rsidRPr="00477BA3">
        <w:rPr>
          <w:rFonts w:ascii="Times New Roman" w:hAnsi="Times New Roman" w:cs="Times New Roman"/>
          <w:sz w:val="24"/>
          <w:szCs w:val="24"/>
        </w:rPr>
        <w:t xml:space="preserve"> z obsługą trybu IGMP </w:t>
      </w:r>
      <w:proofErr w:type="spellStart"/>
      <w:r w:rsidRPr="00477BA3">
        <w:rPr>
          <w:rFonts w:ascii="Times New Roman" w:hAnsi="Times New Roman" w:cs="Times New Roman"/>
          <w:sz w:val="24"/>
          <w:szCs w:val="24"/>
        </w:rPr>
        <w:t>Querier</w:t>
      </w:r>
      <w:proofErr w:type="spellEnd"/>
      <w:r w:rsidRPr="00477BA3">
        <w:rPr>
          <w:rFonts w:ascii="Times New Roman" w:hAnsi="Times New Roman" w:cs="Times New Roman"/>
          <w:sz w:val="24"/>
          <w:szCs w:val="24"/>
        </w:rPr>
        <w:t xml:space="preserve"> oraz </w:t>
      </w:r>
      <w:proofErr w:type="spellStart"/>
      <w:r w:rsidRPr="00477BA3">
        <w:rPr>
          <w:rFonts w:ascii="Times New Roman" w:hAnsi="Times New Roman" w:cs="Times New Roman"/>
          <w:sz w:val="24"/>
          <w:szCs w:val="24"/>
        </w:rPr>
        <w:t>Snooping</w:t>
      </w:r>
      <w:proofErr w:type="spellEnd"/>
      <w:r w:rsidRPr="00477BA3">
        <w:rPr>
          <w:rFonts w:ascii="Times New Roman" w:hAnsi="Times New Roman" w:cs="Times New Roman"/>
          <w:sz w:val="24"/>
          <w:szCs w:val="24"/>
        </w:rPr>
        <w:t xml:space="preserve"> MLD (v1 / v2), do 255 grup </w:t>
      </w:r>
      <w:proofErr w:type="spellStart"/>
      <w:r w:rsidRPr="00477BA3">
        <w:rPr>
          <w:rFonts w:ascii="Times New Roman" w:hAnsi="Times New Roman" w:cs="Times New Roman"/>
          <w:sz w:val="24"/>
          <w:szCs w:val="24"/>
        </w:rPr>
        <w:t>multicast</w:t>
      </w:r>
      <w:proofErr w:type="spellEnd"/>
      <w:r w:rsidRPr="00477BA3">
        <w:rPr>
          <w:rFonts w:ascii="Times New Roman" w:hAnsi="Times New Roman" w:cs="Times New Roman"/>
          <w:sz w:val="24"/>
          <w:szCs w:val="24"/>
        </w:rPr>
        <w:t xml:space="preserve"> z obsługą trybu </w:t>
      </w:r>
      <w:proofErr w:type="spellStart"/>
      <w:r w:rsidRPr="00477BA3">
        <w:rPr>
          <w:rFonts w:ascii="Times New Roman" w:hAnsi="Times New Roman" w:cs="Times New Roman"/>
          <w:sz w:val="24"/>
          <w:szCs w:val="24"/>
        </w:rPr>
        <w:t>Querier</w:t>
      </w:r>
      <w:proofErr w:type="spellEnd"/>
      <w:r w:rsidRPr="00477BA3">
        <w:rPr>
          <w:rFonts w:ascii="Times New Roman" w:hAnsi="Times New Roman" w:cs="Times New Roman"/>
          <w:sz w:val="24"/>
          <w:szCs w:val="24"/>
        </w:rPr>
        <w:t xml:space="preserve"> MLD </w:t>
      </w:r>
    </w:p>
    <w:p w14:paraId="2D1D722B"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Obsługa VLAN - do 255 grup VLAN z 4094 identyfikatorów VLAN, MVR (rejestracja VLAN </w:t>
      </w:r>
      <w:proofErr w:type="spellStart"/>
      <w:r w:rsidRPr="00477BA3">
        <w:rPr>
          <w:rFonts w:ascii="Times New Roman" w:hAnsi="Times New Roman" w:cs="Times New Roman"/>
          <w:sz w:val="24"/>
          <w:szCs w:val="24"/>
        </w:rPr>
        <w:t>multiemisji</w:t>
      </w:r>
      <w:proofErr w:type="spellEnd"/>
      <w:r w:rsidRPr="00477BA3">
        <w:rPr>
          <w:rFonts w:ascii="Times New Roman" w:hAnsi="Times New Roman" w:cs="Times New Roman"/>
          <w:sz w:val="24"/>
          <w:szCs w:val="24"/>
        </w:rPr>
        <w:t xml:space="preserve">), Voice VLAN, VLAN na MAC, VLAN na protokół </w:t>
      </w:r>
    </w:p>
    <w:p w14:paraId="5DB19B75"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proofErr w:type="spellStart"/>
      <w:r w:rsidRPr="00477BA3">
        <w:rPr>
          <w:rFonts w:ascii="Times New Roman" w:hAnsi="Times New Roman" w:cs="Times New Roman"/>
          <w:sz w:val="24"/>
          <w:szCs w:val="24"/>
        </w:rPr>
        <w:t>Quality</w:t>
      </w:r>
      <w:proofErr w:type="spellEnd"/>
      <w:r w:rsidRPr="00477BA3">
        <w:rPr>
          <w:rFonts w:ascii="Times New Roman" w:hAnsi="Times New Roman" w:cs="Times New Roman"/>
          <w:sz w:val="24"/>
          <w:szCs w:val="24"/>
        </w:rPr>
        <w:t xml:space="preserve"> of Service (</w:t>
      </w:r>
      <w:proofErr w:type="spellStart"/>
      <w:r w:rsidRPr="00477BA3">
        <w:rPr>
          <w:rFonts w:ascii="Times New Roman" w:hAnsi="Times New Roman" w:cs="Times New Roman"/>
          <w:sz w:val="24"/>
          <w:szCs w:val="24"/>
        </w:rPr>
        <w:t>QoS</w:t>
      </w:r>
      <w:proofErr w:type="spellEnd"/>
      <w:r w:rsidRPr="00477BA3">
        <w:rPr>
          <w:rFonts w:ascii="Times New Roman" w:hAnsi="Times New Roman" w:cs="Times New Roman"/>
          <w:sz w:val="24"/>
          <w:szCs w:val="24"/>
        </w:rPr>
        <w:t xml:space="preserve">), priorytety 802.1p, znaczniki VLAN 802.1Q, pole DSCP / TOS w pakiecie IP </w:t>
      </w:r>
    </w:p>
    <w:p w14:paraId="01A5CE6B"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IEEE 802.3ad LACP / </w:t>
      </w:r>
      <w:proofErr w:type="spellStart"/>
      <w:r w:rsidRPr="00477BA3">
        <w:rPr>
          <w:rFonts w:ascii="Times New Roman" w:hAnsi="Times New Roman" w:cs="Times New Roman"/>
          <w:sz w:val="24"/>
          <w:szCs w:val="24"/>
        </w:rPr>
        <w:t>Static</w:t>
      </w:r>
      <w:proofErr w:type="spellEnd"/>
      <w:r w:rsidRPr="00477BA3">
        <w:rPr>
          <w:rFonts w:ascii="Times New Roman" w:hAnsi="Times New Roman" w:cs="Times New Roman"/>
          <w:sz w:val="24"/>
          <w:szCs w:val="24"/>
        </w:rPr>
        <w:t xml:space="preserve"> </w:t>
      </w:r>
      <w:proofErr w:type="spellStart"/>
      <w:r w:rsidRPr="00477BA3">
        <w:rPr>
          <w:rFonts w:ascii="Times New Roman" w:hAnsi="Times New Roman" w:cs="Times New Roman"/>
          <w:sz w:val="24"/>
          <w:szCs w:val="24"/>
        </w:rPr>
        <w:t>Trunk</w:t>
      </w:r>
      <w:proofErr w:type="spellEnd"/>
      <w:r w:rsidRPr="00477BA3">
        <w:rPr>
          <w:rFonts w:ascii="Times New Roman" w:hAnsi="Times New Roman" w:cs="Times New Roman"/>
          <w:sz w:val="24"/>
          <w:szCs w:val="24"/>
        </w:rPr>
        <w:t xml:space="preserve"> </w:t>
      </w:r>
    </w:p>
    <w:p w14:paraId="50EC9C76"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Advanced Security </w:t>
      </w:r>
    </w:p>
    <w:p w14:paraId="203B408C"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Filtrowanie MAC i wiązanie źródłowego adresu IP / MAC </w:t>
      </w:r>
    </w:p>
    <w:p w14:paraId="1C280C75"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Zgodny z IEEE 802.3af / IEEE 802.3at Zasilanie przez Ethernet / </w:t>
      </w:r>
      <w:proofErr w:type="spellStart"/>
      <w:r w:rsidRPr="00477BA3">
        <w:rPr>
          <w:rFonts w:ascii="Times New Roman" w:hAnsi="Times New Roman" w:cs="Times New Roman"/>
          <w:sz w:val="24"/>
          <w:szCs w:val="24"/>
        </w:rPr>
        <w:t>EndSpan</w:t>
      </w:r>
      <w:proofErr w:type="spellEnd"/>
      <w:r w:rsidRPr="00477BA3">
        <w:rPr>
          <w:rFonts w:ascii="Times New Roman" w:hAnsi="Times New Roman" w:cs="Times New Roman"/>
          <w:sz w:val="24"/>
          <w:szCs w:val="24"/>
        </w:rPr>
        <w:t xml:space="preserve"> PSE i do 8 zasilanych urządzeń IEEE 802.3af / 802.3at </w:t>
      </w:r>
    </w:p>
    <w:p w14:paraId="4772B6ED"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Zabezpieczenie obwodu zapobiega zakłóceniom zasilania między portami </w:t>
      </w:r>
    </w:p>
    <w:p w14:paraId="16E07472"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Solidna, przemysłowa konstrukcja </w:t>
      </w:r>
    </w:p>
    <w:p w14:paraId="3BE004CB"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Obudowa metalowa IP30, szyna DIN i konstrukcja do montażu na ścianie</w:t>
      </w:r>
    </w:p>
    <w:p w14:paraId="1C24AF3F"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 xml:space="preserve">Budżet mocy dla technologii </w:t>
      </w:r>
      <w:proofErr w:type="spellStart"/>
      <w:r w:rsidRPr="00477BA3">
        <w:rPr>
          <w:rFonts w:ascii="Times New Roman" w:hAnsi="Times New Roman" w:cs="Times New Roman"/>
          <w:sz w:val="24"/>
          <w:szCs w:val="24"/>
        </w:rPr>
        <w:t>PoE</w:t>
      </w:r>
      <w:proofErr w:type="spellEnd"/>
      <w:r w:rsidRPr="00477BA3">
        <w:rPr>
          <w:rFonts w:ascii="Times New Roman" w:hAnsi="Times New Roman" w:cs="Times New Roman"/>
          <w:sz w:val="24"/>
          <w:szCs w:val="24"/>
        </w:rPr>
        <w:t>+ co najmniej 260W</w:t>
      </w:r>
    </w:p>
    <w:p w14:paraId="4663D303"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Uniwersalne zasilanie 12-48VDC</w:t>
      </w:r>
    </w:p>
    <w:p w14:paraId="7EA2ECBB"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t>Poszerzony zakres temperatury pracy -40°C do +75°C</w:t>
      </w:r>
    </w:p>
    <w:p w14:paraId="4B60CF8C" w14:textId="77777777" w:rsidR="00477BA3" w:rsidRPr="00477BA3" w:rsidRDefault="00477BA3" w:rsidP="007A0523">
      <w:pPr>
        <w:pStyle w:val="Akapitzlist1"/>
        <w:numPr>
          <w:ilvl w:val="0"/>
          <w:numId w:val="29"/>
        </w:numPr>
        <w:spacing w:line="276" w:lineRule="auto"/>
        <w:ind w:left="284" w:hanging="294"/>
        <w:jc w:val="both"/>
        <w:rPr>
          <w:rFonts w:ascii="Times New Roman" w:hAnsi="Times New Roman" w:cs="Times New Roman"/>
        </w:rPr>
      </w:pPr>
      <w:r w:rsidRPr="00477BA3">
        <w:rPr>
          <w:rFonts w:ascii="Times New Roman" w:hAnsi="Times New Roman" w:cs="Times New Roman"/>
          <w:sz w:val="24"/>
          <w:szCs w:val="24"/>
        </w:rPr>
        <w:lastRenderedPageBreak/>
        <w:t>Minimalna klasa środowiskowa IP30</w:t>
      </w:r>
    </w:p>
    <w:p w14:paraId="167F9B87" w14:textId="77777777" w:rsidR="00477BA3" w:rsidRPr="00477BA3" w:rsidRDefault="00477BA3" w:rsidP="003C6964">
      <w:pPr>
        <w:spacing w:after="120"/>
        <w:ind w:firstLine="720"/>
        <w:jc w:val="both"/>
        <w:rPr>
          <w:rFonts w:ascii="Times New Roman" w:hAnsi="Times New Roman" w:cs="Times New Roman"/>
        </w:rPr>
      </w:pPr>
      <w:r w:rsidRPr="00477BA3">
        <w:rPr>
          <w:rFonts w:ascii="Times New Roman" w:eastAsia="Times New Roman" w:hAnsi="Times New Roman" w:cs="Times New Roman"/>
          <w:sz w:val="24"/>
          <w:szCs w:val="24"/>
        </w:rPr>
        <w:t>Po stronie odbiorczej w pomieszczeniu technicznym projektuje się przełącznik agregacyjny oferujący 24 porty światłowodowe w oparciu o złącza SFP. Konieczność podłączenia sześciu projektowanych kamer oraz zapewnienia możliwości rozbudowy systemu monitoringu w przyszłości wymaga zastosowania przełącznika z odpowiednio dużą liczbą portów światłowodowych. W celu zapewnienia odpowiednio wysokiego poziomu niezawodności przełącznik powinien się charakteryzować redundantnym systemem zasilania. Wymagane jest, aby przełącznik posiadał szybką, nieblokującą się matrycę przełączającą o szybkości do najmniej 128Gbps oraz mechanizmy zarządzania ruchem warstwy trzeciej (</w:t>
      </w:r>
      <w:proofErr w:type="spellStart"/>
      <w:r w:rsidRPr="00477BA3">
        <w:rPr>
          <w:rFonts w:ascii="Times New Roman" w:eastAsia="Times New Roman" w:hAnsi="Times New Roman" w:cs="Times New Roman"/>
          <w:sz w:val="24"/>
          <w:szCs w:val="24"/>
        </w:rPr>
        <w:t>static</w:t>
      </w:r>
      <w:proofErr w:type="spellEnd"/>
      <w:r w:rsidRPr="00477BA3">
        <w:rPr>
          <w:rFonts w:ascii="Times New Roman" w:eastAsia="Times New Roman" w:hAnsi="Times New Roman" w:cs="Times New Roman"/>
          <w:sz w:val="24"/>
          <w:szCs w:val="24"/>
        </w:rPr>
        <w:t xml:space="preserve"> routing). W celu umożliwienia zbudowania niezawodnej redundantnej infrastruktury transmisyjnej w oparciu o topologię RING, przełącznik musi być wyposażony obsługę protokołu ERPS. Aby zapewnić sprostać wysokim wymaganiom dotyczącym szybkości transmisji oraz niezawodności przełącznik powinien umożliwiać agregowanie połączeń za pomocą protokołu IEEE 802.3ad LACP oraz statycznych łączy agregowanych </w:t>
      </w:r>
      <w:proofErr w:type="spellStart"/>
      <w:r w:rsidRPr="00477BA3">
        <w:rPr>
          <w:rFonts w:ascii="Times New Roman" w:eastAsia="Times New Roman" w:hAnsi="Times New Roman" w:cs="Times New Roman"/>
          <w:sz w:val="24"/>
          <w:szCs w:val="24"/>
        </w:rPr>
        <w:t>Static</w:t>
      </w:r>
      <w:proofErr w:type="spellEnd"/>
      <w:r w:rsidRPr="00477BA3">
        <w:rPr>
          <w:rFonts w:ascii="Times New Roman" w:eastAsia="Times New Roman" w:hAnsi="Times New Roman" w:cs="Times New Roman"/>
          <w:sz w:val="24"/>
          <w:szCs w:val="24"/>
        </w:rPr>
        <w:t xml:space="preserve"> </w:t>
      </w:r>
      <w:proofErr w:type="spellStart"/>
      <w:r w:rsidRPr="00477BA3">
        <w:rPr>
          <w:rFonts w:ascii="Times New Roman" w:eastAsia="Times New Roman" w:hAnsi="Times New Roman" w:cs="Times New Roman"/>
          <w:sz w:val="24"/>
          <w:szCs w:val="24"/>
        </w:rPr>
        <w:t>Trunk</w:t>
      </w:r>
      <w:proofErr w:type="spellEnd"/>
      <w:r w:rsidRPr="00477BA3">
        <w:rPr>
          <w:rFonts w:ascii="Times New Roman" w:eastAsia="Times New Roman" w:hAnsi="Times New Roman" w:cs="Times New Roman"/>
          <w:sz w:val="24"/>
          <w:szCs w:val="24"/>
        </w:rPr>
        <w:t>.</w:t>
      </w:r>
    </w:p>
    <w:p w14:paraId="5F5E19BA" w14:textId="77777777" w:rsidR="00477BA3" w:rsidRPr="00477BA3" w:rsidRDefault="00477BA3" w:rsidP="008E32D6">
      <w:pPr>
        <w:spacing w:after="0"/>
        <w:rPr>
          <w:rFonts w:ascii="Times New Roman" w:hAnsi="Times New Roman" w:cs="Times New Roman"/>
        </w:rPr>
      </w:pPr>
      <w:r w:rsidRPr="00477BA3">
        <w:rPr>
          <w:rFonts w:ascii="Times New Roman" w:eastAsia="Times New Roman" w:hAnsi="Times New Roman" w:cs="Times New Roman"/>
          <w:sz w:val="24"/>
          <w:szCs w:val="24"/>
        </w:rPr>
        <w:t>Pozostałe wymagane parametry przełącznika agregacyjnego:</w:t>
      </w:r>
    </w:p>
    <w:p w14:paraId="380DDA66"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24 porty SFP o prędkości 1Gbps</w:t>
      </w:r>
    </w:p>
    <w:p w14:paraId="06804F21"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4 współdzielone porty RJ45 10/100/100</w:t>
      </w:r>
    </w:p>
    <w:p w14:paraId="036850D3"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 xml:space="preserve">4 gniazda SFP + dla 10G </w:t>
      </w:r>
      <w:proofErr w:type="spellStart"/>
      <w:r w:rsidRPr="00477BA3">
        <w:rPr>
          <w:rFonts w:ascii="Times New Roman" w:hAnsi="Times New Roman" w:cs="Times New Roman"/>
          <w:sz w:val="24"/>
          <w:szCs w:val="24"/>
        </w:rPr>
        <w:t>Uplinków</w:t>
      </w:r>
      <w:proofErr w:type="spellEnd"/>
    </w:p>
    <w:p w14:paraId="53F16C18"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 xml:space="preserve">Obsługa routingu statycznego (L3 </w:t>
      </w:r>
      <w:proofErr w:type="spellStart"/>
      <w:r w:rsidRPr="00477BA3">
        <w:rPr>
          <w:rFonts w:ascii="Times New Roman" w:hAnsi="Times New Roman" w:cs="Times New Roman"/>
          <w:sz w:val="24"/>
          <w:szCs w:val="24"/>
        </w:rPr>
        <w:t>Static</w:t>
      </w:r>
      <w:proofErr w:type="spellEnd"/>
      <w:r w:rsidRPr="00477BA3">
        <w:rPr>
          <w:rFonts w:ascii="Times New Roman" w:hAnsi="Times New Roman" w:cs="Times New Roman"/>
          <w:sz w:val="24"/>
          <w:szCs w:val="24"/>
        </w:rPr>
        <w:t xml:space="preserve"> Routing)</w:t>
      </w:r>
    </w:p>
    <w:p w14:paraId="6FCCAC75"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Matryca przełączająca do 128Gbps</w:t>
      </w:r>
    </w:p>
    <w:p w14:paraId="1A00F93F"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Współdzielony bufor danych o wielkość 32Mb</w:t>
      </w:r>
    </w:p>
    <w:p w14:paraId="3266995D"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Tablica adresów MAC 16K</w:t>
      </w:r>
    </w:p>
    <w:p w14:paraId="25165675"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 xml:space="preserve">Pełne wsparcie transmisji Multicast dla IP Video (do 255 grup </w:t>
      </w:r>
      <w:proofErr w:type="spellStart"/>
      <w:r w:rsidRPr="00477BA3">
        <w:rPr>
          <w:rFonts w:ascii="Times New Roman" w:hAnsi="Times New Roman" w:cs="Times New Roman"/>
          <w:sz w:val="24"/>
          <w:szCs w:val="24"/>
        </w:rPr>
        <w:t>multicastowych</w:t>
      </w:r>
      <w:proofErr w:type="spellEnd"/>
      <w:r w:rsidRPr="00477BA3">
        <w:rPr>
          <w:rFonts w:ascii="Times New Roman" w:hAnsi="Times New Roman" w:cs="Times New Roman"/>
          <w:sz w:val="24"/>
          <w:szCs w:val="24"/>
        </w:rPr>
        <w:t>)</w:t>
      </w:r>
    </w:p>
    <w:p w14:paraId="64FF9FE4"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Wsparcie do 256 grup VLAN</w:t>
      </w:r>
    </w:p>
    <w:p w14:paraId="3DA5E26B"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Zaawansowane mechanizmy bezpieczeństwa</w:t>
      </w:r>
    </w:p>
    <w:p w14:paraId="1FEBEEA0"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Filtrowanie adresów MAC i źródłowy adres IP / MAC</w:t>
      </w:r>
    </w:p>
    <w:p w14:paraId="392E3C1A" w14:textId="77777777" w:rsidR="00477BA3" w:rsidRPr="00477BA3" w:rsidRDefault="00477BA3" w:rsidP="007A0523">
      <w:pPr>
        <w:pStyle w:val="Akapitzlist1"/>
        <w:numPr>
          <w:ilvl w:val="0"/>
          <w:numId w:val="29"/>
        </w:numPr>
        <w:spacing w:line="276" w:lineRule="auto"/>
        <w:rPr>
          <w:rFonts w:ascii="Times New Roman" w:hAnsi="Times New Roman" w:cs="Times New Roman"/>
        </w:rPr>
      </w:pPr>
      <w:proofErr w:type="spellStart"/>
      <w:r w:rsidRPr="00477BA3">
        <w:rPr>
          <w:rFonts w:ascii="Times New Roman" w:hAnsi="Times New Roman" w:cs="Times New Roman"/>
          <w:sz w:val="24"/>
          <w:szCs w:val="24"/>
        </w:rPr>
        <w:t>Quality</w:t>
      </w:r>
      <w:proofErr w:type="spellEnd"/>
      <w:r w:rsidRPr="00477BA3">
        <w:rPr>
          <w:rFonts w:ascii="Times New Roman" w:hAnsi="Times New Roman" w:cs="Times New Roman"/>
          <w:sz w:val="24"/>
          <w:szCs w:val="24"/>
        </w:rPr>
        <w:t xml:space="preserve"> of Service (</w:t>
      </w:r>
      <w:proofErr w:type="spellStart"/>
      <w:r w:rsidRPr="00477BA3">
        <w:rPr>
          <w:rFonts w:ascii="Times New Roman" w:hAnsi="Times New Roman" w:cs="Times New Roman"/>
          <w:sz w:val="24"/>
          <w:szCs w:val="24"/>
        </w:rPr>
        <w:t>QoS</w:t>
      </w:r>
      <w:proofErr w:type="spellEnd"/>
      <w:r w:rsidRPr="00477BA3">
        <w:rPr>
          <w:rFonts w:ascii="Times New Roman" w:hAnsi="Times New Roman" w:cs="Times New Roman"/>
          <w:sz w:val="24"/>
          <w:szCs w:val="24"/>
        </w:rPr>
        <w:t>)</w:t>
      </w:r>
    </w:p>
    <w:p w14:paraId="3DC49254"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Redundantny zasilacz z sygnalizacją uszkodzenia</w:t>
      </w:r>
    </w:p>
    <w:p w14:paraId="392E7509" w14:textId="77777777" w:rsidR="00477BA3" w:rsidRPr="00477BA3" w:rsidRDefault="00477BA3" w:rsidP="007A0523">
      <w:pPr>
        <w:pStyle w:val="Akapitzlist1"/>
        <w:numPr>
          <w:ilvl w:val="0"/>
          <w:numId w:val="29"/>
        </w:numPr>
        <w:spacing w:line="276" w:lineRule="auto"/>
        <w:rPr>
          <w:rFonts w:ascii="Times New Roman" w:hAnsi="Times New Roman" w:cs="Times New Roman"/>
        </w:rPr>
      </w:pPr>
      <w:r w:rsidRPr="00477BA3">
        <w:rPr>
          <w:rFonts w:ascii="Times New Roman" w:hAnsi="Times New Roman" w:cs="Times New Roman"/>
          <w:sz w:val="24"/>
          <w:szCs w:val="24"/>
        </w:rPr>
        <w:t xml:space="preserve">Obsługa łączy agregowanych IEEE 802.3ad LACP / </w:t>
      </w:r>
      <w:proofErr w:type="spellStart"/>
      <w:r w:rsidRPr="00477BA3">
        <w:rPr>
          <w:rFonts w:ascii="Times New Roman" w:hAnsi="Times New Roman" w:cs="Times New Roman"/>
          <w:sz w:val="24"/>
          <w:szCs w:val="24"/>
        </w:rPr>
        <w:t>Static</w:t>
      </w:r>
      <w:proofErr w:type="spellEnd"/>
      <w:r w:rsidRPr="00477BA3">
        <w:rPr>
          <w:rFonts w:ascii="Times New Roman" w:hAnsi="Times New Roman" w:cs="Times New Roman"/>
          <w:sz w:val="24"/>
          <w:szCs w:val="24"/>
        </w:rPr>
        <w:t xml:space="preserve"> </w:t>
      </w:r>
      <w:proofErr w:type="spellStart"/>
      <w:r w:rsidRPr="00477BA3">
        <w:rPr>
          <w:rFonts w:ascii="Times New Roman" w:hAnsi="Times New Roman" w:cs="Times New Roman"/>
          <w:sz w:val="24"/>
          <w:szCs w:val="24"/>
        </w:rPr>
        <w:t>Trunk</w:t>
      </w:r>
      <w:proofErr w:type="spellEnd"/>
    </w:p>
    <w:p w14:paraId="464CAFEA" w14:textId="77777777" w:rsidR="00477BA3" w:rsidRPr="003C6964" w:rsidRDefault="00477BA3" w:rsidP="00477BA3">
      <w:pPr>
        <w:pStyle w:val="Akapitzlist1"/>
        <w:spacing w:line="276" w:lineRule="auto"/>
        <w:ind w:left="0"/>
        <w:rPr>
          <w:rFonts w:ascii="Times New Roman" w:hAnsi="Times New Roman" w:cs="Times New Roman"/>
          <w:sz w:val="12"/>
          <w:szCs w:val="12"/>
        </w:rPr>
      </w:pPr>
    </w:p>
    <w:p w14:paraId="07056F17" w14:textId="77777777" w:rsidR="00477BA3" w:rsidRPr="00477BA3" w:rsidRDefault="00477BA3" w:rsidP="00477BA3">
      <w:pPr>
        <w:jc w:val="both"/>
        <w:rPr>
          <w:rFonts w:ascii="Times New Roman" w:hAnsi="Times New Roman" w:cs="Times New Roman"/>
        </w:rPr>
      </w:pPr>
      <w:r w:rsidRPr="00477BA3">
        <w:rPr>
          <w:rFonts w:ascii="Times New Roman" w:eastAsia="Times New Roman" w:hAnsi="Times New Roman" w:cs="Times New Roman"/>
          <w:sz w:val="24"/>
          <w:szCs w:val="24"/>
        </w:rPr>
        <w:tab/>
        <w:t>Wszystkie urządzenia połączone zostaną projektowaną siecią Ethernet, która oprócz funkcji transmisyjnej będzie pełniła funkcję zasilającą dla kamer. Obraz przechwytywany przez kamery zapisywany będzie za pomocą urządzenia NVR przez okres 30 dni w pełnym zakresie. Po tym czasie musi nastąpić automatyczne nadpisanie lub usunięcie najstarszego materiału. Całość systemu zarządzana będzie za pośrednictwem systemu zarządzania wideo typu VMS. VMS będzie zarządzało całością uprawnień systemu, ale nie będzie bezpośrednio odpowiedzialne za gromadzenie strumieni video. System będzie pracował w topologii rozproszonej gwarantującej zwiększenie niezawodności.</w:t>
      </w:r>
    </w:p>
    <w:p w14:paraId="768378FA" w14:textId="77777777" w:rsidR="00477BA3" w:rsidRPr="00477BA3" w:rsidRDefault="00477BA3" w:rsidP="00477BA3">
      <w:pPr>
        <w:spacing w:after="0"/>
        <w:rPr>
          <w:rFonts w:ascii="Times New Roman" w:hAnsi="Times New Roman" w:cs="Times New Roman"/>
        </w:rPr>
      </w:pPr>
      <w:r w:rsidRPr="00477BA3">
        <w:rPr>
          <w:rFonts w:ascii="Times New Roman" w:eastAsia="Times New Roman" w:hAnsi="Times New Roman" w:cs="Times New Roman"/>
          <w:sz w:val="24"/>
          <w:szCs w:val="24"/>
        </w:rPr>
        <w:t xml:space="preserve">Zastosowane kamery umożliwią realizację funkcji: </w:t>
      </w:r>
      <w:r w:rsidRPr="00477BA3">
        <w:rPr>
          <w:rFonts w:ascii="Times New Roman" w:eastAsia="Times New Roman" w:hAnsi="Times New Roman" w:cs="Times New Roman"/>
          <w:sz w:val="24"/>
          <w:szCs w:val="24"/>
        </w:rPr>
        <w:br/>
        <w:t xml:space="preserve">Detekcji do 64 m, </w:t>
      </w:r>
      <w:r w:rsidRPr="00477BA3">
        <w:rPr>
          <w:rFonts w:ascii="Times New Roman" w:eastAsia="Times New Roman" w:hAnsi="Times New Roman" w:cs="Times New Roman"/>
          <w:sz w:val="24"/>
          <w:szCs w:val="24"/>
        </w:rPr>
        <w:br/>
        <w:t xml:space="preserve">Obserwacji do 25 m, </w:t>
      </w:r>
    </w:p>
    <w:p w14:paraId="2CC514CB" w14:textId="77777777" w:rsidR="00477BA3" w:rsidRPr="00477BA3" w:rsidRDefault="00477BA3" w:rsidP="00477BA3">
      <w:pPr>
        <w:spacing w:after="0"/>
        <w:rPr>
          <w:rFonts w:ascii="Times New Roman" w:hAnsi="Times New Roman" w:cs="Times New Roman"/>
        </w:rPr>
      </w:pPr>
      <w:r w:rsidRPr="00477BA3">
        <w:rPr>
          <w:rFonts w:ascii="Times New Roman" w:eastAsia="Times New Roman" w:hAnsi="Times New Roman" w:cs="Times New Roman"/>
          <w:sz w:val="24"/>
          <w:szCs w:val="24"/>
        </w:rPr>
        <w:t xml:space="preserve">Rozpoznania do 12 m, </w:t>
      </w:r>
    </w:p>
    <w:p w14:paraId="1FBB80E5" w14:textId="77777777" w:rsidR="00477BA3" w:rsidRPr="00477BA3" w:rsidRDefault="00477BA3" w:rsidP="00477BA3">
      <w:pPr>
        <w:spacing w:after="0"/>
        <w:rPr>
          <w:rFonts w:ascii="Times New Roman" w:hAnsi="Times New Roman" w:cs="Times New Roman"/>
        </w:rPr>
      </w:pPr>
      <w:r w:rsidRPr="00477BA3">
        <w:rPr>
          <w:rFonts w:ascii="Times New Roman" w:eastAsia="Times New Roman" w:hAnsi="Times New Roman" w:cs="Times New Roman"/>
          <w:sz w:val="24"/>
          <w:szCs w:val="24"/>
        </w:rPr>
        <w:t xml:space="preserve">Identyfikacji do 6 m. </w:t>
      </w:r>
    </w:p>
    <w:p w14:paraId="774CA02A" w14:textId="77777777" w:rsidR="00C240B0" w:rsidRDefault="009949D5">
      <w:pPr>
        <w:pStyle w:val="Nagwek21"/>
        <w:ind w:left="720"/>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lastRenderedPageBreak/>
        <w:t>Zastosowane urządzenia kamerowe.</w:t>
      </w:r>
    </w:p>
    <w:p w14:paraId="51A95654" w14:textId="77777777" w:rsidR="00C240B0" w:rsidRDefault="009949D5" w:rsidP="008E32D6">
      <w:pPr>
        <w:spacing w:after="0"/>
        <w:ind w:firstLine="360"/>
        <w:rPr>
          <w:rFonts w:ascii="Times New Roman" w:eastAsia="Times New Roman" w:hAnsi="Times New Roman" w:cs="Arial Narrow"/>
          <w:sz w:val="24"/>
          <w:szCs w:val="24"/>
        </w:rPr>
      </w:pPr>
      <w:r>
        <w:rPr>
          <w:rFonts w:ascii="Times New Roman" w:eastAsia="Times New Roman" w:hAnsi="Times New Roman" w:cs="Arial Narrow"/>
          <w:sz w:val="24"/>
          <w:szCs w:val="24"/>
        </w:rPr>
        <w:t>Zastosowane urządzenia muszą spełniać poniższe wymagania minimalne:</w:t>
      </w:r>
    </w:p>
    <w:p w14:paraId="6861C415" w14:textId="77777777" w:rsidR="00C240B0" w:rsidRDefault="009949D5" w:rsidP="007A0523">
      <w:pPr>
        <w:pStyle w:val="Akapitzlist"/>
        <w:numPr>
          <w:ilvl w:val="0"/>
          <w:numId w:val="9"/>
        </w:numPr>
        <w:ind w:left="283"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Kamery </w:t>
      </w:r>
    </w:p>
    <w:p w14:paraId="09AC453B" w14:textId="77777777" w:rsidR="00C240B0" w:rsidRDefault="009949D5" w:rsidP="007A0523">
      <w:pPr>
        <w:pStyle w:val="Akapitzlist"/>
        <w:numPr>
          <w:ilvl w:val="0"/>
          <w:numId w:val="10"/>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Obsługa protokołów TCP, UDP,  HTTP</w:t>
      </w:r>
    </w:p>
    <w:p w14:paraId="30E8959E" w14:textId="77777777" w:rsidR="00C240B0" w:rsidRDefault="009949D5" w:rsidP="007A0523">
      <w:pPr>
        <w:pStyle w:val="Akapitzlist"/>
        <w:numPr>
          <w:ilvl w:val="0"/>
          <w:numId w:val="10"/>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Obsługa transmisji </w:t>
      </w:r>
      <w:proofErr w:type="spellStart"/>
      <w:r>
        <w:rPr>
          <w:rFonts w:ascii="Times New Roman" w:eastAsia="Times New Roman" w:hAnsi="Times New Roman" w:cs="Arial Narrow"/>
          <w:sz w:val="24"/>
          <w:szCs w:val="24"/>
        </w:rPr>
        <w:t>unicast</w:t>
      </w:r>
      <w:proofErr w:type="spellEnd"/>
      <w:r>
        <w:rPr>
          <w:rFonts w:ascii="Times New Roman" w:eastAsia="Times New Roman" w:hAnsi="Times New Roman" w:cs="Arial Narrow"/>
          <w:sz w:val="24"/>
          <w:szCs w:val="24"/>
        </w:rPr>
        <w:t>/</w:t>
      </w:r>
      <w:proofErr w:type="spellStart"/>
      <w:r>
        <w:rPr>
          <w:rFonts w:ascii="Times New Roman" w:eastAsia="Times New Roman" w:hAnsi="Times New Roman" w:cs="Arial Narrow"/>
          <w:sz w:val="24"/>
          <w:szCs w:val="24"/>
        </w:rPr>
        <w:t>multicast</w:t>
      </w:r>
      <w:proofErr w:type="spellEnd"/>
      <w:r>
        <w:rPr>
          <w:rFonts w:ascii="Times New Roman" w:eastAsia="Times New Roman" w:hAnsi="Times New Roman" w:cs="Arial Narrow"/>
          <w:sz w:val="24"/>
          <w:szCs w:val="24"/>
        </w:rPr>
        <w:t>.</w:t>
      </w:r>
    </w:p>
    <w:p w14:paraId="65C0962E"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Możliwość ustawienia sposobu transmisji wg priorytetu jakości lub płynności.</w:t>
      </w:r>
    </w:p>
    <w:p w14:paraId="284E3D00"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Obsługa transmisji typu </w:t>
      </w:r>
      <w:proofErr w:type="spellStart"/>
      <w:r>
        <w:rPr>
          <w:rFonts w:ascii="Times New Roman" w:eastAsia="Times New Roman" w:hAnsi="Times New Roman" w:cs="Arial Narrow"/>
          <w:sz w:val="24"/>
          <w:szCs w:val="24"/>
        </w:rPr>
        <w:t>Smooth</w:t>
      </w:r>
      <w:proofErr w:type="spellEnd"/>
      <w:r>
        <w:rPr>
          <w:rFonts w:ascii="Times New Roman" w:eastAsia="Times New Roman" w:hAnsi="Times New Roman" w:cs="Arial Narrow"/>
          <w:sz w:val="24"/>
          <w:szCs w:val="24"/>
        </w:rPr>
        <w:t xml:space="preserve"> </w:t>
      </w:r>
      <w:proofErr w:type="spellStart"/>
      <w:r>
        <w:rPr>
          <w:rFonts w:ascii="Times New Roman" w:eastAsia="Times New Roman" w:hAnsi="Times New Roman" w:cs="Arial Narrow"/>
          <w:sz w:val="24"/>
          <w:szCs w:val="24"/>
        </w:rPr>
        <w:t>Steraming</w:t>
      </w:r>
      <w:proofErr w:type="spellEnd"/>
      <w:r>
        <w:rPr>
          <w:rFonts w:ascii="Times New Roman" w:eastAsia="Times New Roman" w:hAnsi="Times New Roman" w:cs="Arial Narrow"/>
          <w:sz w:val="24"/>
          <w:szCs w:val="24"/>
        </w:rPr>
        <w:t xml:space="preserve"> w trybie automatycznym, priorytetu rozdzielczości, korekty błędów.</w:t>
      </w:r>
    </w:p>
    <w:p w14:paraId="5C86FE1E"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4 strumienie kodowane H265/H264.</w:t>
      </w:r>
    </w:p>
    <w:p w14:paraId="41CFABED"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Możliwość ustawienia wielkości strumienia przy trybie pracy stałowartościowym CBR i VBR (górna granica)</w:t>
      </w:r>
    </w:p>
    <w:p w14:paraId="57037392"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Wsparcie 5 obszarów ROI (region of </w:t>
      </w:r>
      <w:proofErr w:type="spellStart"/>
      <w:r>
        <w:rPr>
          <w:rFonts w:ascii="Times New Roman" w:eastAsia="Times New Roman" w:hAnsi="Times New Roman" w:cs="Arial Narrow"/>
          <w:sz w:val="24"/>
          <w:szCs w:val="24"/>
        </w:rPr>
        <w:t>interests</w:t>
      </w:r>
      <w:proofErr w:type="spellEnd"/>
      <w:r>
        <w:rPr>
          <w:rFonts w:ascii="Times New Roman" w:eastAsia="Times New Roman" w:hAnsi="Times New Roman" w:cs="Arial Narrow"/>
          <w:sz w:val="24"/>
          <w:szCs w:val="24"/>
        </w:rPr>
        <w:t xml:space="preserve">). ROI może mieć kształt wielokąta. </w:t>
      </w:r>
    </w:p>
    <w:p w14:paraId="3A758507"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Obsługiwać wyjątek audio, </w:t>
      </w:r>
      <w:proofErr w:type="spellStart"/>
      <w:r>
        <w:rPr>
          <w:rFonts w:ascii="Times New Roman" w:eastAsia="Times New Roman" w:hAnsi="Times New Roman" w:cs="Arial Narrow"/>
          <w:sz w:val="24"/>
          <w:szCs w:val="24"/>
        </w:rPr>
        <w:t>tzn</w:t>
      </w:r>
      <w:proofErr w:type="spellEnd"/>
      <w:r>
        <w:rPr>
          <w:rFonts w:ascii="Times New Roman" w:eastAsia="Times New Roman" w:hAnsi="Times New Roman" w:cs="Arial Narrow"/>
          <w:sz w:val="24"/>
          <w:szCs w:val="24"/>
        </w:rPr>
        <w:t xml:space="preserve"> generować alarm po przekroczeniu parametrów dźwięku. Alarm może być generowany na następujące reguły:</w:t>
      </w:r>
    </w:p>
    <w:p w14:paraId="497D20FA" w14:textId="77777777" w:rsidR="00C240B0" w:rsidRDefault="009949D5">
      <w:pPr>
        <w:pStyle w:val="Akapitzlist"/>
        <w:ind w:left="397"/>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utrata sygnału audio</w:t>
      </w:r>
    </w:p>
    <w:p w14:paraId="606702F1" w14:textId="77777777" w:rsidR="00C240B0" w:rsidRDefault="009949D5">
      <w:pPr>
        <w:pStyle w:val="Akapitzlist"/>
        <w:ind w:left="397"/>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 nagły wzrost poziomu hałasu </w:t>
      </w:r>
    </w:p>
    <w:p w14:paraId="6AE8B582" w14:textId="77777777" w:rsidR="00C240B0" w:rsidRDefault="009949D5">
      <w:pPr>
        <w:pStyle w:val="Akapitzlist"/>
        <w:ind w:left="397"/>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nagły spadek poziomu hałasu</w:t>
      </w:r>
    </w:p>
    <w:p w14:paraId="7C8833E2" w14:textId="77777777" w:rsidR="00C240B0" w:rsidRDefault="009949D5" w:rsidP="007A0523">
      <w:pPr>
        <w:pStyle w:val="Akapitzlist"/>
        <w:numPr>
          <w:ilvl w:val="0"/>
          <w:numId w:val="10"/>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Automatyczna kontrola poziomu świecenia oświetlacza</w:t>
      </w:r>
    </w:p>
    <w:p w14:paraId="103B6874"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Funkcja przechwytywania twarzy, która przesyła do rejestratora takie atrybuty jak: płeć, wiek, okulary, maska, nakrycie głowy, broda. Atrybuty mogą być używane przez inne urządzenia do generowania sygnałów alarmowych.</w:t>
      </w:r>
    </w:p>
    <w:p w14:paraId="5222EDA6"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Funkcja klasyfikacji obiektów. Kamera realizując funkcję detekcji obiektu potrafi sklasyfikować typ intruza. Rozróżniane typy intruza to: pojazd i człowiek.  </w:t>
      </w:r>
    </w:p>
    <w:p w14:paraId="2103EC66"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Szyfrowanie zapisu na kartach pamięci zabezpieczone hasłem.</w:t>
      </w:r>
    </w:p>
    <w:p w14:paraId="2E90B888"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Obsługa trybu ANR (automatyczne uzupełnianie archiwum centralnego po awarii z karty SD). </w:t>
      </w:r>
    </w:p>
    <w:p w14:paraId="01040B15"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Dla trybu nagrywania na kartach pamięci musi być możliwość określenia przedziału czasu, po którym starsze nagrania zostaną skasowane. Przykładowo wyrażony w dniach. </w:t>
      </w:r>
    </w:p>
    <w:p w14:paraId="1329D7A8"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Po awarii połączenia sieciowego automatyczne przywrócenie transmisji STP, SFTP.</w:t>
      </w:r>
    </w:p>
    <w:p w14:paraId="47431642"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Obsługa SRTP</w:t>
      </w:r>
    </w:p>
    <w:p w14:paraId="73B9B93A"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Diagnostyka jakości obrazu.</w:t>
      </w:r>
    </w:p>
    <w:p w14:paraId="3703E719"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Jeden ze strumieni obsługuje funkcję e-PTZ z 256 </w:t>
      </w:r>
      <w:proofErr w:type="spellStart"/>
      <w:r>
        <w:rPr>
          <w:rFonts w:ascii="Times New Roman" w:eastAsia="Times New Roman" w:hAnsi="Times New Roman" w:cs="Arial Narrow"/>
          <w:sz w:val="24"/>
          <w:szCs w:val="24"/>
        </w:rPr>
        <w:t>presetami</w:t>
      </w:r>
      <w:proofErr w:type="spellEnd"/>
      <w:r>
        <w:rPr>
          <w:rFonts w:ascii="Times New Roman" w:eastAsia="Times New Roman" w:hAnsi="Times New Roman" w:cs="Arial Narrow"/>
          <w:sz w:val="24"/>
          <w:szCs w:val="24"/>
        </w:rPr>
        <w:t xml:space="preserve"> i 4 trasami przejścia</w:t>
      </w:r>
    </w:p>
    <w:p w14:paraId="2BC57BD5" w14:textId="77777777" w:rsidR="00C240B0" w:rsidRDefault="009949D5" w:rsidP="007A0523">
      <w:pPr>
        <w:pStyle w:val="Akapitzlist"/>
        <w:numPr>
          <w:ilvl w:val="0"/>
          <w:numId w:val="10"/>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Funkcja automatycznego przeglądu ustawiana wg dnia i godziny. </w:t>
      </w:r>
    </w:p>
    <w:p w14:paraId="522C545F" w14:textId="77777777" w:rsidR="00C240B0" w:rsidRDefault="009949D5" w:rsidP="007A0523">
      <w:pPr>
        <w:pStyle w:val="Akapitzlist"/>
        <w:numPr>
          <w:ilvl w:val="0"/>
          <w:numId w:val="10"/>
        </w:numPr>
        <w:spacing w:after="29"/>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Wsparcie dla systemów Windows i </w:t>
      </w:r>
      <w:proofErr w:type="spellStart"/>
      <w:r>
        <w:rPr>
          <w:rFonts w:ascii="Times New Roman" w:eastAsia="Times New Roman" w:hAnsi="Times New Roman" w:cs="Arial Narrow"/>
          <w:sz w:val="24"/>
          <w:szCs w:val="24"/>
        </w:rPr>
        <w:t>MacOS</w:t>
      </w:r>
      <w:proofErr w:type="spellEnd"/>
    </w:p>
    <w:p w14:paraId="09ADB0FC" w14:textId="77777777" w:rsidR="001A3418" w:rsidRPr="003C6964" w:rsidRDefault="001A3418" w:rsidP="001A3418">
      <w:pPr>
        <w:spacing w:after="0"/>
        <w:ind w:left="360"/>
        <w:rPr>
          <w:rFonts w:ascii="Times New Roman" w:eastAsia="Times New Roman" w:hAnsi="Times New Roman" w:cs="Arial Narrow"/>
          <w:sz w:val="16"/>
          <w:szCs w:val="16"/>
        </w:rPr>
      </w:pPr>
    </w:p>
    <w:p w14:paraId="676B594F" w14:textId="77777777" w:rsidR="00C240B0" w:rsidRDefault="009949D5" w:rsidP="001A3418">
      <w:pPr>
        <w:spacing w:after="0"/>
        <w:ind w:left="360"/>
        <w:rPr>
          <w:rFonts w:ascii="Times New Roman" w:eastAsia="Times New Roman" w:hAnsi="Times New Roman" w:cs="Arial Narrow"/>
          <w:sz w:val="24"/>
          <w:szCs w:val="24"/>
        </w:rPr>
      </w:pPr>
      <w:r>
        <w:rPr>
          <w:rFonts w:ascii="Times New Roman" w:eastAsia="Times New Roman" w:hAnsi="Times New Roman" w:cs="Arial Narrow"/>
          <w:sz w:val="24"/>
          <w:szCs w:val="24"/>
        </w:rPr>
        <w:t>Bezpieczeństwo</w:t>
      </w:r>
    </w:p>
    <w:p w14:paraId="1C4E1A85" w14:textId="77777777" w:rsidR="001A3418" w:rsidRDefault="009949D5" w:rsidP="007A0523">
      <w:pPr>
        <w:pStyle w:val="Akapitzlist"/>
        <w:numPr>
          <w:ilvl w:val="0"/>
          <w:numId w:val="30"/>
        </w:numPr>
        <w:spacing w:after="0"/>
        <w:ind w:left="284" w:hanging="284"/>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Kamera przy pierwszym starcie musi zażądać od instalatora ustawienia własnego hasła.</w:t>
      </w:r>
    </w:p>
    <w:p w14:paraId="7B5C2C97" w14:textId="77777777" w:rsidR="001A3418" w:rsidRDefault="009949D5" w:rsidP="007A0523">
      <w:pPr>
        <w:pStyle w:val="Akapitzlist"/>
        <w:numPr>
          <w:ilvl w:val="0"/>
          <w:numId w:val="30"/>
        </w:numPr>
        <w:spacing w:after="0"/>
        <w:ind w:left="284" w:hanging="284"/>
        <w:contextualSpacing/>
        <w:rPr>
          <w:rFonts w:ascii="Times New Roman" w:eastAsia="Times New Roman" w:hAnsi="Times New Roman" w:cs="Arial Narrow"/>
          <w:sz w:val="24"/>
          <w:szCs w:val="24"/>
        </w:rPr>
      </w:pPr>
      <w:r w:rsidRPr="001A3418">
        <w:rPr>
          <w:rFonts w:ascii="Times New Roman" w:eastAsia="Times New Roman" w:hAnsi="Times New Roman" w:cs="Arial Narrow"/>
          <w:sz w:val="24"/>
          <w:szCs w:val="24"/>
        </w:rPr>
        <w:t>Trzy poziomy haseł dostępu.</w:t>
      </w:r>
    </w:p>
    <w:p w14:paraId="1A27999D" w14:textId="77777777" w:rsidR="001A3418" w:rsidRDefault="009949D5" w:rsidP="007A0523">
      <w:pPr>
        <w:pStyle w:val="Akapitzlist"/>
        <w:numPr>
          <w:ilvl w:val="0"/>
          <w:numId w:val="30"/>
        </w:numPr>
        <w:spacing w:after="0"/>
        <w:ind w:left="284" w:hanging="284"/>
        <w:contextualSpacing/>
        <w:rPr>
          <w:rFonts w:ascii="Times New Roman" w:eastAsia="Times New Roman" w:hAnsi="Times New Roman" w:cs="Arial Narrow"/>
          <w:sz w:val="24"/>
          <w:szCs w:val="24"/>
        </w:rPr>
      </w:pPr>
      <w:r w:rsidRPr="001A3418">
        <w:rPr>
          <w:rFonts w:ascii="Times New Roman" w:eastAsia="Times New Roman" w:hAnsi="Times New Roman" w:cs="Arial Narrow"/>
          <w:sz w:val="24"/>
          <w:szCs w:val="24"/>
        </w:rPr>
        <w:t>Blokada urządzenia na ustawiony czas po n próbach niewłaściwego logowania.</w:t>
      </w:r>
    </w:p>
    <w:p w14:paraId="7C3CE024" w14:textId="43E801F5" w:rsidR="00C240B0" w:rsidRPr="001A3418" w:rsidRDefault="009949D5" w:rsidP="007A0523">
      <w:pPr>
        <w:pStyle w:val="Akapitzlist"/>
        <w:numPr>
          <w:ilvl w:val="0"/>
          <w:numId w:val="30"/>
        </w:numPr>
        <w:spacing w:after="0"/>
        <w:ind w:left="284" w:hanging="284"/>
        <w:contextualSpacing/>
        <w:rPr>
          <w:rFonts w:ascii="Times New Roman" w:eastAsia="Times New Roman" w:hAnsi="Times New Roman" w:cs="Arial Narrow"/>
          <w:sz w:val="24"/>
          <w:szCs w:val="24"/>
        </w:rPr>
      </w:pPr>
      <w:r w:rsidRPr="001A3418">
        <w:rPr>
          <w:rFonts w:ascii="Times New Roman" w:eastAsia="Times New Roman" w:hAnsi="Times New Roman" w:cs="Arial Narrow"/>
          <w:sz w:val="24"/>
          <w:szCs w:val="24"/>
        </w:rPr>
        <w:t>Obsługa certyfikatów sieciowych z generowanym alarmem o nieważności.</w:t>
      </w:r>
    </w:p>
    <w:p w14:paraId="466FC98D" w14:textId="77777777" w:rsidR="001A3418" w:rsidRDefault="001A3418" w:rsidP="001A3418">
      <w:pPr>
        <w:pStyle w:val="Akapitzlist"/>
        <w:spacing w:after="0"/>
        <w:ind w:left="340"/>
        <w:rPr>
          <w:rFonts w:ascii="Times New Roman" w:eastAsia="Times New Roman" w:hAnsi="Times New Roman" w:cs="Arial Narrow"/>
          <w:sz w:val="24"/>
          <w:szCs w:val="24"/>
        </w:rPr>
      </w:pPr>
    </w:p>
    <w:p w14:paraId="49940575" w14:textId="77777777" w:rsidR="00C240B0" w:rsidRDefault="009949D5" w:rsidP="001A3418">
      <w:pPr>
        <w:pStyle w:val="Tekstpodstawowy"/>
        <w:spacing w:after="0" w:line="276" w:lineRule="auto"/>
        <w:rPr>
          <w:rFonts w:ascii="Times New Roman" w:hAnsi="Times New Roman" w:cs="Arial Narrow"/>
          <w:sz w:val="23"/>
          <w:szCs w:val="23"/>
        </w:rPr>
      </w:pPr>
      <w:r>
        <w:rPr>
          <w:rFonts w:ascii="Times New Roman" w:hAnsi="Times New Roman" w:cs="Arial Narrow"/>
          <w:sz w:val="23"/>
          <w:szCs w:val="23"/>
        </w:rPr>
        <w:t>Kamery stacjonarne tubowe o zmiennej ogniskowej 2,7mm-13,5mm serii DS-2CD3656G2T-IZS</w:t>
      </w:r>
    </w:p>
    <w:p w14:paraId="4EA22E2C" w14:textId="5BA1DFB3"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Przetwornik 1/2,7” Progressive Scan CMOS</w:t>
      </w:r>
    </w:p>
    <w:p w14:paraId="3ED23191"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Czułość przetwornika 0.003lux dla F1.4, AGC ON, 0 </w:t>
      </w:r>
      <w:proofErr w:type="spellStart"/>
      <w:r>
        <w:rPr>
          <w:rFonts w:ascii="Times New Roman" w:hAnsi="Times New Roman" w:cs="Arial Narrow"/>
          <w:sz w:val="24"/>
          <w:szCs w:val="24"/>
        </w:rPr>
        <w:t>lux</w:t>
      </w:r>
      <w:proofErr w:type="spellEnd"/>
      <w:r>
        <w:rPr>
          <w:rFonts w:ascii="Times New Roman" w:hAnsi="Times New Roman" w:cs="Arial Narrow"/>
          <w:sz w:val="24"/>
          <w:szCs w:val="24"/>
        </w:rPr>
        <w:t xml:space="preserve"> z podświetleniem</w:t>
      </w:r>
    </w:p>
    <w:p w14:paraId="20C44A84" w14:textId="6C0FC60B" w:rsidR="00C240B0" w:rsidRDefault="003C6964"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noProof/>
        </w:rPr>
        <w:lastRenderedPageBreak/>
        <w:drawing>
          <wp:anchor distT="0" distB="0" distL="114300" distR="114300" simplePos="0" relativeHeight="251646464" behindDoc="0" locked="0" layoutInCell="0" allowOverlap="1" wp14:anchorId="5A8FEC9A" wp14:editId="328F479D">
            <wp:simplePos x="0" y="0"/>
            <wp:positionH relativeFrom="column">
              <wp:posOffset>3487889</wp:posOffset>
            </wp:positionH>
            <wp:positionV relativeFrom="paragraph">
              <wp:posOffset>95912</wp:posOffset>
            </wp:positionV>
            <wp:extent cx="2275840" cy="1027430"/>
            <wp:effectExtent l="0" t="0" r="0" b="0"/>
            <wp:wrapSquare wrapText="bothSides"/>
            <wp:docPr id="43" name="Obraz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braz68"/>
                    <pic:cNvPicPr>
                      <a:picLocks noChangeAspect="1" noChangeArrowheads="1"/>
                    </pic:cNvPicPr>
                  </pic:nvPicPr>
                  <pic:blipFill>
                    <a:blip r:embed="rId30"/>
                    <a:srcRect l="-113" t="-250" r="-113" b="-250"/>
                    <a:stretch>
                      <a:fillRect/>
                    </a:stretch>
                  </pic:blipFill>
                  <pic:spPr bwMode="auto">
                    <a:xfrm>
                      <a:off x="0" y="0"/>
                      <a:ext cx="2275840" cy="1027430"/>
                    </a:xfrm>
                    <a:prstGeom prst="rect">
                      <a:avLst/>
                    </a:prstGeom>
                  </pic:spPr>
                </pic:pic>
              </a:graphicData>
            </a:graphic>
          </wp:anchor>
        </w:drawing>
      </w:r>
      <w:r w:rsidR="009949D5">
        <w:rPr>
          <w:rFonts w:ascii="Times New Roman" w:hAnsi="Times New Roman" w:cs="Arial Narrow"/>
          <w:sz w:val="24"/>
          <w:szCs w:val="24"/>
        </w:rPr>
        <w:t>Podświetlenie IR, zasięg podświetlenia IR do 60m</w:t>
      </w:r>
    </w:p>
    <w:p w14:paraId="256B5E54" w14:textId="40E0A649"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Długość fali oświetlacza 850nm, inteligentne podświetlenie</w:t>
      </w:r>
    </w:p>
    <w:p w14:paraId="230E9515"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Rozdzielczość 2592x1944 @ 20fps PAL</w:t>
      </w:r>
    </w:p>
    <w:p w14:paraId="017A14EF"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Szybkość migawki 1/3s do 1/100 000 s</w:t>
      </w:r>
    </w:p>
    <w:p w14:paraId="4381C12F"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Kompresja H.265/H.264/MJPEG, 4 strumienie </w:t>
      </w:r>
    </w:p>
    <w:p w14:paraId="63DCEFEE"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Kompresja audio: G.711ulaw/G.711alaw/G.722.1/G.726/MP2L2/PCM/MP3</w:t>
      </w:r>
    </w:p>
    <w:p w14:paraId="2DED6A2F"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Kompensacja szumów otoczenia</w:t>
      </w:r>
    </w:p>
    <w:p w14:paraId="080F560F"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Kodowanie stałowartościowe lub </w:t>
      </w:r>
      <w:proofErr w:type="spellStart"/>
      <w:r>
        <w:rPr>
          <w:rFonts w:ascii="Times New Roman" w:hAnsi="Times New Roman" w:cs="Arial Narrow"/>
          <w:sz w:val="24"/>
          <w:szCs w:val="24"/>
        </w:rPr>
        <w:t>zmiennowartościowe</w:t>
      </w:r>
      <w:proofErr w:type="spellEnd"/>
    </w:p>
    <w:p w14:paraId="4F652DC7"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Mechaniczny filtr IR</w:t>
      </w:r>
    </w:p>
    <w:p w14:paraId="779A0B33" w14:textId="73972979"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Dynamika przetwornika; </w:t>
      </w:r>
      <w:proofErr w:type="spellStart"/>
      <w:r>
        <w:rPr>
          <w:rFonts w:ascii="Times New Roman" w:hAnsi="Times New Roman" w:cs="Arial Narrow"/>
          <w:sz w:val="24"/>
          <w:szCs w:val="24"/>
        </w:rPr>
        <w:t>Wide</w:t>
      </w:r>
      <w:proofErr w:type="spellEnd"/>
      <w:r>
        <w:rPr>
          <w:rFonts w:ascii="Times New Roman" w:hAnsi="Times New Roman" w:cs="Arial Narrow"/>
          <w:sz w:val="24"/>
          <w:szCs w:val="24"/>
        </w:rPr>
        <w:t xml:space="preserve"> </w:t>
      </w:r>
      <w:proofErr w:type="spellStart"/>
      <w:r>
        <w:rPr>
          <w:rFonts w:ascii="Times New Roman" w:hAnsi="Times New Roman" w:cs="Arial Narrow"/>
          <w:sz w:val="24"/>
          <w:szCs w:val="24"/>
        </w:rPr>
        <w:t>Dynamic</w:t>
      </w:r>
      <w:proofErr w:type="spellEnd"/>
      <w:r>
        <w:rPr>
          <w:rFonts w:ascii="Times New Roman" w:hAnsi="Times New Roman" w:cs="Arial Narrow"/>
          <w:sz w:val="24"/>
          <w:szCs w:val="24"/>
        </w:rPr>
        <w:t xml:space="preserve"> </w:t>
      </w:r>
      <w:proofErr w:type="spellStart"/>
      <w:r>
        <w:rPr>
          <w:rFonts w:ascii="Times New Roman" w:hAnsi="Times New Roman" w:cs="Arial Narrow"/>
          <w:sz w:val="24"/>
          <w:szCs w:val="24"/>
        </w:rPr>
        <w:t>Range</w:t>
      </w:r>
      <w:proofErr w:type="spellEnd"/>
      <w:r>
        <w:rPr>
          <w:rFonts w:ascii="Times New Roman" w:hAnsi="Times New Roman" w:cs="Arial Narrow"/>
          <w:sz w:val="24"/>
          <w:szCs w:val="24"/>
        </w:rPr>
        <w:t xml:space="preserve"> 120dB</w:t>
      </w:r>
    </w:p>
    <w:p w14:paraId="6BAC908C"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Obiektyw o ogniskowej 2.7mm-13.5mm F1.4 auto </w:t>
      </w:r>
      <w:proofErr w:type="spellStart"/>
      <w:r>
        <w:rPr>
          <w:rFonts w:ascii="Times New Roman" w:hAnsi="Times New Roman" w:cs="Arial Narrow"/>
          <w:sz w:val="24"/>
          <w:szCs w:val="24"/>
        </w:rPr>
        <w:t>iris</w:t>
      </w:r>
      <w:proofErr w:type="spellEnd"/>
      <w:r>
        <w:rPr>
          <w:rFonts w:ascii="Times New Roman" w:hAnsi="Times New Roman" w:cs="Arial Narrow"/>
          <w:sz w:val="24"/>
          <w:szCs w:val="24"/>
        </w:rPr>
        <w:t xml:space="preserve">; kąty patrzenia horyzontalny FOV: 101°-31°, wertykalny FOV:72.2°-23.4°, </w:t>
      </w:r>
    </w:p>
    <w:p w14:paraId="56322FC9"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Detekcja sabotażu w zakresie utraty ostrości, zmiany sceny, konflikt adresów IP, nieautoryzowana próba logowania, wyjątek audio, diagnostyka jakości wideo.</w:t>
      </w:r>
    </w:p>
    <w:p w14:paraId="5E6025A2"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Analityka w zakresie; przekroczenie wirtualnej linii, wejście/wyjście intruza w region, pozostawienie/usunięcie obiektu, detekcja twarzy</w:t>
      </w:r>
    </w:p>
    <w:p w14:paraId="29909C1B"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Transmisja do 6 strumieni na żywo. </w:t>
      </w:r>
    </w:p>
    <w:p w14:paraId="2BC192FF"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Inne funkcje; 3D DNR, BLC, HLC, kompensacja mgły (</w:t>
      </w:r>
      <w:proofErr w:type="spellStart"/>
      <w:r>
        <w:rPr>
          <w:rFonts w:ascii="Times New Roman" w:hAnsi="Times New Roman" w:cs="Arial Narrow"/>
          <w:sz w:val="24"/>
          <w:szCs w:val="24"/>
        </w:rPr>
        <w:t>defog</w:t>
      </w:r>
      <w:proofErr w:type="spellEnd"/>
      <w:r>
        <w:rPr>
          <w:rFonts w:ascii="Times New Roman" w:hAnsi="Times New Roman" w:cs="Arial Narrow"/>
          <w:sz w:val="24"/>
          <w:szCs w:val="24"/>
        </w:rPr>
        <w:t>), 2 we/wy alarmowe, wbudowany slot na kartę pamięci (256GB), 5 obszarów ROI o kształcie wielokąta, wyjście napięciowe 12VDC, 100mA.</w:t>
      </w:r>
    </w:p>
    <w:p w14:paraId="3C311CA6"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Bezpieczeństwo: zabezpieczenie hasłem, szyfrowanie HTTPS, IEEE 802.1x, filtrowanie adresów IP, </w:t>
      </w:r>
      <w:proofErr w:type="spellStart"/>
      <w:r>
        <w:rPr>
          <w:rFonts w:ascii="Times New Roman" w:hAnsi="Times New Roman" w:cs="Arial Narrow"/>
          <w:sz w:val="24"/>
          <w:szCs w:val="24"/>
        </w:rPr>
        <w:t>uwierzytalnianie</w:t>
      </w:r>
      <w:proofErr w:type="spellEnd"/>
      <w:r>
        <w:rPr>
          <w:rFonts w:ascii="Times New Roman" w:hAnsi="Times New Roman" w:cs="Arial Narrow"/>
          <w:sz w:val="24"/>
          <w:szCs w:val="24"/>
        </w:rPr>
        <w:t xml:space="preserve"> HTTP/HTTPS, WSSE, TLS1.1/1.2</w:t>
      </w:r>
    </w:p>
    <w:p w14:paraId="4324E83E"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3 poziomy haseł dostępu</w:t>
      </w:r>
    </w:p>
    <w:p w14:paraId="79EE677D"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API - Open Network Video Interface (PROFILE S, PROFILE G PROFILE T), ISAPI, SDK, ISUP</w:t>
      </w:r>
    </w:p>
    <w:p w14:paraId="4A0525DD"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Protokoły sieciowe: TCP/IP, ICMP, HTTP, HTTPS, FTP, DHCP, DNS, DDNS, RTP, RTSP, NTP, </w:t>
      </w:r>
      <w:proofErr w:type="spellStart"/>
      <w:r>
        <w:rPr>
          <w:rFonts w:ascii="Times New Roman" w:hAnsi="Times New Roman" w:cs="Arial Narrow"/>
          <w:sz w:val="24"/>
          <w:szCs w:val="24"/>
        </w:rPr>
        <w:t>UPnP</w:t>
      </w:r>
      <w:proofErr w:type="spellEnd"/>
      <w:r>
        <w:rPr>
          <w:rFonts w:ascii="Times New Roman" w:hAnsi="Times New Roman" w:cs="Arial Narrow"/>
          <w:sz w:val="24"/>
          <w:szCs w:val="24"/>
        </w:rPr>
        <w:t xml:space="preserve">, SMTP, IGMP, 802.1X, </w:t>
      </w:r>
      <w:proofErr w:type="spellStart"/>
      <w:r>
        <w:rPr>
          <w:rFonts w:ascii="Times New Roman" w:hAnsi="Times New Roman" w:cs="Arial Narrow"/>
          <w:sz w:val="24"/>
          <w:szCs w:val="24"/>
        </w:rPr>
        <w:t>QoS</w:t>
      </w:r>
      <w:proofErr w:type="spellEnd"/>
      <w:r>
        <w:rPr>
          <w:rFonts w:ascii="Times New Roman" w:hAnsi="Times New Roman" w:cs="Arial Narrow"/>
          <w:sz w:val="24"/>
          <w:szCs w:val="24"/>
        </w:rPr>
        <w:t xml:space="preserve">, IPv4, IPv6, UDP, </w:t>
      </w:r>
      <w:proofErr w:type="spellStart"/>
      <w:r>
        <w:rPr>
          <w:rFonts w:ascii="Times New Roman" w:hAnsi="Times New Roman" w:cs="Arial Narrow"/>
          <w:sz w:val="24"/>
          <w:szCs w:val="24"/>
        </w:rPr>
        <w:t>Bonjour</w:t>
      </w:r>
      <w:proofErr w:type="spellEnd"/>
      <w:r>
        <w:rPr>
          <w:rFonts w:ascii="Times New Roman" w:hAnsi="Times New Roman" w:cs="Arial Narrow"/>
          <w:sz w:val="24"/>
          <w:szCs w:val="24"/>
        </w:rPr>
        <w:t xml:space="preserve">, SSL/TLS, </w:t>
      </w:r>
      <w:proofErr w:type="spellStart"/>
      <w:r>
        <w:rPr>
          <w:rFonts w:ascii="Times New Roman" w:hAnsi="Times New Roman" w:cs="Arial Narrow"/>
          <w:sz w:val="24"/>
          <w:szCs w:val="24"/>
        </w:rPr>
        <w:t>PPPoE</w:t>
      </w:r>
      <w:proofErr w:type="spellEnd"/>
      <w:r>
        <w:rPr>
          <w:rFonts w:ascii="Times New Roman" w:hAnsi="Times New Roman" w:cs="Arial Narrow"/>
          <w:sz w:val="24"/>
          <w:szCs w:val="24"/>
        </w:rPr>
        <w:t>, ARP, SNMP</w:t>
      </w:r>
    </w:p>
    <w:p w14:paraId="428A6813"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Zasilanie </w:t>
      </w:r>
      <w:proofErr w:type="spellStart"/>
      <w:r>
        <w:rPr>
          <w:rFonts w:ascii="Times New Roman" w:hAnsi="Times New Roman" w:cs="Arial Narrow"/>
          <w:sz w:val="24"/>
          <w:szCs w:val="24"/>
        </w:rPr>
        <w:t>PoE</w:t>
      </w:r>
      <w:proofErr w:type="spellEnd"/>
      <w:r>
        <w:rPr>
          <w:rFonts w:ascii="Times New Roman" w:hAnsi="Times New Roman" w:cs="Arial Narrow"/>
          <w:sz w:val="24"/>
          <w:szCs w:val="24"/>
        </w:rPr>
        <w:t>(802.3at), 12VDC</w:t>
      </w:r>
    </w:p>
    <w:p w14:paraId="52C7841B"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cs="Arial Narrow"/>
          <w:sz w:val="24"/>
          <w:szCs w:val="24"/>
        </w:rPr>
      </w:pPr>
      <w:r>
        <w:rPr>
          <w:rFonts w:ascii="Times New Roman" w:hAnsi="Times New Roman" w:cs="Arial Narrow"/>
          <w:sz w:val="24"/>
          <w:szCs w:val="24"/>
        </w:rPr>
        <w:t xml:space="preserve">Klasa </w:t>
      </w:r>
      <w:proofErr w:type="spellStart"/>
      <w:r>
        <w:rPr>
          <w:rFonts w:ascii="Times New Roman" w:hAnsi="Times New Roman" w:cs="Arial Narrow"/>
          <w:sz w:val="24"/>
          <w:szCs w:val="24"/>
        </w:rPr>
        <w:t>wandaloodporności</w:t>
      </w:r>
      <w:proofErr w:type="spellEnd"/>
      <w:r>
        <w:rPr>
          <w:rFonts w:ascii="Times New Roman" w:hAnsi="Times New Roman" w:cs="Arial Narrow"/>
          <w:sz w:val="24"/>
          <w:szCs w:val="24"/>
        </w:rPr>
        <w:t xml:space="preserve"> IK10 (IEC 62262:2002)</w:t>
      </w:r>
    </w:p>
    <w:p w14:paraId="4B23EC87"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rPr>
      </w:pPr>
      <w:r>
        <w:rPr>
          <w:rFonts w:ascii="Times New Roman" w:hAnsi="Times New Roman" w:cs="Arial Narrow"/>
          <w:sz w:val="24"/>
          <w:szCs w:val="24"/>
        </w:rPr>
        <w:t>Klasa szczelności IP67 (IEC 60529-2013)</w:t>
      </w:r>
    </w:p>
    <w:p w14:paraId="3C35E663"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rPr>
      </w:pPr>
      <w:r>
        <w:rPr>
          <w:rFonts w:ascii="Times New Roman" w:hAnsi="Times New Roman" w:cs="Arial Narrow"/>
          <w:sz w:val="24"/>
          <w:szCs w:val="24"/>
        </w:rPr>
        <w:t>Temperatura pracy -30</w:t>
      </w:r>
      <w:r>
        <w:rPr>
          <w:rFonts w:ascii="Times New Roman" w:hAnsi="Times New Roman" w:cs="Arial Narrow"/>
          <w:sz w:val="24"/>
          <w:szCs w:val="24"/>
          <w:vertAlign w:val="superscript"/>
        </w:rPr>
        <w:t>o</w:t>
      </w:r>
      <w:r>
        <w:rPr>
          <w:rFonts w:ascii="Times New Roman" w:hAnsi="Times New Roman" w:cs="Arial Narrow"/>
          <w:sz w:val="24"/>
          <w:szCs w:val="24"/>
        </w:rPr>
        <w:t>C do +60</w:t>
      </w:r>
      <w:r>
        <w:rPr>
          <w:rFonts w:ascii="Times New Roman" w:hAnsi="Times New Roman" w:cs="Arial Narrow"/>
          <w:sz w:val="24"/>
          <w:szCs w:val="24"/>
          <w:vertAlign w:val="superscript"/>
        </w:rPr>
        <w:t>o</w:t>
      </w:r>
      <w:r>
        <w:rPr>
          <w:rFonts w:ascii="Times New Roman" w:hAnsi="Times New Roman" w:cs="Arial Narrow"/>
          <w:sz w:val="24"/>
          <w:szCs w:val="24"/>
        </w:rPr>
        <w:t>C</w:t>
      </w:r>
    </w:p>
    <w:p w14:paraId="7AD43AA7" w14:textId="77777777" w:rsidR="00C240B0" w:rsidRDefault="009949D5" w:rsidP="007A0523">
      <w:pPr>
        <w:pStyle w:val="Tekstpodstawowy"/>
        <w:widowControl w:val="0"/>
        <w:numPr>
          <w:ilvl w:val="0"/>
          <w:numId w:val="12"/>
        </w:numPr>
        <w:spacing w:after="0" w:line="276" w:lineRule="auto"/>
        <w:ind w:left="340" w:hanging="340"/>
        <w:rPr>
          <w:rFonts w:ascii="Times New Roman" w:hAnsi="Times New Roman"/>
        </w:rPr>
      </w:pPr>
      <w:r>
        <w:rPr>
          <w:rFonts w:ascii="Times New Roman" w:hAnsi="Times New Roman" w:cs="Arial Narrow"/>
          <w:sz w:val="24"/>
          <w:szCs w:val="24"/>
        </w:rPr>
        <w:t xml:space="preserve">Obudowa typu </w:t>
      </w:r>
      <w:proofErr w:type="spellStart"/>
      <w:r>
        <w:rPr>
          <w:rFonts w:ascii="Times New Roman" w:hAnsi="Times New Roman" w:cs="Arial Narrow"/>
          <w:sz w:val="24"/>
          <w:szCs w:val="24"/>
        </w:rPr>
        <w:t>bullet</w:t>
      </w:r>
      <w:proofErr w:type="spellEnd"/>
      <w:r>
        <w:rPr>
          <w:rFonts w:ascii="Times New Roman" w:hAnsi="Times New Roman" w:cs="Arial Narrow"/>
          <w:sz w:val="24"/>
          <w:szCs w:val="24"/>
        </w:rPr>
        <w:t xml:space="preserve"> z uchwytem montażowym</w:t>
      </w:r>
    </w:p>
    <w:p w14:paraId="3ADB1EF1" w14:textId="77777777" w:rsidR="00C240B0" w:rsidRDefault="00C240B0">
      <w:pPr>
        <w:pStyle w:val="Tekstpodstawowy"/>
        <w:widowControl w:val="0"/>
        <w:spacing w:after="0"/>
      </w:pPr>
    </w:p>
    <w:p w14:paraId="033ECA36" w14:textId="77777777" w:rsidR="00C240B0" w:rsidRDefault="009949D5">
      <w:pPr>
        <w:pStyle w:val="Nagwek21"/>
        <w:spacing w:before="0"/>
        <w:ind w:left="1080"/>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t>System rejestracji</w:t>
      </w:r>
    </w:p>
    <w:p w14:paraId="1AE0381C" w14:textId="77777777" w:rsidR="00C240B0" w:rsidRDefault="009949D5">
      <w:pPr>
        <w:spacing w:after="0"/>
        <w:jc w:val="both"/>
        <w:rPr>
          <w:rFonts w:ascii="Times New Roman" w:eastAsia="Times New Roman" w:hAnsi="Times New Roman" w:cs="Arial Narrow"/>
          <w:sz w:val="24"/>
          <w:szCs w:val="24"/>
        </w:rPr>
      </w:pPr>
      <w:r>
        <w:rPr>
          <w:rFonts w:ascii="Times New Roman" w:eastAsia="Times New Roman" w:hAnsi="Times New Roman" w:cs="Arial Narrow"/>
          <w:sz w:val="24"/>
          <w:szCs w:val="24"/>
        </w:rPr>
        <w:tab/>
        <w:t xml:space="preserve">W szafie RACK w GPD w serwerowni zainstalowany zostanie system rejestracji oraz </w:t>
      </w:r>
      <w:proofErr w:type="spellStart"/>
      <w:r>
        <w:rPr>
          <w:rFonts w:ascii="Times New Roman" w:eastAsia="Times New Roman" w:hAnsi="Times New Roman" w:cs="Arial Narrow"/>
          <w:sz w:val="24"/>
          <w:szCs w:val="24"/>
        </w:rPr>
        <w:t>switch</w:t>
      </w:r>
      <w:proofErr w:type="spellEnd"/>
      <w:r>
        <w:rPr>
          <w:rFonts w:ascii="Times New Roman" w:eastAsia="Times New Roman" w:hAnsi="Times New Roman" w:cs="Arial Narrow"/>
          <w:sz w:val="24"/>
          <w:szCs w:val="24"/>
        </w:rPr>
        <w:t xml:space="preserve">. Na potrzeby aplikacji projektuje się zastosowanie 1 rejestratora sieciowego. </w:t>
      </w:r>
    </w:p>
    <w:p w14:paraId="26D55062" w14:textId="77777777" w:rsidR="00C240B0" w:rsidRDefault="009949D5">
      <w:pPr>
        <w:spacing w:after="0"/>
        <w:jc w:val="both"/>
      </w:pPr>
      <w:r>
        <w:rPr>
          <w:rFonts w:ascii="Times New Roman" w:eastAsia="Times New Roman" w:hAnsi="Times New Roman" w:cs="Arial Narrow"/>
          <w:sz w:val="24"/>
          <w:szCs w:val="24"/>
        </w:rPr>
        <w:t>Jeden rejestrator należał będzie do rodziny rejestratorów inteligentnych wyposażonych w procesory GPU umożliwiające wykorzy</w:t>
      </w:r>
      <w:r w:rsidR="001A3418">
        <w:rPr>
          <w:rFonts w:ascii="Times New Roman" w:eastAsia="Times New Roman" w:hAnsi="Times New Roman" w:cs="Arial Narrow"/>
          <w:sz w:val="24"/>
          <w:szCs w:val="24"/>
        </w:rPr>
        <w:t>stanie zaawansowanej analityki.</w:t>
      </w:r>
    </w:p>
    <w:p w14:paraId="607991A5" w14:textId="77777777" w:rsidR="00C240B0" w:rsidRDefault="009949D5">
      <w:pPr>
        <w:spacing w:after="0"/>
        <w:jc w:val="both"/>
      </w:pPr>
      <w:r>
        <w:rPr>
          <w:rFonts w:ascii="Times New Roman" w:eastAsia="Times New Roman" w:hAnsi="Times New Roman" w:cs="Arial Narrow"/>
          <w:sz w:val="24"/>
          <w:szCs w:val="24"/>
        </w:rPr>
        <w:t>Rejestratory zapewnią przestrzeń dyskową na rejestrację przez 30 dni obrazu przy założeniu pracy kamer 24h/dobę z parametrami 2592x1944@25fps, kodowanie H.264, pasmo 9216kbit/s.</w:t>
      </w:r>
    </w:p>
    <w:p w14:paraId="32D5632C" w14:textId="77777777" w:rsidR="00C240B0" w:rsidRDefault="009949D5">
      <w:pPr>
        <w:spacing w:after="0"/>
      </w:pPr>
      <w:r>
        <w:rPr>
          <w:rFonts w:ascii="Times New Roman" w:eastAsia="Times New Roman" w:hAnsi="Times New Roman" w:cs="Arial Narrow"/>
          <w:sz w:val="24"/>
          <w:szCs w:val="24"/>
        </w:rPr>
        <w:t>Ilość kamer: 6.</w:t>
      </w:r>
    </w:p>
    <w:p w14:paraId="3F4A6EF8" w14:textId="77777777" w:rsidR="00C240B0" w:rsidRDefault="009949D5">
      <w:pPr>
        <w:spacing w:after="0"/>
      </w:pPr>
      <w:r>
        <w:rPr>
          <w:rFonts w:ascii="Times New Roman" w:eastAsia="Times New Roman" w:hAnsi="Times New Roman" w:cs="Arial Narrow"/>
          <w:sz w:val="24"/>
          <w:szCs w:val="24"/>
        </w:rPr>
        <w:t xml:space="preserve">Rejestrator 1 z 32 kanały, podłączone 6 kamer: zapotrzebowanie 53 TB. </w:t>
      </w:r>
    </w:p>
    <w:p w14:paraId="258FEDB9" w14:textId="77777777" w:rsidR="00C240B0" w:rsidRDefault="009949D5">
      <w:pPr>
        <w:spacing w:after="0"/>
      </w:pPr>
      <w:r>
        <w:rPr>
          <w:rFonts w:ascii="Times New Roman" w:eastAsia="Times New Roman" w:hAnsi="Times New Roman" w:cs="Arial Narrow"/>
          <w:sz w:val="24"/>
          <w:szCs w:val="24"/>
        </w:rPr>
        <w:lastRenderedPageBreak/>
        <w:t>Przestrzeń dyskowa skonfigurowana będzie z zastosowaniem RAID5.</w:t>
      </w:r>
    </w:p>
    <w:p w14:paraId="1D9F8C94" w14:textId="77777777" w:rsidR="00C240B0" w:rsidRDefault="00C240B0">
      <w:pPr>
        <w:spacing w:after="0"/>
      </w:pPr>
    </w:p>
    <w:p w14:paraId="0CE0D05A" w14:textId="77777777" w:rsidR="00C240B0" w:rsidRDefault="009949D5" w:rsidP="008E32D6">
      <w:pPr>
        <w:spacing w:after="0"/>
        <w:rPr>
          <w:rFonts w:ascii="Times New Roman" w:eastAsia="Times New Roman" w:hAnsi="Times New Roman" w:cs="Arial Narrow"/>
          <w:sz w:val="24"/>
          <w:szCs w:val="24"/>
        </w:rPr>
      </w:pPr>
      <w:r>
        <w:rPr>
          <w:rFonts w:ascii="Times New Roman" w:eastAsia="Times New Roman" w:hAnsi="Times New Roman" w:cs="Arial Narrow"/>
          <w:sz w:val="24"/>
          <w:szCs w:val="24"/>
        </w:rPr>
        <w:t>Wymogi dotyczące urządzeń rejestrujących:</w:t>
      </w:r>
    </w:p>
    <w:p w14:paraId="27A5C438" w14:textId="77777777" w:rsidR="00C240B0" w:rsidRDefault="009949D5">
      <w:pPr>
        <w:spacing w:before="57" w:after="57" w:line="240" w:lineRule="auto"/>
        <w:rPr>
          <w:rFonts w:ascii="Times New Roman" w:eastAsia="Times New Roman" w:hAnsi="Times New Roman" w:cs="Arial Narrow"/>
          <w:b/>
          <w:sz w:val="24"/>
          <w:szCs w:val="24"/>
        </w:rPr>
      </w:pPr>
      <w:r>
        <w:rPr>
          <w:rFonts w:ascii="Times New Roman" w:eastAsia="Times New Roman" w:hAnsi="Times New Roman" w:cs="Arial Narrow"/>
          <w:b/>
          <w:sz w:val="24"/>
          <w:szCs w:val="24"/>
        </w:rPr>
        <w:t>Ogólne wymogi dla rejestratorów</w:t>
      </w:r>
    </w:p>
    <w:p w14:paraId="1D6562AD" w14:textId="77777777" w:rsidR="001A3418" w:rsidRPr="001A3418" w:rsidRDefault="001A3418" w:rsidP="001A3418">
      <w:pPr>
        <w:pStyle w:val="Default"/>
        <w:spacing w:line="276" w:lineRule="auto"/>
        <w:jc w:val="both"/>
        <w:rPr>
          <w:rFonts w:ascii="Times New Roman" w:hAnsi="Times New Roman" w:cs="Arial Narrow"/>
          <w:color w:val="auto"/>
        </w:rPr>
      </w:pPr>
      <w:r>
        <w:rPr>
          <w:rFonts w:ascii="Times New Roman" w:hAnsi="Times New Roman" w:cs="Arial Narrow"/>
          <w:color w:val="auto"/>
        </w:rPr>
        <w:tab/>
      </w:r>
      <w:r w:rsidRPr="001A3418">
        <w:rPr>
          <w:rFonts w:ascii="Times New Roman" w:hAnsi="Times New Roman" w:cs="Arial Narrow"/>
        </w:rPr>
        <w:t xml:space="preserve">System rejestracji oparty został o urządzenia DS-9632NI-I8/R. Projektowany rejestrator należy do najnowszej generacji rejestratorów sieciowych IP, oferującą możliwość zapisu do 32 kanałów wideo IP przy wydajności ruchu sieciowego do 320Mbps. Konstrukcja rejestratora pozwala na rejestrację strumieni wideo z kamer o różnych rozdzielczościach począwszy od VGA/4CIF a skończywszy na 12MPx. Przyjęte rozwiązania zapewniają zgodność ze standardem opracowanym przez ONVIF i pozwalają na rejestrację materiału z różnych typów kamer. Dla wygody operatorów wdrożono w urządzeniu zaawansowany mechanizm automatycznego wyszukiwania kamer IP w sieci i dodawania do rejestratora. </w:t>
      </w:r>
    </w:p>
    <w:p w14:paraId="55874184" w14:textId="77777777" w:rsidR="001A3418" w:rsidRPr="001A3418" w:rsidRDefault="001A3418" w:rsidP="001A3418">
      <w:pPr>
        <w:pStyle w:val="Default"/>
        <w:spacing w:line="276" w:lineRule="auto"/>
        <w:jc w:val="both"/>
        <w:rPr>
          <w:rFonts w:ascii="Times New Roman" w:hAnsi="Times New Roman" w:cs="Arial Narrow"/>
          <w:lang w:val="en-US"/>
        </w:rPr>
      </w:pPr>
      <w:r w:rsidRPr="001A3418">
        <w:rPr>
          <w:rFonts w:ascii="Times New Roman" w:hAnsi="Times New Roman" w:cs="Arial Narrow"/>
        </w:rPr>
        <w:tab/>
        <w:t>Urządzenie może być wyposażone w bardzo dużą pamięć wewnętrzną sięgającą nawet 80TB, co powoduje, że rejestrator ten znakomicie się nadaje do współpracy z kamerami o dużych rozdzielczościach. Aby zapewnić niezawodność pracy urządzenie wyposażone jest w redundantny system operacyjny oraz technologię automatycznego odzyskiwania nagranego materiału z kart pamięci ANR. Technologia ANR zabezpiecza przed utratą danych po zerwaniu komunikacji z kamerą, kiedy to kamera zaczyna gromadzić materiał na wewnętrznej karcie pamięci. Po powrocie komunikacji materiał z karty pamięci automatycznie zostanie przejęty na dysk rejestratora. Kolejnym mechanizmem zwiększającym bezpieczeństwo danych jest możliwość konfiguracji RAID (0, 1, 5, 6, 10), lub możliwość wykorzystania mechanizmu redundancji, pozwalającego na zapisanie wybranych kamer równocześnie na kilku dyskach. Materiał wideo może być zapisywany w razie konieczności w kilku niezależnych trybach, co pomaga w oszczędzaniu powierzchni dysków i powoduje wydłużenie czasu nagrania. Dodatkową funkcją zwiększającą niezawodność jest możliwość stosowania grup rejestratorów z urządzeniem pracującym w trybie „hot-</w:t>
      </w:r>
      <w:proofErr w:type="spellStart"/>
      <w:r w:rsidRPr="001A3418">
        <w:rPr>
          <w:rFonts w:ascii="Times New Roman" w:hAnsi="Times New Roman" w:cs="Arial Narrow"/>
        </w:rPr>
        <w:t>spare</w:t>
      </w:r>
      <w:proofErr w:type="spellEnd"/>
      <w:r w:rsidRPr="001A3418">
        <w:rPr>
          <w:rFonts w:ascii="Times New Roman" w:hAnsi="Times New Roman" w:cs="Arial Narrow"/>
        </w:rPr>
        <w:t>”, mającym za zadanie przejąć funkcje rejestratora, który uległ awarii.</w:t>
      </w:r>
      <w:r w:rsidRPr="001A3418">
        <w:rPr>
          <w:rFonts w:ascii="Times New Roman" w:hAnsi="Times New Roman" w:cs="Arial Narrow"/>
        </w:rPr>
        <w:br/>
      </w:r>
      <w:r w:rsidRPr="001A3418">
        <w:rPr>
          <w:rFonts w:ascii="Times New Roman" w:hAnsi="Times New Roman" w:cs="Arial Narrow"/>
        </w:rPr>
        <w:tab/>
        <w:t>W zakresie monitorowania i powiadamiania o stanie dysków rejestrator wyposażony jest w mechanizm S.M.A.R.T. Technologia ta monitorując i gromadząc dane o sposobie pracy dysku nie tylko informuje o błędach, ale jest w stanie skutecznie ostrzegać o zbliżającej się awarii dysku.</w:t>
      </w:r>
    </w:p>
    <w:p w14:paraId="40E94769" w14:textId="77777777" w:rsidR="001A3418" w:rsidRPr="001A3418" w:rsidRDefault="001A3418" w:rsidP="001A3418">
      <w:pPr>
        <w:pStyle w:val="Default"/>
        <w:spacing w:line="276" w:lineRule="auto"/>
        <w:jc w:val="both"/>
        <w:rPr>
          <w:rFonts w:ascii="Times New Roman" w:hAnsi="Times New Roman" w:cs="Arial Narrow"/>
          <w:lang w:val="en-US"/>
        </w:rPr>
      </w:pPr>
      <w:r w:rsidRPr="001A3418">
        <w:rPr>
          <w:rFonts w:ascii="Times New Roman" w:hAnsi="Times New Roman" w:cs="Arial Narrow"/>
        </w:rPr>
        <w:tab/>
        <w:t>Rejestrator został wyposażony w nowoczesny algorytm umożliwiający odbieranie z kamer IP informacji o zdarzeniach pochodzących z inteligentnych algorytmów detekcji i pozwalający na tej podstawie podejmować odpowiednie akcje np. zmieniać tryb rejestracji. Podobne akcje możliwe są także w oparciu o aktywację wejść alarmowych wbudowanych do rejestratora.</w:t>
      </w:r>
    </w:p>
    <w:p w14:paraId="5065548B" w14:textId="77777777" w:rsidR="001A3418" w:rsidRPr="001A3418" w:rsidRDefault="001A3418" w:rsidP="001A3418">
      <w:pPr>
        <w:pStyle w:val="Default"/>
        <w:spacing w:line="276" w:lineRule="auto"/>
        <w:jc w:val="both"/>
        <w:rPr>
          <w:rFonts w:ascii="Times New Roman" w:hAnsi="Times New Roman" w:cs="Arial Narrow"/>
          <w:lang w:val="en-US"/>
        </w:rPr>
      </w:pPr>
      <w:r w:rsidRPr="001A3418">
        <w:rPr>
          <w:rFonts w:ascii="Times New Roman" w:hAnsi="Times New Roman" w:cs="Arial Narrow"/>
        </w:rPr>
        <w:tab/>
        <w:t xml:space="preserve">Urządzenie może być wyposażone w archiwum zewnętrzne o pojemności do 80TB, jednak w przypadku, kiedy pojemność ta będzie niewystarczająca możemy wykorzystać zewnętrzne pamięci masowe NAS/SAN (ang. Network Attached Storage/Storage </w:t>
      </w:r>
      <w:proofErr w:type="spellStart"/>
      <w:r w:rsidRPr="001A3418">
        <w:rPr>
          <w:rFonts w:ascii="Times New Roman" w:hAnsi="Times New Roman" w:cs="Arial Narrow"/>
        </w:rPr>
        <w:t>Area</w:t>
      </w:r>
      <w:proofErr w:type="spellEnd"/>
      <w:r w:rsidRPr="001A3418">
        <w:rPr>
          <w:rFonts w:ascii="Times New Roman" w:hAnsi="Times New Roman" w:cs="Arial Narrow"/>
        </w:rPr>
        <w:t xml:space="preserve"> Network). Rejestrator pozwala na skonfigurowanie do ośmiu kont/profili, na których będzie można prowadzić zapis. Każde konto jest traktowane przez rejestrator, jako logiczny dysk i może być wykorzystane podobnie jak dyski wewnętrzne oraz zewnętrzne </w:t>
      </w:r>
      <w:proofErr w:type="spellStart"/>
      <w:r w:rsidRPr="001A3418">
        <w:rPr>
          <w:rFonts w:ascii="Times New Roman" w:hAnsi="Times New Roman" w:cs="Arial Narrow"/>
        </w:rPr>
        <w:t>eSATA</w:t>
      </w:r>
      <w:proofErr w:type="spellEnd"/>
      <w:r w:rsidRPr="001A3418">
        <w:rPr>
          <w:rFonts w:ascii="Times New Roman" w:hAnsi="Times New Roman" w:cs="Arial Narrow"/>
        </w:rPr>
        <w:t>.</w:t>
      </w:r>
    </w:p>
    <w:p w14:paraId="5A694AAF" w14:textId="77777777" w:rsidR="001A3418" w:rsidRPr="001A3418" w:rsidRDefault="001A3418" w:rsidP="001A3418">
      <w:pPr>
        <w:pStyle w:val="Default"/>
        <w:spacing w:line="276" w:lineRule="auto"/>
        <w:jc w:val="both"/>
        <w:rPr>
          <w:rFonts w:ascii="Times New Roman" w:hAnsi="Times New Roman" w:cs="Arial Narrow"/>
          <w:lang w:val="en-US"/>
        </w:rPr>
      </w:pPr>
      <w:r w:rsidRPr="001A3418">
        <w:rPr>
          <w:rFonts w:ascii="Times New Roman" w:hAnsi="Times New Roman" w:cs="Arial Narrow"/>
        </w:rPr>
        <w:tab/>
        <w:t xml:space="preserve">Za komunikację z urządzeniami zewnętrznymi odpowiadają dwa niezależne interfejsy sieciowe oferujące szybkość wymiany danych na poziomie do 1000Gbps. </w:t>
      </w:r>
    </w:p>
    <w:p w14:paraId="146314E3" w14:textId="77777777" w:rsidR="001A3418" w:rsidRPr="001A3418" w:rsidRDefault="001A3418" w:rsidP="001A3418">
      <w:pPr>
        <w:pStyle w:val="Default"/>
        <w:spacing w:line="276" w:lineRule="auto"/>
        <w:jc w:val="both"/>
        <w:rPr>
          <w:rFonts w:ascii="Times New Roman" w:hAnsi="Times New Roman" w:cs="Arial Narrow"/>
          <w:lang w:val="en-US"/>
        </w:rPr>
      </w:pPr>
      <w:r w:rsidRPr="001A3418">
        <w:rPr>
          <w:rFonts w:ascii="Times New Roman" w:hAnsi="Times New Roman" w:cs="Arial Narrow"/>
        </w:rPr>
        <w:lastRenderedPageBreak/>
        <w:t xml:space="preserve">Pełne zarządzanie rejestratorem odbywa się za pomocą strony administracyjnej dostępnej z poziomu przeglądarki, która umożliwia zarówno konfigurację urządzenia jak i podgląda dostępnych kamer zarówno w trybie na żywo jak i podczas odtwarzania materiału zapisanego. Urządzenie posiada możliwość współpracy z oprogramowaniem IVMS, </w:t>
      </w:r>
      <w:proofErr w:type="spellStart"/>
      <w:r w:rsidRPr="001A3418">
        <w:rPr>
          <w:rFonts w:ascii="Times New Roman" w:hAnsi="Times New Roman" w:cs="Arial Narrow"/>
        </w:rPr>
        <w:t>Hikcentral</w:t>
      </w:r>
      <w:proofErr w:type="spellEnd"/>
      <w:r w:rsidRPr="001A3418">
        <w:rPr>
          <w:rFonts w:ascii="Times New Roman" w:hAnsi="Times New Roman" w:cs="Arial Narrow"/>
        </w:rPr>
        <w:t xml:space="preserve">, dzięki czemu klient otrzymuje możliwość pełnego zarządzania wieloma rejestratorami równocześnie włączywszy w to możliwość uaktualniania oprogramowania </w:t>
      </w:r>
      <w:proofErr w:type="spellStart"/>
      <w:r w:rsidRPr="001A3418">
        <w:rPr>
          <w:rFonts w:ascii="Times New Roman" w:hAnsi="Times New Roman" w:cs="Arial Narrow"/>
        </w:rPr>
        <w:t>Firmware</w:t>
      </w:r>
      <w:proofErr w:type="spellEnd"/>
      <w:r w:rsidRPr="001A3418">
        <w:rPr>
          <w:rFonts w:ascii="Times New Roman" w:hAnsi="Times New Roman" w:cs="Arial Narrow"/>
        </w:rPr>
        <w:t xml:space="preserve">, a także możliwość uzyskania funkcjonalności wirtualnej krosownicy. </w:t>
      </w:r>
    </w:p>
    <w:p w14:paraId="3824FEDD" w14:textId="77777777" w:rsidR="001A3418" w:rsidRPr="003C6964" w:rsidRDefault="001A3418">
      <w:pPr>
        <w:pStyle w:val="Default"/>
        <w:spacing w:line="276" w:lineRule="auto"/>
        <w:jc w:val="both"/>
        <w:rPr>
          <w:rFonts w:ascii="Times New Roman" w:hAnsi="Times New Roman" w:cs="Arial Narrow"/>
          <w:color w:val="auto"/>
          <w:sz w:val="12"/>
          <w:szCs w:val="12"/>
        </w:rPr>
      </w:pPr>
    </w:p>
    <w:p w14:paraId="7E52392D" w14:textId="77777777" w:rsidR="00C240B0" w:rsidRDefault="009949D5">
      <w:pPr>
        <w:pStyle w:val="Default"/>
        <w:spacing w:line="276" w:lineRule="auto"/>
        <w:rPr>
          <w:rFonts w:ascii="Times New Roman" w:hAnsi="Times New Roman" w:cs="Arial Narrow"/>
          <w:color w:val="auto"/>
        </w:rPr>
      </w:pPr>
      <w:r>
        <w:rPr>
          <w:rFonts w:ascii="Times New Roman" w:hAnsi="Times New Roman" w:cs="Arial Narrow"/>
          <w:color w:val="auto"/>
        </w:rPr>
        <w:t>Główne cechy produktu</w:t>
      </w:r>
      <w:r w:rsidR="005B1C5A">
        <w:rPr>
          <w:rFonts w:ascii="Times New Roman" w:hAnsi="Times New Roman" w:cs="Arial Narrow"/>
          <w:color w:val="auto"/>
        </w:rPr>
        <w:t>:</w:t>
      </w:r>
    </w:p>
    <w:p w14:paraId="33686BD5"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Rejestrator na 32 kamery IP w obudowie </w:t>
      </w:r>
      <w:proofErr w:type="spellStart"/>
      <w:r w:rsidRPr="001A3418">
        <w:rPr>
          <w:rFonts w:ascii="Times New Roman" w:hAnsi="Times New Roman" w:cs="Times New Roman"/>
          <w:sz w:val="24"/>
          <w:szCs w:val="24"/>
        </w:rPr>
        <w:t>Rack</w:t>
      </w:r>
      <w:proofErr w:type="spellEnd"/>
      <w:r w:rsidRPr="001A3418">
        <w:rPr>
          <w:rFonts w:ascii="Times New Roman" w:hAnsi="Times New Roman" w:cs="Times New Roman"/>
          <w:sz w:val="24"/>
          <w:szCs w:val="24"/>
        </w:rPr>
        <w:t xml:space="preserve"> 2U</w:t>
      </w:r>
    </w:p>
    <w:p w14:paraId="47FDA737"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Wynikowa wartość strumieni: </w:t>
      </w:r>
    </w:p>
    <w:p w14:paraId="6904C4D7"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przychodzących 320 </w:t>
      </w:r>
      <w:proofErr w:type="spellStart"/>
      <w:r w:rsidRPr="001A3418">
        <w:rPr>
          <w:rFonts w:ascii="Times New Roman" w:hAnsi="Times New Roman" w:cs="Times New Roman"/>
          <w:sz w:val="24"/>
          <w:szCs w:val="24"/>
        </w:rPr>
        <w:t>Mbps</w:t>
      </w:r>
      <w:proofErr w:type="spellEnd"/>
    </w:p>
    <w:p w14:paraId="77006077"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wychodzących 256 </w:t>
      </w:r>
      <w:proofErr w:type="spellStart"/>
      <w:r w:rsidRPr="001A3418">
        <w:rPr>
          <w:rFonts w:ascii="Times New Roman" w:hAnsi="Times New Roman" w:cs="Times New Roman"/>
          <w:sz w:val="24"/>
          <w:szCs w:val="24"/>
        </w:rPr>
        <w:t>Mbps</w:t>
      </w:r>
      <w:proofErr w:type="spellEnd"/>
    </w:p>
    <w:p w14:paraId="6481B8CD"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Dwa niezależne wyjścia HDMI ze wsparciem rozdzielczości do 4K resolution. </w:t>
      </w:r>
      <w:r w:rsidRPr="001A3418">
        <w:rPr>
          <w:rFonts w:ascii="Times New Roman" w:hAnsi="Times New Roman" w:cs="Times New Roman"/>
          <w:sz w:val="24"/>
          <w:szCs w:val="24"/>
        </w:rPr>
        <w:br/>
        <w:t xml:space="preserve">Wspierane rozdzielczości: </w:t>
      </w:r>
      <w:r w:rsidRPr="001A3418">
        <w:rPr>
          <w:rFonts w:ascii="Times New Roman" w:hAnsi="Times New Roman" w:cs="Times New Roman"/>
          <w:sz w:val="22"/>
          <w:szCs w:val="22"/>
        </w:rPr>
        <w:t>4K (4096 × 2160), 4K (3840 ×2160)/30Hz, 2K (2560 × 1440)/60Hz, 1080p (1920 × 1080)/60Hz, UXGA (1600 × 1200)/60Hz, SXGA(1280 × 1024)/60Hz, 720p (1280 × 720)/60Hz, XGA (1024 × 768)/60Hz</w:t>
      </w:r>
    </w:p>
    <w:p w14:paraId="5F9B8F2D"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Wyjście VGA. Wspierane rozdzielczości: </w:t>
      </w:r>
      <w:r w:rsidRPr="001A3418">
        <w:rPr>
          <w:rFonts w:ascii="Times New Roman" w:hAnsi="Times New Roman" w:cs="Times New Roman"/>
          <w:sz w:val="22"/>
          <w:szCs w:val="22"/>
        </w:rPr>
        <w:t>1080p (1920 × 1080)/60Hz, UXGA (1600 × 1200)/60Hz, SXGA (1280 × 1024)/60Hz, 720p (1280 × 720)/60Hz, XGA (1024 × 768)/60Hz</w:t>
      </w:r>
    </w:p>
    <w:p w14:paraId="6DD0911B"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Jedno wyjście audio RCA (2.0 </w:t>
      </w:r>
      <w:proofErr w:type="spellStart"/>
      <w:r w:rsidRPr="001A3418">
        <w:rPr>
          <w:rFonts w:ascii="Times New Roman" w:hAnsi="Times New Roman" w:cs="Times New Roman"/>
          <w:sz w:val="24"/>
          <w:szCs w:val="24"/>
        </w:rPr>
        <w:t>Vp</w:t>
      </w:r>
      <w:proofErr w:type="spellEnd"/>
      <w:r w:rsidRPr="001A3418">
        <w:rPr>
          <w:rFonts w:ascii="Times New Roman" w:hAnsi="Times New Roman" w:cs="Times New Roman"/>
          <w:sz w:val="24"/>
          <w:szCs w:val="24"/>
        </w:rPr>
        <w:t>-p, 1 KΩ)</w:t>
      </w:r>
    </w:p>
    <w:p w14:paraId="755B97E4"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Dekodowane kompresje H.265, H.265+, H.264, H.264+,MPEG4, MJPEG</w:t>
      </w:r>
    </w:p>
    <w:p w14:paraId="55DEF2FF"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Wspierane rozdzielczości kamer do nagrywania i dekodowania:</w:t>
      </w:r>
      <w:r w:rsidRPr="001A3418">
        <w:rPr>
          <w:rFonts w:ascii="Times New Roman" w:hAnsi="Times New Roman" w:cs="Times New Roman"/>
          <w:sz w:val="24"/>
          <w:szCs w:val="24"/>
        </w:rPr>
        <w:br/>
      </w:r>
      <w:r w:rsidRPr="001A3418">
        <w:rPr>
          <w:rFonts w:ascii="Times New Roman" w:hAnsi="Times New Roman" w:cs="Times New Roman"/>
          <w:sz w:val="22"/>
          <w:szCs w:val="22"/>
        </w:rPr>
        <w:t>12 MP/8 MP/7 MP/6 MP/5 MP/4 MP/3 MP/1080p/UXGA/720p/VGA/4CIF/DCIF/2CIF/CIF/QCIF</w:t>
      </w:r>
    </w:p>
    <w:p w14:paraId="651D1380"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Synchroniczne odtwarzanie do maks. 16 kanałów jedocześnie.</w:t>
      </w:r>
    </w:p>
    <w:p w14:paraId="278200CD"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Wbudowane 8 interfejsów SATA, </w:t>
      </w:r>
    </w:p>
    <w:p w14:paraId="41657025"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RAID 0/1/5/6/10</w:t>
      </w:r>
      <w:r w:rsidRPr="001A3418">
        <w:rPr>
          <w:rFonts w:ascii="Times New Roman" w:hAnsi="Times New Roman" w:cs="Times New Roman"/>
          <w:sz w:val="24"/>
          <w:szCs w:val="24"/>
        </w:rPr>
        <w:br/>
        <w:t>Wsparcie dla dysków do pojemności maks.10TB</w:t>
      </w:r>
    </w:p>
    <w:p w14:paraId="6B8C13B4"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Złącze: 1 × </w:t>
      </w:r>
      <w:proofErr w:type="spellStart"/>
      <w:r w:rsidRPr="001A3418">
        <w:rPr>
          <w:rFonts w:ascii="Times New Roman" w:hAnsi="Times New Roman" w:cs="Times New Roman"/>
          <w:sz w:val="24"/>
          <w:szCs w:val="24"/>
        </w:rPr>
        <w:t>eSATA</w:t>
      </w:r>
      <w:proofErr w:type="spellEnd"/>
      <w:r w:rsidRPr="001A3418">
        <w:rPr>
          <w:rFonts w:ascii="Times New Roman" w:hAnsi="Times New Roman" w:cs="Times New Roman"/>
          <w:sz w:val="24"/>
          <w:szCs w:val="24"/>
        </w:rPr>
        <w:t xml:space="preserve"> dla opcjonalnej rozbudowy przestrzeni dyskowej,</w:t>
      </w:r>
    </w:p>
    <w:p w14:paraId="77DCDF8A"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Wsparcie protokołów: IPv6, HTTPS, </w:t>
      </w:r>
      <w:proofErr w:type="spellStart"/>
      <w:r w:rsidRPr="001A3418">
        <w:rPr>
          <w:rFonts w:ascii="Times New Roman" w:hAnsi="Times New Roman" w:cs="Times New Roman"/>
          <w:sz w:val="24"/>
          <w:szCs w:val="24"/>
        </w:rPr>
        <w:t>UPnP</w:t>
      </w:r>
      <w:proofErr w:type="spellEnd"/>
      <w:r w:rsidRPr="001A3418">
        <w:rPr>
          <w:rFonts w:ascii="Times New Roman" w:hAnsi="Times New Roman" w:cs="Times New Roman"/>
          <w:sz w:val="24"/>
          <w:szCs w:val="24"/>
        </w:rPr>
        <w:t xml:space="preserve">, SNMP, NTP, SADP, SMTP, NFS, </w:t>
      </w:r>
      <w:proofErr w:type="spellStart"/>
      <w:r w:rsidRPr="001A3418">
        <w:rPr>
          <w:rFonts w:ascii="Times New Roman" w:hAnsi="Times New Roman" w:cs="Times New Roman"/>
          <w:sz w:val="24"/>
          <w:szCs w:val="24"/>
        </w:rPr>
        <w:t>iSCSI</w:t>
      </w:r>
      <w:proofErr w:type="spellEnd"/>
      <w:r w:rsidRPr="001A3418">
        <w:rPr>
          <w:rFonts w:ascii="Times New Roman" w:hAnsi="Times New Roman" w:cs="Times New Roman"/>
          <w:sz w:val="24"/>
          <w:szCs w:val="24"/>
        </w:rPr>
        <w:t xml:space="preserve">, </w:t>
      </w:r>
      <w:proofErr w:type="spellStart"/>
      <w:r w:rsidRPr="001A3418">
        <w:rPr>
          <w:rFonts w:ascii="Times New Roman" w:hAnsi="Times New Roman" w:cs="Times New Roman"/>
          <w:sz w:val="24"/>
          <w:szCs w:val="24"/>
        </w:rPr>
        <w:t>PPPoE</w:t>
      </w:r>
      <w:proofErr w:type="spellEnd"/>
      <w:r w:rsidRPr="001A3418">
        <w:rPr>
          <w:rFonts w:ascii="Times New Roman" w:hAnsi="Times New Roman" w:cs="Times New Roman"/>
          <w:sz w:val="24"/>
          <w:szCs w:val="24"/>
        </w:rPr>
        <w:t>, DDNS</w:t>
      </w:r>
    </w:p>
    <w:p w14:paraId="6F78BAC6"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Wejścia sieciowe: 2 x RJ45 10M/100M/1000M </w:t>
      </w:r>
      <w:proofErr w:type="spellStart"/>
      <w:r w:rsidRPr="001A3418">
        <w:rPr>
          <w:rFonts w:ascii="Times New Roman" w:hAnsi="Times New Roman" w:cs="Times New Roman"/>
          <w:sz w:val="24"/>
          <w:szCs w:val="24"/>
        </w:rPr>
        <w:t>self-adaptive</w:t>
      </w:r>
      <w:proofErr w:type="spellEnd"/>
      <w:r w:rsidRPr="001A3418">
        <w:rPr>
          <w:rFonts w:ascii="Times New Roman" w:hAnsi="Times New Roman" w:cs="Times New Roman"/>
          <w:sz w:val="24"/>
          <w:szCs w:val="24"/>
        </w:rPr>
        <w:t xml:space="preserve"> </w:t>
      </w:r>
    </w:p>
    <w:p w14:paraId="05A231B3"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 xml:space="preserve">1 wejścia audio, RCA (2.0 </w:t>
      </w:r>
      <w:proofErr w:type="spellStart"/>
      <w:r w:rsidRPr="001A3418">
        <w:rPr>
          <w:rFonts w:ascii="Times New Roman" w:hAnsi="Times New Roman" w:cs="Times New Roman"/>
          <w:sz w:val="24"/>
          <w:szCs w:val="24"/>
        </w:rPr>
        <w:t>Vp</w:t>
      </w:r>
      <w:proofErr w:type="spellEnd"/>
      <w:r w:rsidRPr="001A3418">
        <w:rPr>
          <w:rFonts w:ascii="Times New Roman" w:hAnsi="Times New Roman" w:cs="Times New Roman"/>
          <w:sz w:val="24"/>
          <w:szCs w:val="24"/>
        </w:rPr>
        <w:t>-p, 1 KΩ)</w:t>
      </w:r>
    </w:p>
    <w:p w14:paraId="3A594591"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Wejścia USB: Panel frontowy 2 × USB 2.0; Panel tylni: 1 × USB 3.0</w:t>
      </w:r>
    </w:p>
    <w:p w14:paraId="0DCEA598" w14:textId="77777777" w:rsidR="001A3418" w:rsidRPr="001A3418" w:rsidRDefault="001A3418" w:rsidP="007A0523">
      <w:pPr>
        <w:pStyle w:val="Akapitzlist1"/>
        <w:numPr>
          <w:ilvl w:val="0"/>
          <w:numId w:val="31"/>
        </w:numPr>
        <w:spacing w:line="276" w:lineRule="auto"/>
        <w:ind w:left="284" w:hanging="284"/>
        <w:jc w:val="both"/>
        <w:rPr>
          <w:rFonts w:ascii="Times New Roman" w:hAnsi="Times New Roman" w:cs="Times New Roman"/>
        </w:rPr>
      </w:pPr>
      <w:r w:rsidRPr="001A3418">
        <w:rPr>
          <w:rFonts w:ascii="Times New Roman" w:hAnsi="Times New Roman" w:cs="Times New Roman"/>
          <w:sz w:val="24"/>
          <w:szCs w:val="24"/>
        </w:rPr>
        <w:t>Zasilanie 100 to 240 VAC, 200W redundantny zasilacz</w:t>
      </w:r>
    </w:p>
    <w:p w14:paraId="3D095F68" w14:textId="77777777" w:rsidR="00C240B0" w:rsidRDefault="009949D5" w:rsidP="003C6964">
      <w:pPr>
        <w:pStyle w:val="Nagwek21"/>
        <w:spacing w:before="120" w:after="57" w:line="240" w:lineRule="auto"/>
        <w:ind w:left="720"/>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t>System zarządzania i stanowiska operacyjne</w:t>
      </w:r>
    </w:p>
    <w:p w14:paraId="2B9DE762" w14:textId="77777777" w:rsidR="00C240B0" w:rsidRDefault="009949D5" w:rsidP="001A3418">
      <w:pPr>
        <w:spacing w:after="0"/>
        <w:ind w:firstLine="360"/>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Do zarządzania systemem służyło będzie środowisko typu VMS w konfiguracji klient serwer. W serwerowni umieszczony zostanie serwer aplikacji, do którego podłączone zostanie stanowisko operacyjne typu klient pokazane na rysunkach. Parametry techniczne serwera, jak i stacji operacyjnych należy dobrać wg. aktualnych danych z najnowszej wersji oprogramowania. </w:t>
      </w:r>
    </w:p>
    <w:p w14:paraId="63C262D5" w14:textId="77777777" w:rsidR="00C240B0" w:rsidRDefault="009949D5">
      <w:pPr>
        <w:ind w:firstLine="360"/>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Stanowisko klienta wyposażone będzie w komputer klasy PC wraz z niezbędnym oprogramowaniem i elementami sterującymi, oraz dwa monitor 32” o rozdzielczości FHD. </w:t>
      </w:r>
    </w:p>
    <w:p w14:paraId="3356631E" w14:textId="77777777" w:rsidR="00C240B0" w:rsidRDefault="009949D5">
      <w:pPr>
        <w:spacing w:after="0"/>
        <w:ind w:firstLine="360"/>
        <w:rPr>
          <w:rFonts w:ascii="Times New Roman" w:eastAsia="Times New Roman" w:hAnsi="Times New Roman" w:cs="Arial Narrow"/>
          <w:b/>
          <w:sz w:val="24"/>
          <w:szCs w:val="24"/>
        </w:rPr>
      </w:pPr>
      <w:r>
        <w:rPr>
          <w:rFonts w:ascii="Times New Roman" w:eastAsia="Times New Roman" w:hAnsi="Times New Roman" w:cs="Arial Narrow"/>
          <w:b/>
          <w:sz w:val="24"/>
          <w:szCs w:val="24"/>
        </w:rPr>
        <w:t>Parametry minimalne dla aplikacji:</w:t>
      </w:r>
    </w:p>
    <w:p w14:paraId="1425324B" w14:textId="070AEBC5" w:rsidR="00C240B0" w:rsidRDefault="009949D5" w:rsidP="003C6964">
      <w:pPr>
        <w:pStyle w:val="Akapitzlist"/>
        <w:numPr>
          <w:ilvl w:val="0"/>
          <w:numId w:val="13"/>
        </w:numPr>
        <w:tabs>
          <w:tab w:val="left" w:pos="2705"/>
        </w:tabs>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lastRenderedPageBreak/>
        <w:t xml:space="preserve">Aplikacja zaprojektowana w strukturze klient </w:t>
      </w:r>
      <w:r w:rsidR="003C6964">
        <w:rPr>
          <w:rFonts w:ascii="Times New Roman" w:eastAsia="Times New Roman" w:hAnsi="Times New Roman" w:cs="Arial Narrow"/>
          <w:sz w:val="24"/>
          <w:szCs w:val="24"/>
        </w:rPr>
        <w:t>-</w:t>
      </w:r>
      <w:r>
        <w:rPr>
          <w:rFonts w:ascii="Times New Roman" w:eastAsia="Times New Roman" w:hAnsi="Times New Roman" w:cs="Arial Narrow"/>
          <w:sz w:val="24"/>
          <w:szCs w:val="24"/>
        </w:rPr>
        <w:t xml:space="preserve"> serwer, przy czym jeden obiekt może być obsługiwany przez więcej niż jeden serwer.</w:t>
      </w:r>
    </w:p>
    <w:p w14:paraId="72072A28" w14:textId="77777777" w:rsidR="00C240B0" w:rsidRDefault="009949D5" w:rsidP="003C6964">
      <w:pPr>
        <w:pStyle w:val="Akapitzlist"/>
        <w:numPr>
          <w:ilvl w:val="0"/>
          <w:numId w:val="13"/>
        </w:numPr>
        <w:tabs>
          <w:tab w:val="left" w:pos="2705"/>
        </w:tabs>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Zarządzanie maksymalnie na jeden serwer do</w:t>
      </w:r>
      <w:r>
        <w:rPr>
          <w:rFonts w:ascii="Times New Roman" w:eastAsia="Times New Roman" w:hAnsi="Times New Roman" w:cs="Arial Narrow"/>
          <w:sz w:val="24"/>
          <w:szCs w:val="24"/>
        </w:rPr>
        <w:br/>
        <w:t>- 64 urządzeń rejestrujących</w:t>
      </w:r>
      <w:r>
        <w:rPr>
          <w:rFonts w:ascii="Times New Roman" w:eastAsia="Times New Roman" w:hAnsi="Times New Roman" w:cs="Arial Narrow"/>
          <w:sz w:val="24"/>
          <w:szCs w:val="24"/>
        </w:rPr>
        <w:br/>
        <w:t>- 1024 urządzeń kodujących</w:t>
      </w:r>
      <w:r>
        <w:rPr>
          <w:rFonts w:ascii="Times New Roman" w:eastAsia="Times New Roman" w:hAnsi="Times New Roman" w:cs="Arial Narrow"/>
          <w:sz w:val="24"/>
          <w:szCs w:val="24"/>
        </w:rPr>
        <w:br/>
        <w:t>- 3000 kanałów wideo oraz 3000 wejść/wyjść</w:t>
      </w:r>
    </w:p>
    <w:p w14:paraId="17E9223E" w14:textId="77777777" w:rsidR="00C240B0" w:rsidRDefault="009949D5" w:rsidP="003C6964">
      <w:pPr>
        <w:pStyle w:val="Akapitzlist"/>
        <w:numPr>
          <w:ilvl w:val="0"/>
          <w:numId w:val="13"/>
        </w:numPr>
        <w:tabs>
          <w:tab w:val="left" w:pos="2705"/>
        </w:tabs>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Serwer główny odpowiada za przechowywanie konfiguracji urządzeń, zarządzanie uprawnieniami urządzeń i użytkowników oraz uwierzytelnianie, zarządzanie kontrolą dostępu, udostępnianiem danych aplikacją zewnętrznym. </w:t>
      </w:r>
    </w:p>
    <w:p w14:paraId="65D3529A" w14:textId="77777777" w:rsidR="00C240B0" w:rsidRDefault="009949D5" w:rsidP="003C6964">
      <w:pPr>
        <w:pStyle w:val="Akapitzlist"/>
        <w:numPr>
          <w:ilvl w:val="0"/>
          <w:numId w:val="13"/>
        </w:numPr>
        <w:tabs>
          <w:tab w:val="left" w:pos="2705"/>
        </w:tabs>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Wydajność serwera, jako </w:t>
      </w:r>
      <w:proofErr w:type="spellStart"/>
      <w:r>
        <w:rPr>
          <w:rFonts w:ascii="Times New Roman" w:eastAsia="Times New Roman" w:hAnsi="Times New Roman" w:cs="Arial Narrow"/>
          <w:sz w:val="24"/>
          <w:szCs w:val="24"/>
        </w:rPr>
        <w:t>gateway</w:t>
      </w:r>
      <w:proofErr w:type="spellEnd"/>
      <w:r>
        <w:rPr>
          <w:rFonts w:ascii="Times New Roman" w:eastAsia="Times New Roman" w:hAnsi="Times New Roman" w:cs="Arial Narrow"/>
          <w:sz w:val="24"/>
          <w:szCs w:val="24"/>
        </w:rPr>
        <w:t xml:space="preserve"> wideo to 200 kanałów po 2Mb/s w trybie live, odtwarzanie nagranego materiału.</w:t>
      </w:r>
    </w:p>
    <w:p w14:paraId="7714D2FB" w14:textId="77777777" w:rsidR="00C240B0" w:rsidRDefault="009949D5" w:rsidP="003C6964">
      <w:pPr>
        <w:pStyle w:val="Akapitzlist"/>
        <w:numPr>
          <w:ilvl w:val="0"/>
          <w:numId w:val="13"/>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Zarządzanie klawiaturami i ich prawami dostępu</w:t>
      </w:r>
    </w:p>
    <w:p w14:paraId="74EEDCBE" w14:textId="77777777" w:rsidR="00C240B0" w:rsidRDefault="009949D5" w:rsidP="003C6964">
      <w:pPr>
        <w:pStyle w:val="Akapitzlist"/>
        <w:numPr>
          <w:ilvl w:val="0"/>
          <w:numId w:val="13"/>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Zarządzanie 8 inteligentnymi ścianami wideo.</w:t>
      </w:r>
    </w:p>
    <w:p w14:paraId="0A976514" w14:textId="77777777" w:rsidR="00C240B0" w:rsidRDefault="009949D5" w:rsidP="003C6964">
      <w:pPr>
        <w:pStyle w:val="Akapitzlist"/>
        <w:numPr>
          <w:ilvl w:val="0"/>
          <w:numId w:val="13"/>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Możliwość obsługi do 100 klientów stacjonarnych i mobilnych bez konieczności kupna dodatkowych licencji.</w:t>
      </w:r>
    </w:p>
    <w:p w14:paraId="6D0D7413" w14:textId="77777777" w:rsidR="00C240B0" w:rsidRDefault="009949D5" w:rsidP="003C6964">
      <w:pPr>
        <w:pStyle w:val="Akapitzlist"/>
        <w:numPr>
          <w:ilvl w:val="0"/>
          <w:numId w:val="13"/>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Automatyczne wykrywanie zainstalowanych urządzeń takich jak kamery, rejestratory, serwery </w:t>
      </w:r>
      <w:proofErr w:type="spellStart"/>
      <w:r>
        <w:rPr>
          <w:rFonts w:ascii="Times New Roman" w:eastAsia="Times New Roman" w:hAnsi="Times New Roman" w:cs="Arial Narrow"/>
          <w:sz w:val="24"/>
          <w:szCs w:val="24"/>
        </w:rPr>
        <w:t>streamingowe</w:t>
      </w:r>
      <w:proofErr w:type="spellEnd"/>
      <w:r>
        <w:rPr>
          <w:rFonts w:ascii="Times New Roman" w:eastAsia="Times New Roman" w:hAnsi="Times New Roman" w:cs="Arial Narrow"/>
          <w:sz w:val="24"/>
          <w:szCs w:val="24"/>
        </w:rPr>
        <w:t>. Czytanie z urządzeń takich informacji jak nazwa, alias kodera, adres, producent, nazwa obszaru, stan sieci, harmonogram nagrywania.</w:t>
      </w:r>
    </w:p>
    <w:p w14:paraId="382AE581" w14:textId="77777777" w:rsidR="00C240B0" w:rsidRDefault="009949D5" w:rsidP="003C6964">
      <w:pPr>
        <w:pStyle w:val="Akapitzlist"/>
        <w:numPr>
          <w:ilvl w:val="0"/>
          <w:numId w:val="13"/>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Zarządzanie urządzeniami w zakresie </w:t>
      </w:r>
      <w:r>
        <w:rPr>
          <w:rFonts w:ascii="Times New Roman" w:eastAsia="Times New Roman" w:hAnsi="Times New Roman" w:cs="Arial Narrow"/>
          <w:sz w:val="24"/>
          <w:szCs w:val="24"/>
        </w:rPr>
        <w:br/>
        <w:t xml:space="preserve">- harmonogramów urządzeń rejestrujących </w:t>
      </w:r>
      <w:r>
        <w:rPr>
          <w:rFonts w:ascii="Times New Roman" w:eastAsia="Times New Roman" w:hAnsi="Times New Roman" w:cs="Arial Narrow"/>
          <w:sz w:val="24"/>
          <w:szCs w:val="24"/>
        </w:rPr>
        <w:br/>
        <w:t>- zdalnej konfiguracji urządzeń rejestrujących</w:t>
      </w:r>
      <w:r>
        <w:rPr>
          <w:rFonts w:ascii="Times New Roman" w:eastAsia="Times New Roman" w:hAnsi="Times New Roman" w:cs="Arial Narrow"/>
          <w:sz w:val="24"/>
          <w:szCs w:val="24"/>
        </w:rPr>
        <w:br/>
        <w:t xml:space="preserve">- wszystkich dostępnych funkcji kamer </w:t>
      </w:r>
      <w:r>
        <w:rPr>
          <w:rFonts w:ascii="Times New Roman" w:eastAsia="Times New Roman" w:hAnsi="Times New Roman" w:cs="Arial Narrow"/>
          <w:sz w:val="24"/>
          <w:szCs w:val="24"/>
        </w:rPr>
        <w:br/>
        <w:t>- konfiguracji i obsługi urządzeniami SAN</w:t>
      </w:r>
      <w:r>
        <w:rPr>
          <w:rFonts w:ascii="Times New Roman" w:eastAsia="Times New Roman" w:hAnsi="Times New Roman" w:cs="Arial Narrow"/>
          <w:sz w:val="24"/>
          <w:szCs w:val="24"/>
        </w:rPr>
        <w:br/>
        <w:t xml:space="preserve">- konfiguracji i obsługi </w:t>
      </w:r>
      <w:proofErr w:type="spellStart"/>
      <w:r>
        <w:rPr>
          <w:rFonts w:ascii="Times New Roman" w:eastAsia="Times New Roman" w:hAnsi="Times New Roman" w:cs="Arial Narrow"/>
          <w:sz w:val="24"/>
          <w:szCs w:val="24"/>
        </w:rPr>
        <w:t>Cloud</w:t>
      </w:r>
      <w:proofErr w:type="spellEnd"/>
      <w:r>
        <w:rPr>
          <w:rFonts w:ascii="Times New Roman" w:eastAsia="Times New Roman" w:hAnsi="Times New Roman" w:cs="Arial Narrow"/>
          <w:sz w:val="24"/>
          <w:szCs w:val="24"/>
        </w:rPr>
        <w:t xml:space="preserve"> Storage Server</w:t>
      </w:r>
    </w:p>
    <w:p w14:paraId="60B34F37" w14:textId="77777777" w:rsidR="00C240B0" w:rsidRDefault="009949D5" w:rsidP="003C6964">
      <w:pPr>
        <w:pStyle w:val="Akapitzlist"/>
        <w:numPr>
          <w:ilvl w:val="0"/>
          <w:numId w:val="13"/>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Obsługuje 1024 mapy graficzne definiowane na 6 poziomach, współpraca z mapami GIS</w:t>
      </w:r>
    </w:p>
    <w:p w14:paraId="59F2EA83" w14:textId="77777777" w:rsidR="00C240B0" w:rsidRDefault="009949D5" w:rsidP="003C6964">
      <w:pPr>
        <w:pStyle w:val="Akapitzlist"/>
        <w:numPr>
          <w:ilvl w:val="0"/>
          <w:numId w:val="13"/>
        </w:numPr>
        <w:spacing w:after="0" w:line="240" w:lineRule="auto"/>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Zarządzanie systemem LPR ze zdefiniowanymi listami 5000 pojazdów. </w:t>
      </w:r>
    </w:p>
    <w:p w14:paraId="571B9541" w14:textId="77777777" w:rsidR="00C240B0" w:rsidRDefault="009949D5" w:rsidP="003C6964">
      <w:pPr>
        <w:spacing w:after="29" w:line="240" w:lineRule="auto"/>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Zdalne zarządzanie obiektami. </w:t>
      </w:r>
    </w:p>
    <w:p w14:paraId="5839CD82" w14:textId="77777777" w:rsidR="00C240B0" w:rsidRDefault="009949D5" w:rsidP="003C6964">
      <w:pPr>
        <w:pStyle w:val="Akapitzlist"/>
        <w:numPr>
          <w:ilvl w:val="0"/>
          <w:numId w:val="14"/>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Każdy obiekt ma możliwość podłączania do 1024 urządzeń kodujących.</w:t>
      </w:r>
    </w:p>
    <w:p w14:paraId="3C8DC779" w14:textId="77777777" w:rsidR="00C240B0" w:rsidRDefault="009949D5" w:rsidP="003C6964">
      <w:pPr>
        <w:pStyle w:val="Akapitzlist"/>
        <w:numPr>
          <w:ilvl w:val="0"/>
          <w:numId w:val="14"/>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Możliwość stworzenia do 5 kopii zapasowych bazy danych dla obiektów zdalnych, przy czym ścieżka dostępu do pliku nie może być edytowana.</w:t>
      </w:r>
    </w:p>
    <w:p w14:paraId="262A3F3B" w14:textId="77777777" w:rsidR="00C240B0" w:rsidRDefault="009949D5" w:rsidP="003C6964">
      <w:pPr>
        <w:pStyle w:val="Akapitzlist"/>
        <w:numPr>
          <w:ilvl w:val="0"/>
          <w:numId w:val="14"/>
        </w:numPr>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Zdalny nadzór nad alarmami i zdarzeniami wsparty możliwością filtrowania i </w:t>
      </w:r>
      <w:proofErr w:type="spellStart"/>
      <w:r>
        <w:rPr>
          <w:rFonts w:ascii="Times New Roman" w:eastAsia="Times New Roman" w:hAnsi="Times New Roman" w:cs="Arial Narrow"/>
          <w:sz w:val="24"/>
          <w:szCs w:val="24"/>
        </w:rPr>
        <w:t>priorytetowania</w:t>
      </w:r>
      <w:proofErr w:type="spellEnd"/>
      <w:r>
        <w:rPr>
          <w:rFonts w:ascii="Times New Roman" w:eastAsia="Times New Roman" w:hAnsi="Times New Roman" w:cs="Arial Narrow"/>
          <w:sz w:val="24"/>
          <w:szCs w:val="24"/>
        </w:rPr>
        <w:t>.</w:t>
      </w:r>
    </w:p>
    <w:p w14:paraId="3DC87ED8" w14:textId="77777777" w:rsidR="00C240B0" w:rsidRDefault="009949D5" w:rsidP="003C6964">
      <w:pPr>
        <w:pStyle w:val="Akapitzlist"/>
        <w:numPr>
          <w:ilvl w:val="0"/>
          <w:numId w:val="14"/>
        </w:numPr>
        <w:spacing w:after="60"/>
        <w:ind w:left="340" w:hanging="340"/>
        <w:contextualSpacing/>
        <w:jc w:val="both"/>
        <w:rPr>
          <w:rFonts w:ascii="Times New Roman" w:eastAsia="Times New Roman" w:hAnsi="Times New Roman" w:cs="Arial Narrow"/>
          <w:sz w:val="24"/>
          <w:szCs w:val="24"/>
        </w:rPr>
      </w:pPr>
      <w:r>
        <w:rPr>
          <w:rFonts w:ascii="Times New Roman" w:eastAsia="Times New Roman" w:hAnsi="Times New Roman" w:cs="Arial Narrow"/>
          <w:sz w:val="24"/>
          <w:szCs w:val="24"/>
        </w:rPr>
        <w:t>Możliwość umieszczenia zdalnego obiektu na mapach GIS</w:t>
      </w:r>
    </w:p>
    <w:p w14:paraId="4FB6F817" w14:textId="77777777" w:rsidR="00C240B0" w:rsidRPr="003C6964" w:rsidRDefault="009949D5">
      <w:pPr>
        <w:spacing w:after="29"/>
        <w:rPr>
          <w:rFonts w:ascii="Times New Roman" w:eastAsia="Times New Roman" w:hAnsi="Times New Roman" w:cs="Arial Narrow"/>
          <w:sz w:val="24"/>
          <w:szCs w:val="24"/>
          <w:u w:val="single"/>
        </w:rPr>
      </w:pPr>
      <w:r w:rsidRPr="003C6964">
        <w:rPr>
          <w:rFonts w:ascii="Times New Roman" w:eastAsia="Times New Roman" w:hAnsi="Times New Roman" w:cs="Arial Narrow"/>
          <w:sz w:val="24"/>
          <w:szCs w:val="24"/>
          <w:u w:val="single"/>
        </w:rPr>
        <w:t xml:space="preserve">Zarządzanie alarmami i zdarzeniami: </w:t>
      </w:r>
    </w:p>
    <w:p w14:paraId="3958591B" w14:textId="77777777" w:rsidR="00C240B0" w:rsidRDefault="009949D5" w:rsidP="007A0523">
      <w:pPr>
        <w:pStyle w:val="Akapitzlist"/>
        <w:numPr>
          <w:ilvl w:val="0"/>
          <w:numId w:val="15"/>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System obsługuje poniższe zdarzenia, które mogą być skonfigurowane, jako alarmy lub zdarzenia.</w:t>
      </w:r>
    </w:p>
    <w:p w14:paraId="0D5F36FB"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Utrata sygnału wideo, wykrywanie sabotażu wideo</w:t>
      </w:r>
    </w:p>
    <w:p w14:paraId="18CCEA51"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Wykrywanie ruchu, wykrywanie zmian sceny</w:t>
      </w:r>
    </w:p>
    <w:p w14:paraId="0845E292"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PIR</w:t>
      </w:r>
    </w:p>
    <w:p w14:paraId="7C11B6E7"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Wykrywanie utraty ostrości</w:t>
      </w:r>
    </w:p>
    <w:p w14:paraId="4EA2C124"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Wykrywanie wyjątków audio, nagłe zmniejszenie intensywności dźwięku, nagłe zwiększenie natężenia dźwięku</w:t>
      </w:r>
    </w:p>
    <w:p w14:paraId="54D85A6B"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Wykrywanie twarzy, robienie zdjęć twarzy</w:t>
      </w:r>
    </w:p>
    <w:p w14:paraId="0B119AA2"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Przekroczenie linii, wykrywanie przekroczenia linii </w:t>
      </w:r>
    </w:p>
    <w:p w14:paraId="3D65F193"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lastRenderedPageBreak/>
        <w:t>Wykrywanie wejścia regionu (ROI), wykrywanie wyjścia regionu (ROI)</w:t>
      </w:r>
    </w:p>
    <w:p w14:paraId="0AF15B23"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Wykrywanie wtargnięcia intruza </w:t>
      </w:r>
    </w:p>
    <w:p w14:paraId="6842132C"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Detekcja wałęsania (</w:t>
      </w:r>
      <w:proofErr w:type="spellStart"/>
      <w:r>
        <w:rPr>
          <w:rFonts w:ascii="Times New Roman" w:eastAsia="Times New Roman" w:hAnsi="Times New Roman" w:cs="Arial Narrow"/>
          <w:sz w:val="24"/>
          <w:szCs w:val="24"/>
        </w:rPr>
        <w:t>Loitering</w:t>
      </w:r>
      <w:proofErr w:type="spellEnd"/>
      <w:r>
        <w:rPr>
          <w:rFonts w:ascii="Times New Roman" w:eastAsia="Times New Roman" w:hAnsi="Times New Roman" w:cs="Arial Narrow"/>
          <w:sz w:val="24"/>
          <w:szCs w:val="24"/>
        </w:rPr>
        <w:t>)</w:t>
      </w:r>
    </w:p>
    <w:p w14:paraId="49E6676F"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Detekcja gromadzenia się osób </w:t>
      </w:r>
    </w:p>
    <w:p w14:paraId="271AEF1C"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Wykrywanie szybko ruszającego się obiekty</w:t>
      </w:r>
    </w:p>
    <w:p w14:paraId="4F53BA38"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Detekcja niedozwolonego parkowania</w:t>
      </w:r>
    </w:p>
    <w:p w14:paraId="5A1BE742"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proofErr w:type="spellStart"/>
      <w:r>
        <w:rPr>
          <w:rFonts w:ascii="Times New Roman" w:eastAsia="Times New Roman" w:hAnsi="Times New Roman" w:cs="Arial Narrow"/>
          <w:sz w:val="24"/>
          <w:szCs w:val="24"/>
        </w:rPr>
        <w:t>Wkrywanie</w:t>
      </w:r>
      <w:proofErr w:type="spellEnd"/>
      <w:r>
        <w:rPr>
          <w:rFonts w:ascii="Times New Roman" w:eastAsia="Times New Roman" w:hAnsi="Times New Roman" w:cs="Arial Narrow"/>
          <w:sz w:val="24"/>
          <w:szCs w:val="24"/>
        </w:rPr>
        <w:t xml:space="preserve"> nienadzorowanego bagażu</w:t>
      </w:r>
    </w:p>
    <w:p w14:paraId="7B83C4E9"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Wykrywanie usunięcia obiektu</w:t>
      </w:r>
    </w:p>
    <w:p w14:paraId="09261B1B"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Wykrywanie źródła ognia</w:t>
      </w:r>
    </w:p>
    <w:p w14:paraId="15EA830C"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Alarm różnicy temperatur</w:t>
      </w:r>
    </w:p>
    <w:p w14:paraId="60B22B97" w14:textId="77777777" w:rsidR="00C240B0" w:rsidRDefault="009949D5" w:rsidP="007A0523">
      <w:pPr>
        <w:pStyle w:val="Akapitzlist"/>
        <w:numPr>
          <w:ilvl w:val="1"/>
          <w:numId w:val="16"/>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LPR, dla systemu detekcji tablic rejestracyjnych, czarna lista, biała lista </w:t>
      </w:r>
    </w:p>
    <w:p w14:paraId="2E3F1D98" w14:textId="77777777" w:rsidR="00C240B0" w:rsidRDefault="009949D5" w:rsidP="007A0523">
      <w:pPr>
        <w:pStyle w:val="Akapitzlist"/>
        <w:numPr>
          <w:ilvl w:val="0"/>
          <w:numId w:val="15"/>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System nadzoruje stan techniczny urządzeń w zakresie</w:t>
      </w:r>
    </w:p>
    <w:p w14:paraId="465F0C9C"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Urządzenie w trybie offline</w:t>
      </w:r>
    </w:p>
    <w:p w14:paraId="4773A5F2"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HDD pełny</w:t>
      </w:r>
    </w:p>
    <w:p w14:paraId="3AB2169F"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Awaria dysku twardego </w:t>
      </w:r>
    </w:p>
    <w:p w14:paraId="5D1AA634"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Niezgodność standardu wideo</w:t>
      </w:r>
    </w:p>
    <w:p w14:paraId="62670DED"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Niezgodność rozdzielczości zapisu</w:t>
      </w:r>
    </w:p>
    <w:p w14:paraId="268E32A9"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Wyjątek macierzy</w:t>
      </w:r>
    </w:p>
    <w:p w14:paraId="383A5702"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Nielegalne logowanie</w:t>
      </w:r>
    </w:p>
    <w:p w14:paraId="3128CADC"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Wyjątek serwera</w:t>
      </w:r>
    </w:p>
    <w:p w14:paraId="04FB1951"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Za wysoka temperatura systemu</w:t>
      </w:r>
    </w:p>
    <w:p w14:paraId="3006DF2A"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Za wysoka temperatura procesora</w:t>
      </w:r>
    </w:p>
    <w:p w14:paraId="12AC2494"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Zbyt wysoka temperatura płyty głównej </w:t>
      </w:r>
    </w:p>
    <w:p w14:paraId="7103FED4"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Zbyt wysoka temperatura pamięci </w:t>
      </w:r>
    </w:p>
    <w:p w14:paraId="41540CA4"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Zbyt wysoka temperatura chipa </w:t>
      </w:r>
    </w:p>
    <w:p w14:paraId="5075D2B5"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Temperatura otoczenia za wysoka</w:t>
      </w:r>
    </w:p>
    <w:p w14:paraId="53214F81"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Wyjątek pamięci </w:t>
      </w:r>
    </w:p>
    <w:p w14:paraId="3FF3FB54"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Utrata dysku </w:t>
      </w:r>
    </w:p>
    <w:p w14:paraId="0DFD9BD6"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Ostrzeżenie o dysku </w:t>
      </w:r>
    </w:p>
    <w:p w14:paraId="55501DCF"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Nieprawidłowy dysk</w:t>
      </w:r>
    </w:p>
    <w:p w14:paraId="7D946975"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Odłączenie dysku </w:t>
      </w:r>
    </w:p>
    <w:p w14:paraId="419EB6D9"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Inicjalizacja macierzy</w:t>
      </w:r>
    </w:p>
    <w:p w14:paraId="00D97ABA"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Odbudowa macierzy</w:t>
      </w:r>
    </w:p>
    <w:p w14:paraId="3245E785"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Objaśnienie macierzy</w:t>
      </w:r>
    </w:p>
    <w:p w14:paraId="3ECFAAC4"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Degradacja macierzy </w:t>
      </w:r>
    </w:p>
    <w:p w14:paraId="3FD6F130"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Wykrywanie macierzy </w:t>
      </w:r>
    </w:p>
    <w:p w14:paraId="33EFA7A3"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Naprawa szyny </w:t>
      </w:r>
    </w:p>
    <w:p w14:paraId="0BFEF2F5" w14:textId="77777777" w:rsidR="00C240B0" w:rsidRDefault="009949D5" w:rsidP="007A0523">
      <w:pPr>
        <w:pStyle w:val="Akapitzlist"/>
        <w:numPr>
          <w:ilvl w:val="0"/>
          <w:numId w:val="17"/>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Niedostępna macierz</w:t>
      </w:r>
    </w:p>
    <w:p w14:paraId="4EBB5335" w14:textId="77777777" w:rsidR="00C240B0" w:rsidRDefault="009949D5" w:rsidP="007A0523">
      <w:pPr>
        <w:pStyle w:val="Akapitzlist"/>
        <w:numPr>
          <w:ilvl w:val="0"/>
          <w:numId w:val="18"/>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Utrata wideo</w:t>
      </w:r>
    </w:p>
    <w:p w14:paraId="0373E68F" w14:textId="77777777" w:rsidR="00C240B0" w:rsidRDefault="009949D5" w:rsidP="007A0523">
      <w:pPr>
        <w:pStyle w:val="Akapitzlist"/>
        <w:numPr>
          <w:ilvl w:val="0"/>
          <w:numId w:val="18"/>
        </w:numPr>
        <w:ind w:left="680" w:hanging="283"/>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Wyjątek nagrywania </w:t>
      </w:r>
    </w:p>
    <w:p w14:paraId="1060A84F" w14:textId="77777777" w:rsidR="00C240B0" w:rsidRDefault="009949D5" w:rsidP="007A0523">
      <w:pPr>
        <w:pStyle w:val="Akapitzlist"/>
        <w:numPr>
          <w:ilvl w:val="0"/>
          <w:numId w:val="15"/>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lastRenderedPageBreak/>
        <w:t>Każde zdarzenie systemowe może mieć nadany priorytet od 0 do 255 poziomu. System może wymusić, jako reakcję operatora potwierdzenie alarmu oraz wysłać mailem informację o alarmie.</w:t>
      </w:r>
    </w:p>
    <w:p w14:paraId="6725A68E" w14:textId="77777777" w:rsidR="00C240B0" w:rsidRDefault="009949D5" w:rsidP="007A0523">
      <w:pPr>
        <w:pStyle w:val="Akapitzlist"/>
        <w:numPr>
          <w:ilvl w:val="0"/>
          <w:numId w:val="15"/>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Każdy alarm/zdarzenie może być skojarzony z mapą graficzną, oraz obrazem z 16 kamer stacjonarnych jak i PTZ z wywołaniem </w:t>
      </w:r>
      <w:proofErr w:type="spellStart"/>
      <w:r>
        <w:rPr>
          <w:rFonts w:ascii="Times New Roman" w:eastAsia="Times New Roman" w:hAnsi="Times New Roman" w:cs="Arial Narrow"/>
          <w:sz w:val="24"/>
          <w:szCs w:val="24"/>
        </w:rPr>
        <w:t>presetu</w:t>
      </w:r>
      <w:proofErr w:type="spellEnd"/>
      <w:r>
        <w:rPr>
          <w:rFonts w:ascii="Times New Roman" w:eastAsia="Times New Roman" w:hAnsi="Times New Roman" w:cs="Arial Narrow"/>
          <w:sz w:val="24"/>
          <w:szCs w:val="24"/>
        </w:rPr>
        <w:t xml:space="preserve">. </w:t>
      </w:r>
    </w:p>
    <w:p w14:paraId="2A7376D8" w14:textId="77777777" w:rsidR="00C240B0" w:rsidRDefault="009949D5" w:rsidP="003C6964">
      <w:pPr>
        <w:pStyle w:val="Akapitzlist"/>
        <w:numPr>
          <w:ilvl w:val="0"/>
          <w:numId w:val="15"/>
        </w:numPr>
        <w:spacing w:after="120"/>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Alarm/zdarzenie może być wysłane w postaci okna </w:t>
      </w:r>
      <w:proofErr w:type="spellStart"/>
      <w:r>
        <w:rPr>
          <w:rFonts w:ascii="Times New Roman" w:eastAsia="Times New Roman" w:hAnsi="Times New Roman" w:cs="Arial Narrow"/>
          <w:sz w:val="24"/>
          <w:szCs w:val="24"/>
        </w:rPr>
        <w:t>popup</w:t>
      </w:r>
      <w:proofErr w:type="spellEnd"/>
      <w:r>
        <w:rPr>
          <w:rFonts w:ascii="Times New Roman" w:eastAsia="Times New Roman" w:hAnsi="Times New Roman" w:cs="Arial Narrow"/>
          <w:sz w:val="24"/>
          <w:szCs w:val="24"/>
        </w:rPr>
        <w:t xml:space="preserve"> na urządzenia wyświetlające (monitory, ściany wideo) oraz na stacje klienckie.</w:t>
      </w:r>
    </w:p>
    <w:p w14:paraId="2AA30D78" w14:textId="77777777" w:rsidR="00C240B0" w:rsidRPr="003C6964" w:rsidRDefault="009949D5">
      <w:pPr>
        <w:spacing w:after="29"/>
        <w:ind w:left="360"/>
        <w:rPr>
          <w:rFonts w:ascii="Times New Roman" w:eastAsia="Times New Roman" w:hAnsi="Times New Roman" w:cs="Arial Narrow"/>
          <w:sz w:val="24"/>
          <w:szCs w:val="24"/>
          <w:u w:val="single"/>
        </w:rPr>
      </w:pPr>
      <w:r w:rsidRPr="003C6964">
        <w:rPr>
          <w:rFonts w:ascii="Times New Roman" w:eastAsia="Times New Roman" w:hAnsi="Times New Roman" w:cs="Arial Narrow"/>
          <w:sz w:val="24"/>
          <w:szCs w:val="24"/>
          <w:u w:val="single"/>
        </w:rPr>
        <w:t>Bezpieczeństwo użytkowników</w:t>
      </w:r>
    </w:p>
    <w:p w14:paraId="4C4875A2" w14:textId="77777777" w:rsidR="00C240B0" w:rsidRDefault="009949D5" w:rsidP="007A0523">
      <w:pPr>
        <w:pStyle w:val="Akapitzlist"/>
        <w:numPr>
          <w:ilvl w:val="0"/>
          <w:numId w:val="19"/>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System umożliwia definiowanie ilości możliwych prób logowania od 1 do 5, po tym czasie następuje blokada stacji na czas od 10 do 60 min. </w:t>
      </w:r>
    </w:p>
    <w:p w14:paraId="12D594CE" w14:textId="77777777" w:rsidR="00C240B0" w:rsidRDefault="009949D5" w:rsidP="007A0523">
      <w:pPr>
        <w:pStyle w:val="Akapitzlist"/>
        <w:numPr>
          <w:ilvl w:val="0"/>
          <w:numId w:val="19"/>
        </w:numPr>
        <w:ind w:left="340" w:hanging="340"/>
        <w:contextualSpacing/>
        <w:rPr>
          <w:rFonts w:ascii="Times New Roman" w:eastAsia="Times New Roman" w:hAnsi="Times New Roman" w:cs="Arial Narrow"/>
          <w:sz w:val="24"/>
          <w:szCs w:val="24"/>
        </w:rPr>
      </w:pPr>
      <w:r>
        <w:rPr>
          <w:rFonts w:ascii="Times New Roman" w:eastAsia="Times New Roman" w:hAnsi="Times New Roman" w:cs="Arial Narrow"/>
          <w:sz w:val="24"/>
          <w:szCs w:val="24"/>
        </w:rPr>
        <w:t>Hasło użytkownika musi zawierać, co najmniej 8 znaków i może mieć ograniczony przez administratora czas działania</w:t>
      </w:r>
    </w:p>
    <w:p w14:paraId="26BA6B38" w14:textId="77777777" w:rsidR="00C240B0" w:rsidRDefault="009949D5">
      <w:pPr>
        <w:spacing w:after="0" w:line="240" w:lineRule="auto"/>
        <w:rPr>
          <w:rFonts w:ascii="Times New Roman" w:eastAsia="Times New Roman" w:hAnsi="Times New Roman" w:cs="Arial Narrow"/>
          <w:sz w:val="24"/>
          <w:szCs w:val="24"/>
        </w:rPr>
      </w:pPr>
      <w:r>
        <w:rPr>
          <w:rFonts w:ascii="Times New Roman" w:eastAsia="Times New Roman" w:hAnsi="Times New Roman" w:cs="Arial Narrow"/>
          <w:sz w:val="24"/>
          <w:szCs w:val="24"/>
        </w:rPr>
        <w:t xml:space="preserve">W obiekcie przewiduje się instalację jednej stacji klienckich </w:t>
      </w:r>
    </w:p>
    <w:p w14:paraId="58B008A7" w14:textId="77777777" w:rsidR="00C240B0" w:rsidRDefault="001A3418" w:rsidP="007A0523">
      <w:pPr>
        <w:pStyle w:val="Nagwek11"/>
        <w:numPr>
          <w:ilvl w:val="0"/>
          <w:numId w:val="20"/>
        </w:numPr>
        <w:spacing w:before="81" w:line="240" w:lineRule="auto"/>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t>POŁĄCZENIA</w:t>
      </w:r>
    </w:p>
    <w:p w14:paraId="7448C92E" w14:textId="77777777" w:rsidR="00C240B0" w:rsidRDefault="009949D5">
      <w:pPr>
        <w:spacing w:after="0" w:line="360" w:lineRule="auto"/>
        <w:rPr>
          <w:rFonts w:ascii="Times New Roman" w:eastAsia="Times New Roman" w:hAnsi="Times New Roman" w:cs="Arial Narrow"/>
          <w:sz w:val="24"/>
          <w:szCs w:val="24"/>
        </w:rPr>
      </w:pPr>
      <w:r>
        <w:rPr>
          <w:rFonts w:ascii="Times New Roman" w:eastAsia="Times New Roman" w:hAnsi="Times New Roman" w:cs="Arial Narrow"/>
          <w:sz w:val="24"/>
          <w:szCs w:val="24"/>
        </w:rPr>
        <w:t>Wszystkie elementy systemu pracowały będą w oparciu o projektowaną sieć LAN.</w:t>
      </w:r>
    </w:p>
    <w:p w14:paraId="275AD3BC" w14:textId="77777777" w:rsidR="00C240B0" w:rsidRDefault="001A3418" w:rsidP="007A0523">
      <w:pPr>
        <w:pStyle w:val="Nagwek11"/>
        <w:numPr>
          <w:ilvl w:val="0"/>
          <w:numId w:val="20"/>
        </w:numPr>
        <w:spacing w:before="24" w:line="360" w:lineRule="auto"/>
        <w:rPr>
          <w:rFonts w:ascii="Times New Roman" w:eastAsia="Times New Roman" w:hAnsi="Times New Roman" w:cs="Arial Narrow"/>
          <w:color w:val="auto"/>
          <w:sz w:val="24"/>
          <w:szCs w:val="24"/>
        </w:rPr>
      </w:pPr>
      <w:r>
        <w:rPr>
          <w:rFonts w:ascii="Times New Roman" w:eastAsia="Times New Roman" w:hAnsi="Times New Roman" w:cs="Arial Narrow"/>
          <w:color w:val="auto"/>
          <w:sz w:val="24"/>
          <w:szCs w:val="24"/>
        </w:rPr>
        <w:t>ZESTAWIENIE ELEMENTÓW</w:t>
      </w:r>
    </w:p>
    <w:tbl>
      <w:tblPr>
        <w:tblW w:w="9072" w:type="dxa"/>
        <w:tblInd w:w="108" w:type="dxa"/>
        <w:tblLayout w:type="fixed"/>
        <w:tblLook w:val="04A0" w:firstRow="1" w:lastRow="0" w:firstColumn="1" w:lastColumn="0" w:noHBand="0" w:noVBand="1"/>
      </w:tblPr>
      <w:tblGrid>
        <w:gridCol w:w="2827"/>
        <w:gridCol w:w="5678"/>
        <w:gridCol w:w="567"/>
      </w:tblGrid>
      <w:tr w:rsidR="00C240B0" w14:paraId="513DB7CB" w14:textId="77777777" w:rsidTr="005B1C5A">
        <w:trPr>
          <w:trHeight w:val="340"/>
        </w:trPr>
        <w:tc>
          <w:tcPr>
            <w:tcW w:w="2827" w:type="dxa"/>
            <w:tcBorders>
              <w:top w:val="single" w:sz="4" w:space="0" w:color="000000"/>
              <w:left w:val="single" w:sz="4" w:space="0" w:color="000000"/>
              <w:bottom w:val="single" w:sz="4" w:space="0" w:color="000000"/>
              <w:right w:val="single" w:sz="4" w:space="0" w:color="000000"/>
            </w:tcBorders>
            <w:vAlign w:val="center"/>
          </w:tcPr>
          <w:p w14:paraId="6279AE09" w14:textId="77777777" w:rsidR="00C240B0" w:rsidRDefault="009949D5">
            <w:pPr>
              <w:widowControl w:val="0"/>
              <w:spacing w:after="0" w:line="240" w:lineRule="auto"/>
              <w:jc w:val="center"/>
              <w:rPr>
                <w:rFonts w:ascii="Times New Roman" w:eastAsia="Times New Roman" w:hAnsi="Times New Roman" w:cs="Arial Narrow"/>
                <w:b/>
                <w:bCs/>
                <w:sz w:val="24"/>
                <w:szCs w:val="24"/>
              </w:rPr>
            </w:pPr>
            <w:r>
              <w:rPr>
                <w:rFonts w:ascii="Times New Roman" w:eastAsia="Times New Roman" w:hAnsi="Times New Roman" w:cs="Arial Narrow"/>
                <w:b/>
                <w:bCs/>
                <w:sz w:val="24"/>
                <w:szCs w:val="24"/>
              </w:rPr>
              <w:t>Typ</w:t>
            </w:r>
          </w:p>
        </w:tc>
        <w:tc>
          <w:tcPr>
            <w:tcW w:w="5678" w:type="dxa"/>
            <w:tcBorders>
              <w:top w:val="single" w:sz="4" w:space="0" w:color="000000"/>
              <w:bottom w:val="single" w:sz="4" w:space="0" w:color="000000"/>
              <w:right w:val="single" w:sz="4" w:space="0" w:color="000000"/>
            </w:tcBorders>
            <w:vAlign w:val="center"/>
          </w:tcPr>
          <w:p w14:paraId="711667D5" w14:textId="77777777" w:rsidR="00C240B0" w:rsidRDefault="009949D5">
            <w:pPr>
              <w:widowControl w:val="0"/>
              <w:spacing w:after="0" w:line="240" w:lineRule="auto"/>
              <w:jc w:val="center"/>
              <w:rPr>
                <w:rFonts w:ascii="Times New Roman" w:eastAsia="Times New Roman" w:hAnsi="Times New Roman" w:cs="Arial Narrow"/>
                <w:b/>
                <w:bCs/>
                <w:sz w:val="24"/>
                <w:szCs w:val="24"/>
              </w:rPr>
            </w:pPr>
            <w:r>
              <w:rPr>
                <w:rFonts w:ascii="Times New Roman" w:eastAsia="Times New Roman" w:hAnsi="Times New Roman" w:cs="Arial Narrow"/>
                <w:b/>
                <w:bCs/>
                <w:sz w:val="24"/>
                <w:szCs w:val="24"/>
              </w:rPr>
              <w:t>Opis</w:t>
            </w:r>
          </w:p>
        </w:tc>
        <w:tc>
          <w:tcPr>
            <w:tcW w:w="567" w:type="dxa"/>
            <w:tcBorders>
              <w:top w:val="single" w:sz="4" w:space="0" w:color="000000"/>
              <w:bottom w:val="single" w:sz="4" w:space="0" w:color="000000"/>
              <w:right w:val="single" w:sz="4" w:space="0" w:color="000000"/>
            </w:tcBorders>
            <w:vAlign w:val="center"/>
          </w:tcPr>
          <w:p w14:paraId="039A4B0C" w14:textId="77777777" w:rsidR="00C240B0" w:rsidRDefault="009949D5">
            <w:pPr>
              <w:widowControl w:val="0"/>
              <w:spacing w:after="0" w:line="240" w:lineRule="auto"/>
              <w:jc w:val="center"/>
              <w:rPr>
                <w:rFonts w:ascii="Times New Roman" w:eastAsia="Times New Roman" w:hAnsi="Times New Roman" w:cs="Arial Narrow"/>
                <w:b/>
                <w:bCs/>
                <w:sz w:val="24"/>
                <w:szCs w:val="24"/>
              </w:rPr>
            </w:pPr>
            <w:proofErr w:type="spellStart"/>
            <w:r>
              <w:rPr>
                <w:rFonts w:ascii="Times New Roman" w:eastAsia="Times New Roman" w:hAnsi="Times New Roman" w:cs="Arial Narrow"/>
                <w:b/>
                <w:bCs/>
                <w:sz w:val="24"/>
                <w:szCs w:val="24"/>
              </w:rPr>
              <w:t>szt</w:t>
            </w:r>
            <w:proofErr w:type="spellEnd"/>
          </w:p>
        </w:tc>
      </w:tr>
      <w:tr w:rsidR="00C240B0" w14:paraId="323620B9" w14:textId="77777777" w:rsidTr="005B1C5A">
        <w:trPr>
          <w:trHeight w:val="2700"/>
        </w:trPr>
        <w:tc>
          <w:tcPr>
            <w:tcW w:w="2827" w:type="dxa"/>
            <w:tcBorders>
              <w:left w:val="single" w:sz="4" w:space="0" w:color="000000"/>
              <w:bottom w:val="single" w:sz="4" w:space="0" w:color="auto"/>
              <w:right w:val="single" w:sz="4" w:space="0" w:color="000000"/>
            </w:tcBorders>
            <w:vAlign w:val="center"/>
          </w:tcPr>
          <w:p w14:paraId="47C0B592" w14:textId="77777777" w:rsidR="00C240B0" w:rsidRPr="008E32D6" w:rsidRDefault="009949D5">
            <w:pPr>
              <w:widowControl w:val="0"/>
              <w:spacing w:line="360" w:lineRule="auto"/>
              <w:rPr>
                <w:rFonts w:ascii="Times New Roman" w:eastAsia="Times New Roman" w:hAnsi="Times New Roman" w:cs="Arial Narrow"/>
              </w:rPr>
            </w:pPr>
            <w:r w:rsidRPr="008E32D6">
              <w:rPr>
                <w:rFonts w:ascii="Times New Roman" w:eastAsia="Times New Roman" w:hAnsi="Times New Roman" w:cs="Arial Narrow"/>
              </w:rPr>
              <w:t>DS-2CD3656G2T-IZS</w:t>
            </w:r>
          </w:p>
        </w:tc>
        <w:tc>
          <w:tcPr>
            <w:tcW w:w="5678" w:type="dxa"/>
            <w:tcBorders>
              <w:bottom w:val="single" w:sz="4" w:space="0" w:color="auto"/>
              <w:right w:val="single" w:sz="4" w:space="0" w:color="000000"/>
            </w:tcBorders>
            <w:vAlign w:val="center"/>
          </w:tcPr>
          <w:p w14:paraId="47027F2D" w14:textId="77777777" w:rsidR="00C240B0" w:rsidRPr="008E32D6" w:rsidRDefault="009949D5" w:rsidP="005B1C5A">
            <w:pPr>
              <w:widowControl w:val="0"/>
              <w:spacing w:after="0" w:line="240" w:lineRule="auto"/>
              <w:jc w:val="both"/>
              <w:rPr>
                <w:rFonts w:ascii="Times New Roman" w:eastAsia="Times New Roman" w:hAnsi="Times New Roman" w:cs="Arial Narrow"/>
              </w:rPr>
            </w:pPr>
            <w:r w:rsidRPr="008E32D6">
              <w:rPr>
                <w:rFonts w:ascii="Times New Roman" w:eastAsia="Times New Roman" w:hAnsi="Times New Roman" w:cs="Arial Narrow"/>
              </w:rPr>
              <w:t xml:space="preserve">Kamera typu </w:t>
            </w:r>
            <w:proofErr w:type="spellStart"/>
            <w:r w:rsidRPr="008E32D6">
              <w:rPr>
                <w:rFonts w:ascii="Times New Roman" w:eastAsia="Times New Roman" w:hAnsi="Times New Roman" w:cs="Arial Narrow"/>
              </w:rPr>
              <w:t>Bullet</w:t>
            </w:r>
            <w:proofErr w:type="spellEnd"/>
            <w:r w:rsidRPr="008E32D6">
              <w:rPr>
                <w:rFonts w:ascii="Times New Roman" w:eastAsia="Times New Roman" w:hAnsi="Times New Roman" w:cs="Arial Narrow"/>
              </w:rPr>
              <w:t xml:space="preserve">  </w:t>
            </w:r>
            <w:proofErr w:type="spellStart"/>
            <w:r w:rsidRPr="008E32D6">
              <w:rPr>
                <w:rFonts w:ascii="Times New Roman" w:eastAsia="Times New Roman" w:hAnsi="Times New Roman" w:cs="Arial Narrow"/>
              </w:rPr>
              <w:t>AcuSense</w:t>
            </w:r>
            <w:proofErr w:type="spellEnd"/>
            <w:r w:rsidRPr="008E32D6">
              <w:rPr>
                <w:rFonts w:ascii="Times New Roman" w:eastAsia="Times New Roman" w:hAnsi="Times New Roman" w:cs="Arial Narrow"/>
              </w:rPr>
              <w:t xml:space="preserve"> 5MP, z technologią </w:t>
            </w:r>
            <w:proofErr w:type="spellStart"/>
            <w:r w:rsidRPr="008E32D6">
              <w:rPr>
                <w:rFonts w:ascii="Times New Roman" w:eastAsia="Times New Roman" w:hAnsi="Times New Roman" w:cs="Arial Narrow"/>
              </w:rPr>
              <w:t>powered</w:t>
            </w:r>
            <w:proofErr w:type="spellEnd"/>
            <w:r w:rsidRPr="008E32D6">
              <w:rPr>
                <w:rFonts w:ascii="Times New Roman" w:eastAsia="Times New Roman" w:hAnsi="Times New Roman" w:cs="Arial Narrow"/>
              </w:rPr>
              <w:t>-by-</w:t>
            </w:r>
            <w:proofErr w:type="spellStart"/>
            <w:r w:rsidRPr="008E32D6">
              <w:rPr>
                <w:rFonts w:ascii="Times New Roman" w:eastAsia="Times New Roman" w:hAnsi="Times New Roman" w:cs="Arial Narrow"/>
              </w:rPr>
              <w:t>Darkfighter</w:t>
            </w:r>
            <w:proofErr w:type="spellEnd"/>
            <w:r w:rsidRPr="008E32D6">
              <w:rPr>
                <w:rFonts w:ascii="Times New Roman" w:eastAsia="Times New Roman" w:hAnsi="Times New Roman" w:cs="Arial Narrow"/>
              </w:rPr>
              <w:t xml:space="preserve">, posiada przetwornik: 1/2.7″ Progressive Scan CMOS, min. oświetlenie: 0.003 Lux @ (F1.4, AGC ON), wolna migawka, WDR 120 </w:t>
            </w:r>
            <w:proofErr w:type="spellStart"/>
            <w:r w:rsidRPr="008E32D6">
              <w:rPr>
                <w:rFonts w:ascii="Times New Roman" w:eastAsia="Times New Roman" w:hAnsi="Times New Roman" w:cs="Arial Narrow"/>
              </w:rPr>
              <w:t>dB</w:t>
            </w:r>
            <w:proofErr w:type="spellEnd"/>
            <w:r w:rsidRPr="008E32D6">
              <w:rPr>
                <w:rFonts w:ascii="Times New Roman" w:eastAsia="Times New Roman" w:hAnsi="Times New Roman" w:cs="Arial Narrow"/>
              </w:rPr>
              <w:t xml:space="preserve">; Obiektyw: 2.7 - 13.5 mm: HFOV 101° - 31°, VFOV 72.2° - 23.4°, DFOV 138.8° - 39.8°, mocowanie obiektywu: Ø14; Zasięg IR do 60m; max. Rozdzielczość 2592 × 1944; Kompresja obrazu: H.265/H.264/H.264+/H.265+; 4 Strumienie; Parametry obrazu: BLC, HLC, 3D DNR; 2/2 wejścia/wyjścia alarmowe; 1/1 wejście/wyjście audio; Funkcje smart: przechwytywanie twarzy; ochrona perymetryczna; podstawowe zdarzenia; temperatura pracy: -30 °C do 60 °C; Zasilanie: 12 VDC ± 25%; </w:t>
            </w:r>
            <w:proofErr w:type="spellStart"/>
            <w:r w:rsidRPr="008E32D6">
              <w:rPr>
                <w:rFonts w:ascii="Times New Roman" w:eastAsia="Times New Roman" w:hAnsi="Times New Roman" w:cs="Arial Narrow"/>
              </w:rPr>
              <w:t>PoE</w:t>
            </w:r>
            <w:proofErr w:type="spellEnd"/>
            <w:r w:rsidRPr="008E32D6">
              <w:rPr>
                <w:rFonts w:ascii="Times New Roman" w:eastAsia="Times New Roman" w:hAnsi="Times New Roman" w:cs="Arial Narrow"/>
              </w:rPr>
              <w:t>: 802.3af, Class 4; Materiał: stop aluminium; Wymiary: Ø105 × 340.8 mm; Waga: 1310g; IP67;  IK10</w:t>
            </w:r>
          </w:p>
        </w:tc>
        <w:tc>
          <w:tcPr>
            <w:tcW w:w="567" w:type="dxa"/>
            <w:tcBorders>
              <w:bottom w:val="single" w:sz="4" w:space="0" w:color="auto"/>
              <w:right w:val="single" w:sz="4" w:space="0" w:color="000000"/>
            </w:tcBorders>
            <w:shd w:val="clear" w:color="auto" w:fill="FFFFFF"/>
            <w:vAlign w:val="center"/>
          </w:tcPr>
          <w:p w14:paraId="45D5B2B8" w14:textId="77777777" w:rsidR="00C240B0" w:rsidRPr="008E32D6" w:rsidRDefault="009949D5">
            <w:pPr>
              <w:widowControl w:val="0"/>
              <w:spacing w:line="360" w:lineRule="auto"/>
              <w:jc w:val="center"/>
              <w:rPr>
                <w:rFonts w:ascii="Times New Roman" w:eastAsia="Times New Roman" w:hAnsi="Times New Roman" w:cs="Arial Narrow"/>
              </w:rPr>
            </w:pPr>
            <w:r w:rsidRPr="008E32D6">
              <w:rPr>
                <w:rFonts w:ascii="Times New Roman" w:eastAsia="Times New Roman" w:hAnsi="Times New Roman" w:cs="Arial Narrow"/>
              </w:rPr>
              <w:t>6</w:t>
            </w:r>
          </w:p>
        </w:tc>
      </w:tr>
      <w:tr w:rsidR="00C240B0" w14:paraId="51907E7B" w14:textId="77777777" w:rsidTr="005B1C5A">
        <w:trPr>
          <w:trHeight w:val="2700"/>
        </w:trPr>
        <w:tc>
          <w:tcPr>
            <w:tcW w:w="2827" w:type="dxa"/>
            <w:tcBorders>
              <w:top w:val="single" w:sz="4" w:space="0" w:color="auto"/>
              <w:left w:val="single" w:sz="4" w:space="0" w:color="auto"/>
              <w:bottom w:val="single" w:sz="4" w:space="0" w:color="auto"/>
              <w:right w:val="single" w:sz="4" w:space="0" w:color="auto"/>
            </w:tcBorders>
            <w:vAlign w:val="center"/>
          </w:tcPr>
          <w:p w14:paraId="619237EA" w14:textId="77777777" w:rsidR="00C240B0" w:rsidRPr="008E32D6" w:rsidRDefault="009949D5">
            <w:pPr>
              <w:widowControl w:val="0"/>
              <w:spacing w:line="360" w:lineRule="auto"/>
              <w:rPr>
                <w:rFonts w:ascii="Times New Roman" w:hAnsi="Times New Roman"/>
              </w:rPr>
            </w:pPr>
            <w:r w:rsidRPr="008E32D6">
              <w:rPr>
                <w:rFonts w:ascii="Times New Roman" w:eastAsia="Times New Roman" w:hAnsi="Times New Roman" w:cs="Arial Narrow"/>
              </w:rPr>
              <w:t>DS-9632NI-I8/R</w:t>
            </w:r>
          </w:p>
        </w:tc>
        <w:tc>
          <w:tcPr>
            <w:tcW w:w="5678" w:type="dxa"/>
            <w:tcBorders>
              <w:top w:val="single" w:sz="4" w:space="0" w:color="auto"/>
              <w:left w:val="single" w:sz="4" w:space="0" w:color="auto"/>
              <w:bottom w:val="single" w:sz="4" w:space="0" w:color="auto"/>
              <w:right w:val="single" w:sz="4" w:space="0" w:color="auto"/>
            </w:tcBorders>
            <w:vAlign w:val="center"/>
          </w:tcPr>
          <w:p w14:paraId="4177FCA0" w14:textId="77777777" w:rsidR="00C240B0" w:rsidRPr="008E32D6" w:rsidRDefault="009949D5">
            <w:pPr>
              <w:widowControl w:val="0"/>
              <w:spacing w:after="0" w:line="240" w:lineRule="auto"/>
              <w:jc w:val="both"/>
              <w:rPr>
                <w:rFonts w:ascii="Times New Roman" w:eastAsia="Times New Roman" w:hAnsi="Times New Roman" w:cs="Arial Narrow"/>
              </w:rPr>
            </w:pPr>
            <w:r w:rsidRPr="008E32D6">
              <w:rPr>
                <w:rFonts w:ascii="Times New Roman" w:eastAsia="Times New Roman" w:hAnsi="Times New Roman" w:cs="Arial Narrow"/>
              </w:rPr>
              <w:t xml:space="preserve">Rejestrator NVR DS-9632NI-I8/R, 32 kanały IP, Pasmo przychodzące/wychodzące 320Mbps/256Mbps; Pasmo przychodzące/wychodzące (tryb RAID) 200/200Mbps, Pasmo wychodzące TLS 128 lub 64 </w:t>
            </w:r>
            <w:proofErr w:type="spellStart"/>
            <w:r w:rsidRPr="008E32D6">
              <w:rPr>
                <w:rFonts w:ascii="Times New Roman" w:eastAsia="Times New Roman" w:hAnsi="Times New Roman" w:cs="Arial Narrow"/>
              </w:rPr>
              <w:t>Mbps</w:t>
            </w:r>
            <w:proofErr w:type="spellEnd"/>
            <w:r w:rsidRPr="008E32D6">
              <w:rPr>
                <w:rFonts w:ascii="Times New Roman" w:eastAsia="Times New Roman" w:hAnsi="Times New Roman" w:cs="Arial Narrow"/>
              </w:rPr>
              <w:t xml:space="preserve"> (kiedy </w:t>
            </w:r>
            <w:proofErr w:type="spellStart"/>
            <w:r w:rsidRPr="008E32D6">
              <w:rPr>
                <w:rFonts w:ascii="Times New Roman" w:eastAsia="Times New Roman" w:hAnsi="Times New Roman" w:cs="Arial Narrow"/>
              </w:rPr>
              <w:t>Raid</w:t>
            </w:r>
            <w:proofErr w:type="spellEnd"/>
            <w:r w:rsidRPr="008E32D6">
              <w:rPr>
                <w:rFonts w:ascii="Times New Roman" w:eastAsia="Times New Roman" w:hAnsi="Times New Roman" w:cs="Arial Narrow"/>
              </w:rPr>
              <w:t xml:space="preserve"> jest </w:t>
            </w:r>
            <w:proofErr w:type="spellStart"/>
            <w:r w:rsidRPr="008E32D6">
              <w:rPr>
                <w:rFonts w:ascii="Times New Roman" w:eastAsia="Times New Roman" w:hAnsi="Times New Roman" w:cs="Arial Narrow"/>
              </w:rPr>
              <w:t>wł</w:t>
            </w:r>
            <w:proofErr w:type="spellEnd"/>
            <w:r w:rsidRPr="008E32D6">
              <w:rPr>
                <w:rFonts w:ascii="Times New Roman" w:eastAsia="Times New Roman" w:hAnsi="Times New Roman" w:cs="Arial Narrow"/>
              </w:rPr>
              <w:t xml:space="preserve">); 2 niezależne </w:t>
            </w:r>
            <w:proofErr w:type="spellStart"/>
            <w:r w:rsidRPr="008E32D6">
              <w:rPr>
                <w:rFonts w:ascii="Times New Roman" w:eastAsia="Times New Roman" w:hAnsi="Times New Roman" w:cs="Arial Narrow"/>
              </w:rPr>
              <w:t>wyjcia</w:t>
            </w:r>
            <w:proofErr w:type="spellEnd"/>
            <w:r w:rsidRPr="008E32D6">
              <w:rPr>
                <w:rFonts w:ascii="Times New Roman" w:eastAsia="Times New Roman" w:hAnsi="Times New Roman" w:cs="Arial Narrow"/>
              </w:rPr>
              <w:t xml:space="preserve"> HDMI (HDMI1 w </w:t>
            </w:r>
            <w:proofErr w:type="spellStart"/>
            <w:r w:rsidRPr="008E32D6">
              <w:rPr>
                <w:rFonts w:ascii="Times New Roman" w:eastAsia="Times New Roman" w:hAnsi="Times New Roman" w:cs="Arial Narrow"/>
              </w:rPr>
              <w:t>rodzielczości</w:t>
            </w:r>
            <w:proofErr w:type="spellEnd"/>
            <w:r w:rsidRPr="008E32D6">
              <w:rPr>
                <w:rFonts w:ascii="Times New Roman" w:eastAsia="Times New Roman" w:hAnsi="Times New Roman" w:cs="Arial Narrow"/>
              </w:rPr>
              <w:t xml:space="preserve"> 4K, HDMI2 w 1080p), Format dekodowania: H.265, H.265+, H.264, H.264+, MPEG4, jednoczesne odtwarzanie nagrań na 16 kanałach, obsługiwane rozdzielczości wideo: 12 MP/8 MP/6 MP/5 MP/4 MP/3</w:t>
            </w:r>
          </w:p>
          <w:p w14:paraId="33236031" w14:textId="77777777" w:rsidR="00C240B0" w:rsidRPr="008E32D6" w:rsidRDefault="009949D5" w:rsidP="005B1C5A">
            <w:pPr>
              <w:widowControl w:val="0"/>
              <w:spacing w:after="0" w:line="240" w:lineRule="auto"/>
              <w:jc w:val="both"/>
              <w:rPr>
                <w:rFonts w:ascii="Times New Roman" w:eastAsia="Times New Roman" w:hAnsi="Times New Roman" w:cs="Arial Narrow"/>
              </w:rPr>
            </w:pPr>
            <w:r w:rsidRPr="008E32D6">
              <w:rPr>
                <w:rFonts w:ascii="Times New Roman" w:eastAsia="Times New Roman" w:hAnsi="Times New Roman" w:cs="Arial Narrow"/>
              </w:rPr>
              <w:t>MP/1080p/UXGA/720p/VGA/4CIF/DCIF/2CIF/CIF/QCIF; 16 interfejsów SATA, pojemność HDD do 10TB;  RAID: RAID0, RAID1, RAID5, RAID 6, RAID10; wejście /wyjścia alarmowe 16/4 (16/8 opcjonalnie); zasilanie: 100 - 240 VAC, 550W; wymiary: 445 × 547 × 89 mm, waga 13kg</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6F2DF803" w14:textId="77777777" w:rsidR="00C240B0" w:rsidRPr="008E32D6" w:rsidRDefault="009949D5">
            <w:pPr>
              <w:widowControl w:val="0"/>
              <w:spacing w:line="360" w:lineRule="auto"/>
              <w:jc w:val="center"/>
              <w:rPr>
                <w:rFonts w:ascii="Times New Roman" w:eastAsia="Times New Roman" w:hAnsi="Times New Roman" w:cs="Arial Narrow"/>
              </w:rPr>
            </w:pPr>
            <w:r w:rsidRPr="008E32D6">
              <w:rPr>
                <w:rFonts w:ascii="Times New Roman" w:eastAsia="Times New Roman" w:hAnsi="Times New Roman" w:cs="Arial Narrow"/>
              </w:rPr>
              <w:t>1</w:t>
            </w:r>
          </w:p>
        </w:tc>
      </w:tr>
      <w:tr w:rsidR="005B1C5A" w14:paraId="08D157D5" w14:textId="77777777" w:rsidTr="005B1C5A">
        <w:trPr>
          <w:trHeight w:val="283"/>
        </w:trPr>
        <w:tc>
          <w:tcPr>
            <w:tcW w:w="2827" w:type="dxa"/>
            <w:tcBorders>
              <w:top w:val="single" w:sz="4" w:space="0" w:color="auto"/>
              <w:left w:val="single" w:sz="4" w:space="0" w:color="auto"/>
              <w:bottom w:val="single" w:sz="4" w:space="0" w:color="auto"/>
              <w:right w:val="single" w:sz="4" w:space="0" w:color="auto"/>
            </w:tcBorders>
            <w:vAlign w:val="center"/>
          </w:tcPr>
          <w:p w14:paraId="2F510409" w14:textId="77777777" w:rsidR="005B1C5A" w:rsidRPr="008E32D6" w:rsidRDefault="005B1C5A" w:rsidP="005B1C5A">
            <w:pPr>
              <w:widowControl w:val="0"/>
              <w:spacing w:line="360" w:lineRule="auto"/>
              <w:rPr>
                <w:rFonts w:ascii="Times New Roman" w:eastAsia="Times New Roman" w:hAnsi="Times New Roman" w:cs="Arial Narrow"/>
              </w:rPr>
            </w:pPr>
          </w:p>
        </w:tc>
        <w:tc>
          <w:tcPr>
            <w:tcW w:w="5678" w:type="dxa"/>
            <w:tcBorders>
              <w:top w:val="single" w:sz="4" w:space="0" w:color="auto"/>
              <w:left w:val="single" w:sz="4" w:space="0" w:color="auto"/>
              <w:bottom w:val="single" w:sz="4" w:space="0" w:color="auto"/>
              <w:right w:val="single" w:sz="4" w:space="0" w:color="auto"/>
            </w:tcBorders>
            <w:vAlign w:val="center"/>
          </w:tcPr>
          <w:p w14:paraId="52148E75" w14:textId="77777777" w:rsidR="005B1C5A" w:rsidRPr="008E32D6" w:rsidRDefault="005B1C5A" w:rsidP="005B1C5A">
            <w:pPr>
              <w:widowControl w:val="0"/>
              <w:spacing w:after="29" w:line="240" w:lineRule="auto"/>
              <w:rPr>
                <w:rFonts w:ascii="Times New Roman" w:eastAsia="Times New Roman" w:hAnsi="Times New Roman" w:cs="Arial Narrow"/>
              </w:rPr>
            </w:pPr>
            <w:r w:rsidRPr="008E32D6">
              <w:rPr>
                <w:rFonts w:ascii="Times New Roman" w:eastAsia="Times New Roman" w:hAnsi="Times New Roman" w:cs="Arial Narrow"/>
              </w:rPr>
              <w:t>Dysk 8 TB</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79A9F964" w14:textId="77777777" w:rsidR="005B1C5A" w:rsidRPr="008E32D6" w:rsidRDefault="005B1C5A" w:rsidP="005B1C5A">
            <w:pPr>
              <w:widowControl w:val="0"/>
              <w:spacing w:after="29" w:line="360" w:lineRule="auto"/>
              <w:jc w:val="center"/>
              <w:rPr>
                <w:rFonts w:ascii="Times New Roman" w:eastAsia="Times New Roman" w:hAnsi="Times New Roman" w:cs="Arial Narrow"/>
              </w:rPr>
            </w:pPr>
            <w:r w:rsidRPr="008E32D6">
              <w:rPr>
                <w:rFonts w:ascii="Times New Roman" w:eastAsia="Times New Roman" w:hAnsi="Times New Roman" w:cs="Arial Narrow"/>
              </w:rPr>
              <w:t>8</w:t>
            </w:r>
          </w:p>
        </w:tc>
      </w:tr>
      <w:tr w:rsidR="005B1C5A" w14:paraId="6B7F273C" w14:textId="77777777" w:rsidTr="005B1C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00"/>
        </w:trPr>
        <w:tc>
          <w:tcPr>
            <w:tcW w:w="2827" w:type="dxa"/>
            <w:shd w:val="clear" w:color="auto" w:fill="FFFFFF"/>
            <w:vAlign w:val="center"/>
          </w:tcPr>
          <w:p w14:paraId="62234C6F" w14:textId="77777777" w:rsidR="005B1C5A" w:rsidRPr="008E32D6" w:rsidRDefault="005B1C5A" w:rsidP="005B1C5A">
            <w:pPr>
              <w:widowControl w:val="0"/>
              <w:spacing w:after="0" w:line="360" w:lineRule="auto"/>
              <w:rPr>
                <w:rFonts w:ascii="Times New Roman" w:eastAsia="Times New Roman" w:hAnsi="Times New Roman" w:cs="Arial Narrow"/>
              </w:rPr>
            </w:pPr>
            <w:r w:rsidRPr="008E32D6">
              <w:rPr>
                <w:rFonts w:ascii="Times New Roman" w:eastAsia="Times New Roman" w:hAnsi="Times New Roman" w:cs="Arial Narrow"/>
              </w:rPr>
              <w:lastRenderedPageBreak/>
              <w:t>DS-D5032QE</w:t>
            </w:r>
          </w:p>
        </w:tc>
        <w:tc>
          <w:tcPr>
            <w:tcW w:w="5678" w:type="dxa"/>
            <w:shd w:val="clear" w:color="auto" w:fill="FFFFFF"/>
            <w:vAlign w:val="center"/>
          </w:tcPr>
          <w:p w14:paraId="7F383827" w14:textId="77777777" w:rsidR="005B1C5A" w:rsidRPr="008E32D6" w:rsidRDefault="005B1C5A" w:rsidP="005B1C5A">
            <w:pPr>
              <w:widowControl w:val="0"/>
              <w:spacing w:after="0" w:line="240" w:lineRule="auto"/>
              <w:jc w:val="both"/>
              <w:rPr>
                <w:rFonts w:ascii="Times New Roman" w:eastAsia="Times New Roman" w:hAnsi="Times New Roman" w:cs="Arial Narrow"/>
              </w:rPr>
            </w:pPr>
            <w:r w:rsidRPr="008E32D6">
              <w:rPr>
                <w:rFonts w:ascii="Times New Roman" w:eastAsia="Times New Roman" w:hAnsi="Times New Roman" w:cs="Arial Narrow"/>
              </w:rPr>
              <w:t>Monitor 31.5” wyświetlacz LCD o rozdzielczości 1920x1080, 16.7M kolorów, podświetlenie 300cd/m², kontrast 1400:1, odświeżanie 8ms. Wejścia 1 HDMI, 1VGA, audio wejście, RJ45. Zasilanie 100-240VAC, pobór &lt;55W, temp. Pracy  0℃-40℃, wymiary 727mm*474mm*64mm, waga 5.09Kg.</w:t>
            </w:r>
          </w:p>
        </w:tc>
        <w:tc>
          <w:tcPr>
            <w:tcW w:w="567" w:type="dxa"/>
            <w:shd w:val="clear" w:color="auto" w:fill="FFFFFF"/>
            <w:vAlign w:val="center"/>
          </w:tcPr>
          <w:p w14:paraId="2ACF3DB6" w14:textId="77777777" w:rsidR="005B1C5A" w:rsidRPr="008E32D6" w:rsidRDefault="005B1C5A" w:rsidP="005B1C5A">
            <w:pPr>
              <w:widowControl w:val="0"/>
              <w:spacing w:after="0" w:line="360" w:lineRule="auto"/>
              <w:jc w:val="center"/>
              <w:rPr>
                <w:rFonts w:ascii="Times New Roman" w:eastAsia="Times New Roman" w:hAnsi="Times New Roman" w:cs="Arial Narrow"/>
              </w:rPr>
            </w:pPr>
            <w:r w:rsidRPr="008E32D6">
              <w:rPr>
                <w:rFonts w:ascii="Times New Roman" w:eastAsia="Times New Roman" w:hAnsi="Times New Roman" w:cs="Arial Narrow"/>
              </w:rPr>
              <w:t>2</w:t>
            </w:r>
          </w:p>
        </w:tc>
      </w:tr>
      <w:tr w:rsidR="005B1C5A" w14:paraId="03FEDDAC" w14:textId="77777777" w:rsidTr="003C69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2"/>
        </w:trPr>
        <w:tc>
          <w:tcPr>
            <w:tcW w:w="2827" w:type="dxa"/>
            <w:shd w:val="clear" w:color="auto" w:fill="FFFFFF"/>
            <w:vAlign w:val="center"/>
          </w:tcPr>
          <w:p w14:paraId="08112AE0" w14:textId="77777777" w:rsidR="005B1C5A" w:rsidRPr="008E32D6" w:rsidRDefault="005B1C5A" w:rsidP="005B1C5A">
            <w:pPr>
              <w:widowControl w:val="0"/>
              <w:spacing w:after="0" w:line="360" w:lineRule="auto"/>
              <w:rPr>
                <w:rFonts w:ascii="Times New Roman" w:hAnsi="Times New Roman"/>
              </w:rPr>
            </w:pPr>
            <w:proofErr w:type="spellStart"/>
            <w:r w:rsidRPr="008E32D6">
              <w:rPr>
                <w:rFonts w:ascii="Times New Roman" w:eastAsia="Times New Roman" w:hAnsi="Times New Roman" w:cs="Arial Narrow"/>
              </w:rPr>
              <w:t>HikCentral</w:t>
            </w:r>
            <w:proofErr w:type="spellEnd"/>
            <w:r w:rsidRPr="008E32D6">
              <w:rPr>
                <w:rFonts w:ascii="Times New Roman" w:eastAsia="Times New Roman" w:hAnsi="Times New Roman" w:cs="Arial Narrow"/>
              </w:rPr>
              <w:t>-VSS-Base/16Ch</w:t>
            </w:r>
          </w:p>
        </w:tc>
        <w:tc>
          <w:tcPr>
            <w:tcW w:w="5678" w:type="dxa"/>
            <w:shd w:val="clear" w:color="auto" w:fill="FFFFFF"/>
            <w:vAlign w:val="center"/>
          </w:tcPr>
          <w:p w14:paraId="15A69371" w14:textId="77777777" w:rsidR="005B1C5A" w:rsidRPr="008E32D6" w:rsidRDefault="005B1C5A" w:rsidP="003C6964">
            <w:pPr>
              <w:widowControl w:val="0"/>
              <w:spacing w:after="0" w:line="240" w:lineRule="auto"/>
              <w:jc w:val="both"/>
              <w:rPr>
                <w:rFonts w:ascii="Times New Roman" w:eastAsia="Times New Roman" w:hAnsi="Times New Roman" w:cs="Arial Narrow"/>
              </w:rPr>
            </w:pPr>
            <w:r w:rsidRPr="008E32D6">
              <w:rPr>
                <w:rFonts w:ascii="Times New Roman" w:eastAsia="Times New Roman" w:hAnsi="Times New Roman" w:cs="Arial Narrow"/>
              </w:rPr>
              <w:t xml:space="preserve">Pakiet </w:t>
            </w:r>
            <w:proofErr w:type="spellStart"/>
            <w:r w:rsidRPr="008E32D6">
              <w:rPr>
                <w:rFonts w:ascii="Times New Roman" w:eastAsia="Times New Roman" w:hAnsi="Times New Roman" w:cs="Arial Narrow"/>
              </w:rPr>
              <w:t>HikCentral</w:t>
            </w:r>
            <w:proofErr w:type="spellEnd"/>
            <w:r w:rsidRPr="008E32D6">
              <w:rPr>
                <w:rFonts w:ascii="Times New Roman" w:eastAsia="Times New Roman" w:hAnsi="Times New Roman" w:cs="Arial Narrow"/>
              </w:rPr>
              <w:t xml:space="preserve">-VSS-Base/16Ch, </w:t>
            </w:r>
            <w:proofErr w:type="spellStart"/>
            <w:r w:rsidRPr="008E32D6">
              <w:rPr>
                <w:rFonts w:ascii="Times New Roman" w:eastAsia="Times New Roman" w:hAnsi="Times New Roman" w:cs="Arial Narrow"/>
              </w:rPr>
              <w:t>HikCentral</w:t>
            </w:r>
            <w:proofErr w:type="spellEnd"/>
            <w:r w:rsidRPr="008E32D6">
              <w:rPr>
                <w:rFonts w:ascii="Times New Roman" w:eastAsia="Times New Roman" w:hAnsi="Times New Roman" w:cs="Arial Narrow"/>
              </w:rPr>
              <w:t xml:space="preserve"> nadzoru wideo pakiet </w:t>
            </w:r>
            <w:proofErr w:type="spellStart"/>
            <w:r w:rsidRPr="008E32D6">
              <w:rPr>
                <w:rFonts w:ascii="Times New Roman" w:eastAsia="Times New Roman" w:hAnsi="Times New Roman" w:cs="Arial Narrow"/>
              </w:rPr>
              <w:t>podstawowy-który</w:t>
            </w:r>
            <w:proofErr w:type="spellEnd"/>
            <w:r w:rsidRPr="008E32D6">
              <w:rPr>
                <w:rFonts w:ascii="Times New Roman" w:eastAsia="Times New Roman" w:hAnsi="Times New Roman" w:cs="Arial Narrow"/>
              </w:rPr>
              <w:t xml:space="preserve"> zawiera wymagania wstępne dla kanału rozbudowy, wszystkie podstawowe cechy systemu monitoringu wizyjnego i zarządzanie 16 kamerami.</w:t>
            </w:r>
          </w:p>
        </w:tc>
        <w:tc>
          <w:tcPr>
            <w:tcW w:w="567" w:type="dxa"/>
            <w:shd w:val="clear" w:color="auto" w:fill="FFFFFF"/>
            <w:vAlign w:val="center"/>
          </w:tcPr>
          <w:p w14:paraId="32731524" w14:textId="77777777" w:rsidR="005B1C5A" w:rsidRPr="008E32D6" w:rsidRDefault="005B1C5A" w:rsidP="005B1C5A">
            <w:pPr>
              <w:widowControl w:val="0"/>
              <w:spacing w:after="0" w:line="360" w:lineRule="auto"/>
              <w:jc w:val="center"/>
              <w:rPr>
                <w:rFonts w:ascii="Times New Roman" w:eastAsia="Times New Roman" w:hAnsi="Times New Roman" w:cs="Arial Narrow"/>
              </w:rPr>
            </w:pPr>
            <w:r w:rsidRPr="008E32D6">
              <w:rPr>
                <w:rFonts w:ascii="Times New Roman" w:eastAsia="Times New Roman" w:hAnsi="Times New Roman" w:cs="Arial Narrow"/>
              </w:rPr>
              <w:t>1</w:t>
            </w:r>
          </w:p>
        </w:tc>
      </w:tr>
      <w:tr w:rsidR="005B1C5A" w14:paraId="23876D7C" w14:textId="77777777" w:rsidTr="00AD68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2827" w:type="dxa"/>
            <w:shd w:val="clear" w:color="auto" w:fill="FFFFFF"/>
            <w:vAlign w:val="center"/>
          </w:tcPr>
          <w:p w14:paraId="638ACFEC" w14:textId="77777777" w:rsidR="005B1C5A" w:rsidRPr="008E32D6" w:rsidRDefault="005B1C5A" w:rsidP="003C6964">
            <w:pPr>
              <w:widowControl w:val="0"/>
              <w:spacing w:after="0" w:line="240" w:lineRule="auto"/>
              <w:rPr>
                <w:rFonts w:ascii="Times New Roman" w:hAnsi="Times New Roman"/>
              </w:rPr>
            </w:pPr>
            <w:r w:rsidRPr="008E32D6">
              <w:rPr>
                <w:rFonts w:ascii="Times New Roman" w:eastAsia="Arial Narrow" w:hAnsi="Times New Roman" w:cs="Arial Narrow"/>
              </w:rPr>
              <w:t xml:space="preserve"> </w:t>
            </w:r>
            <w:r w:rsidRPr="008E32D6">
              <w:rPr>
                <w:rFonts w:ascii="Times New Roman" w:eastAsia="Times New Roman" w:hAnsi="Times New Roman" w:cs="Arial Narrow"/>
              </w:rPr>
              <w:t>HikCentral-VSS-1Camera</w:t>
            </w:r>
          </w:p>
        </w:tc>
        <w:tc>
          <w:tcPr>
            <w:tcW w:w="5678" w:type="dxa"/>
            <w:shd w:val="clear" w:color="auto" w:fill="FFFFFF"/>
            <w:vAlign w:val="center"/>
          </w:tcPr>
          <w:p w14:paraId="5F5772AA" w14:textId="77777777" w:rsidR="005B1C5A" w:rsidRPr="008E32D6" w:rsidRDefault="005B1C5A" w:rsidP="003C6964">
            <w:pPr>
              <w:widowControl w:val="0"/>
              <w:spacing w:after="0" w:line="240" w:lineRule="auto"/>
              <w:rPr>
                <w:rFonts w:ascii="Times New Roman" w:eastAsia="Times New Roman" w:hAnsi="Times New Roman" w:cs="Arial Narrow"/>
              </w:rPr>
            </w:pPr>
            <w:r w:rsidRPr="008E32D6">
              <w:rPr>
                <w:rFonts w:ascii="Times New Roman" w:eastAsia="Times New Roman" w:hAnsi="Times New Roman" w:cs="Arial Narrow"/>
              </w:rPr>
              <w:t>Pakiet HikCentral-VSS-1Camera, 1 podłączenie kamery.</w:t>
            </w:r>
          </w:p>
        </w:tc>
        <w:tc>
          <w:tcPr>
            <w:tcW w:w="567" w:type="dxa"/>
            <w:shd w:val="clear" w:color="auto" w:fill="FFFFFF"/>
            <w:vAlign w:val="center"/>
          </w:tcPr>
          <w:p w14:paraId="38D6CD1C" w14:textId="77777777" w:rsidR="005B1C5A" w:rsidRPr="008E32D6" w:rsidRDefault="005B1C5A" w:rsidP="005B1C5A">
            <w:pPr>
              <w:widowControl w:val="0"/>
              <w:spacing w:after="0" w:line="360" w:lineRule="auto"/>
              <w:jc w:val="center"/>
              <w:rPr>
                <w:rFonts w:ascii="Times New Roman" w:eastAsia="Times New Roman" w:hAnsi="Times New Roman" w:cs="Arial Narrow"/>
              </w:rPr>
            </w:pPr>
            <w:r w:rsidRPr="008E32D6">
              <w:rPr>
                <w:rFonts w:ascii="Times New Roman" w:eastAsia="Times New Roman" w:hAnsi="Times New Roman" w:cs="Arial Narrow"/>
              </w:rPr>
              <w:t>0</w:t>
            </w:r>
          </w:p>
        </w:tc>
      </w:tr>
      <w:tr w:rsidR="005B1C5A" w14:paraId="7113F148" w14:textId="77777777" w:rsidTr="00AD68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2827" w:type="dxa"/>
            <w:vAlign w:val="bottom"/>
          </w:tcPr>
          <w:p w14:paraId="1D7FFE5F" w14:textId="77777777" w:rsidR="005B1C5A" w:rsidRPr="008E32D6" w:rsidRDefault="005B1C5A" w:rsidP="005B1C5A">
            <w:pPr>
              <w:widowControl w:val="0"/>
              <w:spacing w:after="0" w:line="240" w:lineRule="auto"/>
              <w:rPr>
                <w:rFonts w:ascii="Times New Roman" w:eastAsia="Times New Roman" w:hAnsi="Times New Roman" w:cs="Arial Narrow"/>
              </w:rPr>
            </w:pPr>
          </w:p>
        </w:tc>
        <w:tc>
          <w:tcPr>
            <w:tcW w:w="5678" w:type="dxa"/>
            <w:vAlign w:val="center"/>
          </w:tcPr>
          <w:p w14:paraId="524E518F" w14:textId="77777777" w:rsidR="005B1C5A" w:rsidRPr="008E32D6" w:rsidRDefault="005B1C5A" w:rsidP="008E32D6">
            <w:pPr>
              <w:widowControl w:val="0"/>
              <w:spacing w:after="0" w:line="240" w:lineRule="auto"/>
              <w:rPr>
                <w:rFonts w:ascii="Times New Roman" w:eastAsia="Times New Roman" w:hAnsi="Times New Roman" w:cs="Arial Narrow"/>
              </w:rPr>
            </w:pPr>
            <w:r w:rsidRPr="008E32D6">
              <w:rPr>
                <w:rFonts w:ascii="Times New Roman" w:eastAsia="Times New Roman" w:hAnsi="Times New Roman" w:cs="Arial Narrow"/>
              </w:rPr>
              <w:t>Stacja komputerowa kliencka</w:t>
            </w:r>
          </w:p>
        </w:tc>
        <w:tc>
          <w:tcPr>
            <w:tcW w:w="567" w:type="dxa"/>
            <w:vAlign w:val="center"/>
          </w:tcPr>
          <w:p w14:paraId="219BCCFE" w14:textId="77777777" w:rsidR="005B1C5A" w:rsidRPr="008E32D6" w:rsidRDefault="005B1C5A" w:rsidP="005B1C5A">
            <w:pPr>
              <w:widowControl w:val="0"/>
              <w:spacing w:after="0" w:line="240" w:lineRule="auto"/>
              <w:jc w:val="center"/>
              <w:rPr>
                <w:rFonts w:ascii="Times New Roman" w:eastAsia="Times New Roman" w:hAnsi="Times New Roman" w:cs="Arial Narrow"/>
              </w:rPr>
            </w:pPr>
            <w:r w:rsidRPr="008E32D6">
              <w:rPr>
                <w:rFonts w:ascii="Times New Roman" w:eastAsia="Times New Roman" w:hAnsi="Times New Roman" w:cs="Arial Narrow"/>
              </w:rPr>
              <w:t>1</w:t>
            </w:r>
          </w:p>
        </w:tc>
      </w:tr>
    </w:tbl>
    <w:p w14:paraId="251C3C29" w14:textId="77777777" w:rsidR="00C240B0" w:rsidRDefault="00C240B0">
      <w:pPr>
        <w:tabs>
          <w:tab w:val="left" w:pos="708"/>
          <w:tab w:val="right" w:pos="9072"/>
        </w:tabs>
        <w:spacing w:after="0" w:line="240" w:lineRule="auto"/>
        <w:rPr>
          <w:rFonts w:ascii="Arial Narrow" w:eastAsia="Times New Roman" w:hAnsi="Arial Narrow" w:cs="Arial Narrow"/>
          <w:sz w:val="24"/>
          <w:szCs w:val="24"/>
        </w:rPr>
      </w:pPr>
    </w:p>
    <w:tbl>
      <w:tblPr>
        <w:tblW w:w="9072" w:type="dxa"/>
        <w:tblInd w:w="108" w:type="dxa"/>
        <w:tblLayout w:type="fixed"/>
        <w:tblLook w:val="04A0" w:firstRow="1" w:lastRow="0" w:firstColumn="1" w:lastColumn="0" w:noHBand="0" w:noVBand="1"/>
      </w:tblPr>
      <w:tblGrid>
        <w:gridCol w:w="3019"/>
        <w:gridCol w:w="4912"/>
        <w:gridCol w:w="1141"/>
      </w:tblGrid>
      <w:tr w:rsidR="00C240B0" w14:paraId="270C41DD" w14:textId="77777777" w:rsidTr="005B1C5A">
        <w:tc>
          <w:tcPr>
            <w:tcW w:w="3019" w:type="dxa"/>
            <w:tcBorders>
              <w:top w:val="single" w:sz="4" w:space="0" w:color="000000"/>
              <w:left w:val="single" w:sz="4" w:space="0" w:color="000000"/>
              <w:bottom w:val="single" w:sz="4" w:space="0" w:color="000000"/>
              <w:right w:val="single" w:sz="4" w:space="0" w:color="000000"/>
            </w:tcBorders>
            <w:vAlign w:val="center"/>
          </w:tcPr>
          <w:p w14:paraId="473CC50A" w14:textId="77777777" w:rsidR="00C240B0" w:rsidRPr="008E32D6" w:rsidRDefault="009949D5" w:rsidP="005B1C5A">
            <w:pPr>
              <w:pStyle w:val="NormalnyWeb"/>
              <w:widowControl w:val="0"/>
              <w:spacing w:after="0" w:afterAutospacing="0"/>
              <w:jc w:val="center"/>
              <w:rPr>
                <w:rFonts w:cs="Arial Narrow"/>
                <w:sz w:val="22"/>
                <w:szCs w:val="22"/>
              </w:rPr>
            </w:pPr>
            <w:r w:rsidRPr="008E32D6">
              <w:rPr>
                <w:rFonts w:cs="Arial Narrow"/>
                <w:sz w:val="22"/>
                <w:szCs w:val="22"/>
              </w:rPr>
              <w:t>NS3552-8P-2S-V2</w:t>
            </w:r>
          </w:p>
        </w:tc>
        <w:tc>
          <w:tcPr>
            <w:tcW w:w="4912" w:type="dxa"/>
            <w:tcBorders>
              <w:top w:val="single" w:sz="4" w:space="0" w:color="000000"/>
              <w:left w:val="single" w:sz="4" w:space="0" w:color="000000"/>
              <w:bottom w:val="single" w:sz="4" w:space="0" w:color="000000"/>
              <w:right w:val="single" w:sz="4" w:space="0" w:color="000000"/>
            </w:tcBorders>
          </w:tcPr>
          <w:p w14:paraId="015FE9CD" w14:textId="77777777" w:rsidR="00C240B0" w:rsidRPr="008E32D6" w:rsidRDefault="009949D5" w:rsidP="005B1C5A">
            <w:pPr>
              <w:pStyle w:val="NormalnyWeb"/>
              <w:widowControl w:val="0"/>
              <w:spacing w:after="0" w:afterAutospacing="0"/>
              <w:jc w:val="both"/>
              <w:rPr>
                <w:rFonts w:cs="Arial Narrow"/>
                <w:sz w:val="22"/>
                <w:szCs w:val="22"/>
              </w:rPr>
            </w:pPr>
            <w:r w:rsidRPr="008E32D6">
              <w:rPr>
                <w:rFonts w:cs="Arial Narrow"/>
                <w:sz w:val="22"/>
                <w:szCs w:val="22"/>
              </w:rPr>
              <w:t xml:space="preserve">8+2 przemysłowy gigabitowy </w:t>
            </w:r>
            <w:proofErr w:type="spellStart"/>
            <w:r w:rsidRPr="008E32D6">
              <w:rPr>
                <w:rFonts w:cs="Arial Narrow"/>
                <w:sz w:val="22"/>
                <w:szCs w:val="22"/>
              </w:rPr>
              <w:t>zarządzalny</w:t>
            </w:r>
            <w:proofErr w:type="spellEnd"/>
            <w:r w:rsidRPr="008E32D6">
              <w:rPr>
                <w:rFonts w:cs="Arial Narrow"/>
                <w:sz w:val="22"/>
                <w:szCs w:val="22"/>
              </w:rPr>
              <w:t xml:space="preserve"> </w:t>
            </w:r>
            <w:proofErr w:type="spellStart"/>
            <w:r w:rsidRPr="008E32D6">
              <w:rPr>
                <w:rFonts w:cs="Arial Narrow"/>
                <w:sz w:val="22"/>
                <w:szCs w:val="22"/>
              </w:rPr>
              <w:t>przełącznik</w:t>
            </w:r>
            <w:proofErr w:type="spellEnd"/>
            <w:r w:rsidRPr="008E32D6">
              <w:rPr>
                <w:rFonts w:cs="Arial Narrow"/>
                <w:sz w:val="22"/>
                <w:szCs w:val="22"/>
              </w:rPr>
              <w:t xml:space="preserve"> </w:t>
            </w:r>
            <w:proofErr w:type="spellStart"/>
            <w:r w:rsidRPr="008E32D6">
              <w:rPr>
                <w:rFonts w:cs="Arial Narrow"/>
                <w:sz w:val="22"/>
                <w:szCs w:val="22"/>
              </w:rPr>
              <w:t>PoE</w:t>
            </w:r>
            <w:proofErr w:type="spellEnd"/>
            <w:r w:rsidRPr="008E32D6">
              <w:rPr>
                <w:rFonts w:cs="Arial Narrow"/>
                <w:sz w:val="22"/>
                <w:szCs w:val="22"/>
              </w:rPr>
              <w:t>+</w:t>
            </w:r>
          </w:p>
        </w:tc>
        <w:tc>
          <w:tcPr>
            <w:tcW w:w="1141" w:type="dxa"/>
            <w:tcBorders>
              <w:top w:val="single" w:sz="4" w:space="0" w:color="000000"/>
              <w:left w:val="single" w:sz="4" w:space="0" w:color="000000"/>
              <w:bottom w:val="single" w:sz="4" w:space="0" w:color="000000"/>
              <w:right w:val="single" w:sz="4" w:space="0" w:color="000000"/>
            </w:tcBorders>
            <w:vAlign w:val="center"/>
          </w:tcPr>
          <w:p w14:paraId="579916CB" w14:textId="77777777" w:rsidR="00C240B0" w:rsidRPr="008E32D6" w:rsidRDefault="009949D5" w:rsidP="005B1C5A">
            <w:pPr>
              <w:widowControl w:val="0"/>
              <w:tabs>
                <w:tab w:val="left" w:pos="708"/>
                <w:tab w:val="right" w:pos="9072"/>
              </w:tabs>
              <w:spacing w:after="0" w:line="240" w:lineRule="auto"/>
              <w:jc w:val="center"/>
              <w:rPr>
                <w:rFonts w:ascii="Times New Roman" w:eastAsia="Times New Roman" w:hAnsi="Times New Roman" w:cs="Arial Narrow"/>
              </w:rPr>
            </w:pPr>
            <w:r w:rsidRPr="008E32D6">
              <w:rPr>
                <w:rFonts w:ascii="Times New Roman" w:eastAsia="Times New Roman" w:hAnsi="Times New Roman" w:cs="Arial Narrow"/>
              </w:rPr>
              <w:t>6 sztuk</w:t>
            </w:r>
          </w:p>
        </w:tc>
      </w:tr>
      <w:tr w:rsidR="00C240B0" w14:paraId="1E716BB3" w14:textId="77777777" w:rsidTr="005B1C5A">
        <w:tc>
          <w:tcPr>
            <w:tcW w:w="3019" w:type="dxa"/>
            <w:tcBorders>
              <w:top w:val="single" w:sz="4" w:space="0" w:color="000000"/>
              <w:left w:val="single" w:sz="4" w:space="0" w:color="000000"/>
              <w:bottom w:val="single" w:sz="4" w:space="0" w:color="000000"/>
              <w:right w:val="single" w:sz="4" w:space="0" w:color="000000"/>
            </w:tcBorders>
            <w:vAlign w:val="center"/>
          </w:tcPr>
          <w:p w14:paraId="1C47919B" w14:textId="77777777" w:rsidR="00C240B0" w:rsidRPr="008E32D6" w:rsidRDefault="00C240B0" w:rsidP="005B1C5A">
            <w:pPr>
              <w:widowControl w:val="0"/>
              <w:tabs>
                <w:tab w:val="left" w:pos="708"/>
                <w:tab w:val="right" w:pos="9072"/>
              </w:tabs>
              <w:snapToGrid w:val="0"/>
              <w:spacing w:after="0" w:line="240" w:lineRule="auto"/>
              <w:jc w:val="center"/>
              <w:rPr>
                <w:rFonts w:ascii="Times New Roman" w:eastAsia="Times New Roman" w:hAnsi="Times New Roman" w:cs="Arial Narrow"/>
              </w:rPr>
            </w:pPr>
          </w:p>
        </w:tc>
        <w:tc>
          <w:tcPr>
            <w:tcW w:w="4912" w:type="dxa"/>
            <w:tcBorders>
              <w:top w:val="single" w:sz="4" w:space="0" w:color="000000"/>
              <w:left w:val="single" w:sz="4" w:space="0" w:color="000000"/>
              <w:bottom w:val="single" w:sz="4" w:space="0" w:color="000000"/>
              <w:right w:val="single" w:sz="4" w:space="0" w:color="000000"/>
            </w:tcBorders>
          </w:tcPr>
          <w:p w14:paraId="00A9A461" w14:textId="77777777" w:rsidR="00C240B0" w:rsidRPr="008E32D6" w:rsidRDefault="009949D5" w:rsidP="005B1C5A">
            <w:pPr>
              <w:pStyle w:val="NormalnyWeb"/>
              <w:widowControl w:val="0"/>
              <w:spacing w:after="0" w:afterAutospacing="0"/>
              <w:jc w:val="both"/>
              <w:rPr>
                <w:sz w:val="22"/>
                <w:szCs w:val="22"/>
              </w:rPr>
            </w:pPr>
            <w:r w:rsidRPr="008E32D6">
              <w:rPr>
                <w:rFonts w:cs="Arial Narrow"/>
                <w:sz w:val="22"/>
                <w:szCs w:val="22"/>
              </w:rPr>
              <w:t>Skrzynka metalowa z kluczykiem oraz szyną DIN. dopasować do NS3552-8P-2S-V2</w:t>
            </w:r>
            <w:r w:rsidRPr="008E32D6">
              <w:rPr>
                <w:rFonts w:cs="Arial Narrow"/>
                <w:sz w:val="22"/>
                <w:szCs w:val="22"/>
                <w:lang w:eastAsia="en-US"/>
              </w:rPr>
              <w:t xml:space="preserve">o wymiarach </w:t>
            </w:r>
            <w:r w:rsidRPr="008E32D6">
              <w:rPr>
                <w:rFonts w:cs="Arial Narrow"/>
                <w:sz w:val="22"/>
                <w:szCs w:val="22"/>
              </w:rPr>
              <w:t>152 x 107 x 72 mm.</w:t>
            </w:r>
          </w:p>
        </w:tc>
        <w:tc>
          <w:tcPr>
            <w:tcW w:w="1141" w:type="dxa"/>
            <w:tcBorders>
              <w:top w:val="single" w:sz="4" w:space="0" w:color="000000"/>
              <w:left w:val="single" w:sz="4" w:space="0" w:color="000000"/>
              <w:bottom w:val="single" w:sz="4" w:space="0" w:color="000000"/>
              <w:right w:val="single" w:sz="4" w:space="0" w:color="000000"/>
            </w:tcBorders>
            <w:vAlign w:val="center"/>
          </w:tcPr>
          <w:p w14:paraId="0713D224" w14:textId="77777777" w:rsidR="00C240B0" w:rsidRPr="008E32D6" w:rsidRDefault="009949D5" w:rsidP="005B1C5A">
            <w:pPr>
              <w:widowControl w:val="0"/>
              <w:tabs>
                <w:tab w:val="left" w:pos="708"/>
                <w:tab w:val="right" w:pos="9072"/>
              </w:tabs>
              <w:spacing w:after="0" w:line="240" w:lineRule="auto"/>
              <w:jc w:val="center"/>
              <w:rPr>
                <w:rFonts w:ascii="Times New Roman" w:eastAsia="Times New Roman" w:hAnsi="Times New Roman" w:cs="Arial Narrow"/>
              </w:rPr>
            </w:pPr>
            <w:r w:rsidRPr="008E32D6">
              <w:rPr>
                <w:rFonts w:ascii="Times New Roman" w:eastAsia="Times New Roman" w:hAnsi="Times New Roman" w:cs="Arial Narrow"/>
              </w:rPr>
              <w:t>6 sztuk</w:t>
            </w:r>
          </w:p>
        </w:tc>
      </w:tr>
      <w:tr w:rsidR="00C240B0" w14:paraId="578BF76D" w14:textId="77777777" w:rsidTr="005B1C5A">
        <w:tc>
          <w:tcPr>
            <w:tcW w:w="3019" w:type="dxa"/>
            <w:tcBorders>
              <w:top w:val="single" w:sz="4" w:space="0" w:color="000000"/>
              <w:left w:val="single" w:sz="4" w:space="0" w:color="000000"/>
              <w:bottom w:val="single" w:sz="4" w:space="0" w:color="000000"/>
              <w:right w:val="single" w:sz="4" w:space="0" w:color="000000"/>
            </w:tcBorders>
            <w:vAlign w:val="center"/>
          </w:tcPr>
          <w:p w14:paraId="003D6EFC" w14:textId="77777777" w:rsidR="00C240B0" w:rsidRPr="008E32D6" w:rsidRDefault="009949D5" w:rsidP="005B1C5A">
            <w:pPr>
              <w:pStyle w:val="NormalnyWeb"/>
              <w:widowControl w:val="0"/>
              <w:spacing w:after="0" w:afterAutospacing="0"/>
              <w:jc w:val="center"/>
              <w:rPr>
                <w:rFonts w:cs="Arial Narrow"/>
                <w:sz w:val="22"/>
                <w:szCs w:val="22"/>
              </w:rPr>
            </w:pPr>
            <w:r w:rsidRPr="008E32D6">
              <w:rPr>
                <w:rFonts w:cs="Arial Narrow"/>
                <w:sz w:val="22"/>
                <w:szCs w:val="22"/>
              </w:rPr>
              <w:t>NS4750-24S-4T-4X-V2</w:t>
            </w:r>
          </w:p>
          <w:p w14:paraId="4FD7772D" w14:textId="77777777" w:rsidR="00C240B0" w:rsidRPr="008E32D6" w:rsidRDefault="00C240B0" w:rsidP="005B1C5A">
            <w:pPr>
              <w:widowControl w:val="0"/>
              <w:tabs>
                <w:tab w:val="left" w:pos="708"/>
                <w:tab w:val="right" w:pos="9072"/>
              </w:tabs>
              <w:spacing w:after="0" w:line="240" w:lineRule="auto"/>
              <w:jc w:val="center"/>
              <w:rPr>
                <w:rFonts w:ascii="Times New Roman" w:eastAsia="Times New Roman" w:hAnsi="Times New Roman" w:cs="Arial Narrow"/>
              </w:rPr>
            </w:pPr>
          </w:p>
        </w:tc>
        <w:tc>
          <w:tcPr>
            <w:tcW w:w="4912" w:type="dxa"/>
            <w:tcBorders>
              <w:top w:val="single" w:sz="4" w:space="0" w:color="000000"/>
              <w:left w:val="single" w:sz="4" w:space="0" w:color="000000"/>
              <w:bottom w:val="single" w:sz="4" w:space="0" w:color="000000"/>
              <w:right w:val="single" w:sz="4" w:space="0" w:color="000000"/>
            </w:tcBorders>
          </w:tcPr>
          <w:p w14:paraId="1803CF55" w14:textId="77777777" w:rsidR="00C240B0" w:rsidRPr="008E32D6" w:rsidRDefault="009949D5" w:rsidP="005B1C5A">
            <w:pPr>
              <w:pStyle w:val="NormalnyWeb"/>
              <w:widowControl w:val="0"/>
              <w:spacing w:after="0" w:afterAutospacing="0"/>
              <w:jc w:val="both"/>
              <w:rPr>
                <w:rFonts w:cs="Arial Narrow"/>
                <w:sz w:val="22"/>
                <w:szCs w:val="22"/>
              </w:rPr>
            </w:pPr>
            <w:proofErr w:type="spellStart"/>
            <w:r w:rsidRPr="008E32D6">
              <w:rPr>
                <w:rFonts w:cs="Arial Narrow"/>
                <w:sz w:val="22"/>
                <w:szCs w:val="22"/>
              </w:rPr>
              <w:t>Zarządzalny</w:t>
            </w:r>
            <w:proofErr w:type="spellEnd"/>
            <w:r w:rsidRPr="008E32D6">
              <w:rPr>
                <w:rFonts w:cs="Arial Narrow"/>
                <w:sz w:val="22"/>
                <w:szCs w:val="22"/>
              </w:rPr>
              <w:t xml:space="preserve"> </w:t>
            </w:r>
            <w:proofErr w:type="spellStart"/>
            <w:r w:rsidRPr="008E32D6">
              <w:rPr>
                <w:rFonts w:cs="Arial Narrow"/>
                <w:sz w:val="22"/>
                <w:szCs w:val="22"/>
              </w:rPr>
              <w:t>przełącznik</w:t>
            </w:r>
            <w:proofErr w:type="spellEnd"/>
            <w:r w:rsidRPr="008E32D6">
              <w:rPr>
                <w:rFonts w:cs="Arial Narrow"/>
                <w:sz w:val="22"/>
                <w:szCs w:val="22"/>
              </w:rPr>
              <w:t xml:space="preserve"> </w:t>
            </w:r>
            <w:proofErr w:type="spellStart"/>
            <w:r w:rsidRPr="008E32D6">
              <w:rPr>
                <w:rFonts w:cs="Arial Narrow"/>
                <w:sz w:val="22"/>
                <w:szCs w:val="22"/>
              </w:rPr>
              <w:t>światłowodowy</w:t>
            </w:r>
            <w:proofErr w:type="spellEnd"/>
            <w:r w:rsidRPr="008E32D6">
              <w:rPr>
                <w:rFonts w:cs="Arial Narrow"/>
                <w:sz w:val="22"/>
                <w:szCs w:val="22"/>
              </w:rPr>
              <w:t xml:space="preserve"> Gigabit Ethernet. </w:t>
            </w:r>
            <w:proofErr w:type="spellStart"/>
            <w:r w:rsidRPr="008E32D6">
              <w:rPr>
                <w:rFonts w:cs="Arial Narrow"/>
                <w:sz w:val="22"/>
                <w:szCs w:val="22"/>
              </w:rPr>
              <w:t>Wyposażony</w:t>
            </w:r>
            <w:proofErr w:type="spellEnd"/>
            <w:r w:rsidRPr="008E32D6">
              <w:rPr>
                <w:rFonts w:cs="Arial Narrow"/>
                <w:sz w:val="22"/>
                <w:szCs w:val="22"/>
              </w:rPr>
              <w:t xml:space="preserve"> w 24-Porty SFP </w:t>
            </w:r>
            <w:proofErr w:type="spellStart"/>
            <w:r w:rsidRPr="008E32D6">
              <w:rPr>
                <w:rFonts w:cs="Arial Narrow"/>
                <w:sz w:val="22"/>
                <w:szCs w:val="22"/>
              </w:rPr>
              <w:t>Slots</w:t>
            </w:r>
            <w:proofErr w:type="spellEnd"/>
            <w:r w:rsidRPr="008E32D6">
              <w:rPr>
                <w:rFonts w:cs="Arial Narrow"/>
                <w:sz w:val="22"/>
                <w:szCs w:val="22"/>
              </w:rPr>
              <w:t xml:space="preserve"> i 4 </w:t>
            </w:r>
            <w:proofErr w:type="spellStart"/>
            <w:r w:rsidRPr="008E32D6">
              <w:rPr>
                <w:rFonts w:cs="Arial Narrow"/>
                <w:sz w:val="22"/>
                <w:szCs w:val="22"/>
              </w:rPr>
              <w:t>współdzielone</w:t>
            </w:r>
            <w:proofErr w:type="spellEnd"/>
            <w:r w:rsidRPr="008E32D6">
              <w:rPr>
                <w:rFonts w:cs="Arial Narrow"/>
                <w:sz w:val="22"/>
                <w:szCs w:val="22"/>
              </w:rPr>
              <w:t xml:space="preserve"> porty 10/100/1000Base-T RJ45. </w:t>
            </w:r>
            <w:proofErr w:type="spellStart"/>
            <w:r w:rsidRPr="008E32D6">
              <w:rPr>
                <w:rFonts w:cs="Arial Narrow"/>
                <w:sz w:val="22"/>
                <w:szCs w:val="22"/>
              </w:rPr>
              <w:t>Główny</w:t>
            </w:r>
            <w:proofErr w:type="spellEnd"/>
            <w:r w:rsidRPr="008E32D6">
              <w:rPr>
                <w:rFonts w:cs="Arial Narrow"/>
                <w:sz w:val="22"/>
                <w:szCs w:val="22"/>
              </w:rPr>
              <w:t xml:space="preserve"> </w:t>
            </w:r>
            <w:proofErr w:type="spellStart"/>
            <w:r w:rsidRPr="008E32D6">
              <w:rPr>
                <w:rFonts w:cs="Arial Narrow"/>
                <w:sz w:val="22"/>
                <w:szCs w:val="22"/>
              </w:rPr>
              <w:t>uplink</w:t>
            </w:r>
            <w:proofErr w:type="spellEnd"/>
            <w:r w:rsidRPr="008E32D6">
              <w:rPr>
                <w:rFonts w:cs="Arial Narrow"/>
                <w:sz w:val="22"/>
                <w:szCs w:val="22"/>
              </w:rPr>
              <w:t xml:space="preserve"> 4 x 1/10BaseG SFP+, temp.</w:t>
            </w:r>
          </w:p>
        </w:tc>
        <w:tc>
          <w:tcPr>
            <w:tcW w:w="1141" w:type="dxa"/>
            <w:tcBorders>
              <w:top w:val="single" w:sz="4" w:space="0" w:color="000000"/>
              <w:left w:val="single" w:sz="4" w:space="0" w:color="000000"/>
              <w:bottom w:val="single" w:sz="4" w:space="0" w:color="000000"/>
              <w:right w:val="single" w:sz="4" w:space="0" w:color="000000"/>
            </w:tcBorders>
            <w:vAlign w:val="center"/>
          </w:tcPr>
          <w:p w14:paraId="6535AF1E" w14:textId="77777777" w:rsidR="00C240B0" w:rsidRPr="008E32D6" w:rsidRDefault="009949D5" w:rsidP="005B1C5A">
            <w:pPr>
              <w:widowControl w:val="0"/>
              <w:tabs>
                <w:tab w:val="left" w:pos="708"/>
                <w:tab w:val="right" w:pos="9072"/>
              </w:tabs>
              <w:spacing w:after="0" w:line="240" w:lineRule="auto"/>
              <w:jc w:val="center"/>
              <w:rPr>
                <w:rFonts w:ascii="Times New Roman" w:eastAsia="Times New Roman" w:hAnsi="Times New Roman" w:cs="Arial Narrow"/>
              </w:rPr>
            </w:pPr>
            <w:r w:rsidRPr="008E32D6">
              <w:rPr>
                <w:rFonts w:ascii="Times New Roman" w:eastAsia="Times New Roman" w:hAnsi="Times New Roman" w:cs="Arial Narrow"/>
              </w:rPr>
              <w:t>1 sztuka</w:t>
            </w:r>
          </w:p>
        </w:tc>
      </w:tr>
    </w:tbl>
    <w:p w14:paraId="2F9FEF29" w14:textId="77777777" w:rsidR="00C240B0" w:rsidRDefault="00C240B0">
      <w:pPr>
        <w:tabs>
          <w:tab w:val="left" w:pos="708"/>
          <w:tab w:val="right" w:pos="9072"/>
        </w:tabs>
        <w:spacing w:after="29" w:line="240" w:lineRule="auto"/>
        <w:jc w:val="both"/>
        <w:rPr>
          <w:b/>
          <w:bCs/>
          <w:highlight w:val="white"/>
        </w:rPr>
      </w:pPr>
    </w:p>
    <w:p w14:paraId="25A6B437" w14:textId="77777777" w:rsidR="00C240B0" w:rsidRPr="001A3418" w:rsidRDefault="001A3418">
      <w:pPr>
        <w:tabs>
          <w:tab w:val="left" w:pos="708"/>
          <w:tab w:val="right" w:pos="9072"/>
        </w:tabs>
        <w:spacing w:after="29" w:line="240" w:lineRule="auto"/>
        <w:jc w:val="both"/>
        <w:rPr>
          <w:rFonts w:ascii="Times New Roman" w:eastAsia="Times New Roman" w:hAnsi="Times New Roman" w:cs="Arial Narrow"/>
          <w:b/>
          <w:bCs/>
          <w:color w:val="000000"/>
          <w:sz w:val="24"/>
          <w:szCs w:val="24"/>
          <w:highlight w:val="white"/>
        </w:rPr>
      </w:pPr>
      <w:r w:rsidRPr="001A3418">
        <w:rPr>
          <w:rFonts w:ascii="Times New Roman" w:eastAsia="Times New Roman" w:hAnsi="Times New Roman" w:cs="Arial Narrow"/>
          <w:b/>
          <w:bCs/>
          <w:color w:val="000000"/>
          <w:sz w:val="24"/>
          <w:szCs w:val="24"/>
          <w:highlight w:val="white"/>
        </w:rPr>
        <w:t>Uwaga: Zamawiający wyznaczy pomieszczenie na terenie urzędu Miasta i Gminy w</w:t>
      </w:r>
      <w:r>
        <w:rPr>
          <w:rFonts w:ascii="Times New Roman" w:eastAsia="Times New Roman" w:hAnsi="Times New Roman" w:cs="Arial Narrow"/>
          <w:b/>
          <w:bCs/>
          <w:color w:val="000000"/>
          <w:sz w:val="24"/>
          <w:szCs w:val="24"/>
          <w:highlight w:val="white"/>
        </w:rPr>
        <w:t> </w:t>
      </w:r>
      <w:r w:rsidRPr="001A3418">
        <w:rPr>
          <w:rFonts w:ascii="Times New Roman" w:eastAsia="Times New Roman" w:hAnsi="Times New Roman" w:cs="Arial Narrow"/>
          <w:b/>
          <w:bCs/>
          <w:color w:val="000000"/>
          <w:sz w:val="24"/>
          <w:szCs w:val="24"/>
          <w:highlight w:val="white"/>
        </w:rPr>
        <w:t xml:space="preserve">którym zainstalowana zostanie szafa RACK zamykana na klucz. W szafie będzie zainstalowany rejestrator oraz przełącznik sieciowy. Stanowisko nadzoru (stacja robocza) zostanie </w:t>
      </w:r>
      <w:r>
        <w:rPr>
          <w:rFonts w:ascii="Times New Roman" w:eastAsia="Times New Roman" w:hAnsi="Times New Roman" w:cs="Arial Narrow"/>
          <w:b/>
          <w:bCs/>
          <w:color w:val="000000"/>
          <w:sz w:val="24"/>
          <w:szCs w:val="24"/>
          <w:highlight w:val="white"/>
        </w:rPr>
        <w:t>wyznaczone przez zamawiającego</w:t>
      </w:r>
      <w:r w:rsidR="009949D5">
        <w:rPr>
          <w:rFonts w:ascii="Times New Roman" w:eastAsia="Times New Roman" w:hAnsi="Times New Roman" w:cs="Arial Narrow"/>
          <w:b/>
          <w:bCs/>
          <w:color w:val="000000"/>
          <w:sz w:val="24"/>
          <w:szCs w:val="24"/>
          <w:highlight w:val="white"/>
        </w:rPr>
        <w:t xml:space="preserve">. </w:t>
      </w:r>
    </w:p>
    <w:p w14:paraId="075C5DED" w14:textId="77777777" w:rsidR="00C240B0" w:rsidRDefault="009949D5" w:rsidP="007A0523">
      <w:pPr>
        <w:pStyle w:val="Nagwek11"/>
        <w:numPr>
          <w:ilvl w:val="0"/>
          <w:numId w:val="5"/>
        </w:numPr>
        <w:spacing w:before="240" w:after="60"/>
        <w:ind w:left="0" w:right="680" w:firstLine="0"/>
        <w:jc w:val="both"/>
      </w:pPr>
      <w:r>
        <w:rPr>
          <w:rFonts w:ascii="Times New Roman" w:eastAsia="Times New Roman" w:hAnsi="Times New Roman" w:cs="Arial Narrow"/>
          <w:color w:val="auto"/>
          <w:sz w:val="24"/>
          <w:szCs w:val="24"/>
        </w:rPr>
        <w:t>Uwagi końcowe</w:t>
      </w:r>
    </w:p>
    <w:p w14:paraId="7D8C0C8F" w14:textId="77777777" w:rsidR="001A3418" w:rsidRPr="001A3418" w:rsidRDefault="001A3418" w:rsidP="001A3418">
      <w:pPr>
        <w:pStyle w:val="Tekstpodstawowy"/>
        <w:spacing w:after="0" w:line="276" w:lineRule="auto"/>
        <w:jc w:val="both"/>
        <w:rPr>
          <w:rFonts w:ascii="Times New Roman" w:hAnsi="Times New Roman" w:cs="Arial Narrow"/>
          <w:sz w:val="24"/>
          <w:szCs w:val="24"/>
        </w:rPr>
      </w:pPr>
      <w:r>
        <w:rPr>
          <w:rFonts w:ascii="Times New Roman" w:hAnsi="Times New Roman" w:cs="Arial Narrow"/>
          <w:sz w:val="24"/>
          <w:szCs w:val="24"/>
        </w:rPr>
        <w:tab/>
      </w:r>
      <w:r w:rsidRPr="001A3418">
        <w:rPr>
          <w:rFonts w:ascii="Times New Roman" w:hAnsi="Times New Roman"/>
          <w:sz w:val="24"/>
          <w:szCs w:val="24"/>
        </w:rPr>
        <w:t>Całość instalacji elektrycznych wykonać zgodnie z obowiązującymi normami i przepisami.</w:t>
      </w:r>
    </w:p>
    <w:p w14:paraId="00CAC463" w14:textId="77777777" w:rsidR="001A3418" w:rsidRPr="001A3418" w:rsidRDefault="001A3418" w:rsidP="001A3418">
      <w:pPr>
        <w:pStyle w:val="Tekstpodstawowy"/>
        <w:spacing w:after="0" w:line="276" w:lineRule="auto"/>
        <w:jc w:val="both"/>
        <w:rPr>
          <w:rFonts w:ascii="Times New Roman" w:hAnsi="Times New Roman"/>
        </w:rPr>
      </w:pPr>
      <w:r w:rsidRPr="001A3418">
        <w:rPr>
          <w:rFonts w:ascii="Times New Roman" w:hAnsi="Times New Roman"/>
          <w:sz w:val="24"/>
          <w:szCs w:val="24"/>
        </w:rPr>
        <w:t xml:space="preserve">Wszystkie prace wykonać należy zgodnie z przepisami BHP i ppoż. oraz warunkami normy N SEP-E-004 i opinią ZUDP. Wytyczenie przebiegu trasowego linii kablowych należy zlecić uprawnionej jednostce geodezyjnej. W trakcie prac zapewnić możliwość wykonania inwentaryzacji geodezyjnej. </w:t>
      </w:r>
    </w:p>
    <w:p w14:paraId="7DDCB5F2" w14:textId="77777777" w:rsidR="001A3418" w:rsidRPr="001A3418" w:rsidRDefault="001A3418" w:rsidP="001A3418">
      <w:pPr>
        <w:pStyle w:val="Tekstpodstawowy"/>
        <w:spacing w:after="0" w:line="276" w:lineRule="auto"/>
        <w:jc w:val="both"/>
        <w:rPr>
          <w:rFonts w:ascii="Times New Roman" w:hAnsi="Times New Roman"/>
        </w:rPr>
      </w:pPr>
      <w:r w:rsidRPr="001A3418">
        <w:rPr>
          <w:rFonts w:ascii="Times New Roman" w:hAnsi="Times New Roman"/>
          <w:sz w:val="24"/>
          <w:szCs w:val="24"/>
        </w:rPr>
        <w:t>W przypadkach wątpliwości, co do przebiegu istniejącego uzbrojenia (innego niż podano na podkładach mapowych), należy wykonać przekopy kontrolne lokalizujące trasę danego urządzenia podziemnego.</w:t>
      </w:r>
    </w:p>
    <w:p w14:paraId="173CF6A9" w14:textId="77777777" w:rsidR="001A3418" w:rsidRPr="001A3418" w:rsidRDefault="001A3418" w:rsidP="001A3418">
      <w:pPr>
        <w:pStyle w:val="Tekstpodstawowy"/>
        <w:spacing w:after="0" w:line="276" w:lineRule="auto"/>
        <w:jc w:val="both"/>
        <w:rPr>
          <w:rFonts w:ascii="Times New Roman" w:hAnsi="Times New Roman"/>
        </w:rPr>
      </w:pPr>
      <w:r w:rsidRPr="001A3418">
        <w:rPr>
          <w:rFonts w:ascii="Times New Roman" w:hAnsi="Times New Roman"/>
          <w:sz w:val="24"/>
          <w:szCs w:val="24"/>
        </w:rPr>
        <w:tab/>
        <w:t xml:space="preserve">Przekopy kontrolne należy wykonywać ze szczególna ostrożnością, odspojenie gruntu powinno odbywać </w:t>
      </w:r>
      <w:r w:rsidR="00874B4D" w:rsidRPr="001A3418">
        <w:rPr>
          <w:rFonts w:ascii="Times New Roman" w:hAnsi="Times New Roman"/>
          <w:sz w:val="24"/>
          <w:szCs w:val="24"/>
        </w:rPr>
        <w:t>się</w:t>
      </w:r>
      <w:r w:rsidRPr="001A3418">
        <w:rPr>
          <w:rFonts w:ascii="Times New Roman" w:hAnsi="Times New Roman"/>
          <w:sz w:val="24"/>
          <w:szCs w:val="24"/>
        </w:rPr>
        <w:t xml:space="preserve"> bez użycia kilofów.</w:t>
      </w:r>
    </w:p>
    <w:p w14:paraId="18CF6612" w14:textId="77777777" w:rsidR="00C240B0" w:rsidRPr="001A3418" w:rsidRDefault="001A3418" w:rsidP="005B1C5A">
      <w:pPr>
        <w:pStyle w:val="Tekstpodstawowy"/>
        <w:spacing w:after="0" w:line="276" w:lineRule="auto"/>
        <w:jc w:val="both"/>
        <w:rPr>
          <w:rFonts w:ascii="Times New Roman" w:hAnsi="Times New Roman"/>
        </w:rPr>
      </w:pPr>
      <w:r w:rsidRPr="001A3418">
        <w:rPr>
          <w:rFonts w:ascii="Times New Roman" w:hAnsi="Times New Roman"/>
          <w:sz w:val="24"/>
          <w:szCs w:val="24"/>
        </w:rPr>
        <w:tab/>
        <w:t>Decyzje o konieczności wykonania przekopów kontrolnych pozostawia się i</w:t>
      </w:r>
      <w:r>
        <w:rPr>
          <w:rFonts w:ascii="Times New Roman" w:hAnsi="Times New Roman"/>
          <w:sz w:val="24"/>
          <w:szCs w:val="24"/>
        </w:rPr>
        <w:t>nspektorowi nadzoru budowlanego</w:t>
      </w:r>
      <w:r w:rsidR="009949D5">
        <w:rPr>
          <w:rFonts w:ascii="Times New Roman" w:hAnsi="Times New Roman" w:cs="Arial Narrow"/>
          <w:sz w:val="24"/>
          <w:szCs w:val="24"/>
        </w:rPr>
        <w:t>.</w:t>
      </w:r>
    </w:p>
    <w:p w14:paraId="30A8D7A9" w14:textId="40ADA8C6" w:rsidR="001A3418" w:rsidRDefault="001A3418" w:rsidP="005B1C5A">
      <w:pPr>
        <w:pStyle w:val="Tekstpodstawowy"/>
        <w:spacing w:after="0" w:line="276" w:lineRule="auto"/>
        <w:jc w:val="both"/>
      </w:pPr>
    </w:p>
    <w:p w14:paraId="613091D0" w14:textId="77777777" w:rsidR="00AD68C8" w:rsidRPr="005B1C5A" w:rsidRDefault="00AD68C8" w:rsidP="005B1C5A">
      <w:pPr>
        <w:pStyle w:val="Tekstpodstawowy"/>
        <w:spacing w:after="0" w:line="276" w:lineRule="auto"/>
        <w:jc w:val="both"/>
      </w:pPr>
    </w:p>
    <w:tbl>
      <w:tblPr>
        <w:tblpPr w:leftFromText="141" w:rightFromText="141" w:vertAnchor="text" w:tblpX="1" w:tblpY="1"/>
        <w:tblW w:w="9070" w:type="dxa"/>
        <w:tblLayout w:type="fixed"/>
        <w:tblCellMar>
          <w:left w:w="0" w:type="dxa"/>
          <w:right w:w="0" w:type="dxa"/>
        </w:tblCellMar>
        <w:tblLook w:val="04A0" w:firstRow="1" w:lastRow="0" w:firstColumn="1" w:lastColumn="0" w:noHBand="0" w:noVBand="1"/>
      </w:tblPr>
      <w:tblGrid>
        <w:gridCol w:w="5705"/>
        <w:gridCol w:w="1995"/>
        <w:gridCol w:w="1077"/>
        <w:gridCol w:w="293"/>
      </w:tblGrid>
      <w:tr w:rsidR="00C240B0" w14:paraId="3A8F1378" w14:textId="77777777">
        <w:trPr>
          <w:trHeight w:hRule="exact" w:val="255"/>
        </w:trPr>
        <w:tc>
          <w:tcPr>
            <w:tcW w:w="8777" w:type="dxa"/>
            <w:gridSpan w:val="3"/>
            <w:vAlign w:val="center"/>
          </w:tcPr>
          <w:p w14:paraId="586649F5" w14:textId="77777777" w:rsidR="00C240B0" w:rsidRDefault="009949D5" w:rsidP="008F6AFC">
            <w:pPr>
              <w:widowControl w:val="0"/>
              <w:tabs>
                <w:tab w:val="left" w:leader="dot" w:pos="8504"/>
              </w:tabs>
              <w:spacing w:after="0" w:line="240" w:lineRule="auto"/>
              <w:jc w:val="both"/>
              <w:rPr>
                <w:rFonts w:ascii="Times New Roman" w:hAnsi="Times New Roman" w:cs="Arial"/>
                <w:b/>
                <w:bCs/>
                <w:color w:val="000000"/>
                <w:sz w:val="20"/>
                <w:szCs w:val="20"/>
              </w:rPr>
            </w:pPr>
            <w:r>
              <w:rPr>
                <w:rFonts w:ascii="Times New Roman" w:hAnsi="Times New Roman" w:cs="Arial"/>
                <w:b/>
                <w:bCs/>
                <w:color w:val="000000"/>
                <w:sz w:val="20"/>
                <w:szCs w:val="20"/>
              </w:rPr>
              <w:t>WYKAZ RYSUNKÓW:</w:t>
            </w:r>
          </w:p>
        </w:tc>
        <w:tc>
          <w:tcPr>
            <w:tcW w:w="293" w:type="dxa"/>
            <w:vAlign w:val="center"/>
          </w:tcPr>
          <w:p w14:paraId="6730147E" w14:textId="77777777" w:rsidR="00C240B0" w:rsidRDefault="00C240B0">
            <w:pPr>
              <w:widowControl w:val="0"/>
            </w:pPr>
          </w:p>
        </w:tc>
      </w:tr>
      <w:tr w:rsidR="00C240B0" w14:paraId="4E8A19A8" w14:textId="77777777">
        <w:trPr>
          <w:trHeight w:hRule="exact" w:val="255"/>
        </w:trPr>
        <w:tc>
          <w:tcPr>
            <w:tcW w:w="5705" w:type="dxa"/>
            <w:tcMar>
              <w:left w:w="70" w:type="dxa"/>
              <w:right w:w="70" w:type="dxa"/>
            </w:tcMar>
            <w:vAlign w:val="center"/>
          </w:tcPr>
          <w:p w14:paraId="1DEAB970" w14:textId="77777777" w:rsidR="00C240B0" w:rsidRDefault="009949D5" w:rsidP="008F6AFC">
            <w:pPr>
              <w:widowControl w:val="0"/>
              <w:spacing w:after="0" w:line="240" w:lineRule="auto"/>
              <w:ind w:left="-68"/>
              <w:rPr>
                <w:rFonts w:ascii="Times New Roman" w:hAnsi="Times New Roman" w:cs="Arial"/>
                <w:sz w:val="20"/>
                <w:szCs w:val="20"/>
              </w:rPr>
            </w:pPr>
            <w:r>
              <w:rPr>
                <w:rFonts w:ascii="Times New Roman" w:hAnsi="Times New Roman" w:cs="Arial"/>
                <w:sz w:val="20"/>
                <w:szCs w:val="20"/>
              </w:rPr>
              <w:t>Projekt zagospodarowania terenu</w:t>
            </w:r>
          </w:p>
        </w:tc>
        <w:tc>
          <w:tcPr>
            <w:tcW w:w="1995" w:type="dxa"/>
            <w:tcMar>
              <w:left w:w="70" w:type="dxa"/>
              <w:right w:w="70" w:type="dxa"/>
            </w:tcMar>
            <w:vAlign w:val="center"/>
          </w:tcPr>
          <w:p w14:paraId="50D8C52B" w14:textId="77777777" w:rsidR="00C240B0" w:rsidRDefault="009949D5">
            <w:pPr>
              <w:widowControl w:val="0"/>
              <w:spacing w:after="0" w:line="240" w:lineRule="auto"/>
              <w:rPr>
                <w:rFonts w:ascii="Times New Roman" w:hAnsi="Times New Roman" w:cs="Arial"/>
                <w:sz w:val="20"/>
                <w:szCs w:val="20"/>
              </w:rPr>
            </w:pPr>
            <w:r>
              <w:rPr>
                <w:rFonts w:ascii="Times New Roman" w:hAnsi="Times New Roman" w:cs="Arial"/>
                <w:sz w:val="20"/>
                <w:szCs w:val="20"/>
              </w:rPr>
              <w:t>Rys. nr E_1</w:t>
            </w:r>
          </w:p>
        </w:tc>
        <w:tc>
          <w:tcPr>
            <w:tcW w:w="1370" w:type="dxa"/>
            <w:gridSpan w:val="2"/>
            <w:tcMar>
              <w:left w:w="70" w:type="dxa"/>
              <w:right w:w="70" w:type="dxa"/>
            </w:tcMar>
          </w:tcPr>
          <w:p w14:paraId="2710E767" w14:textId="77777777" w:rsidR="00C240B0" w:rsidRDefault="009949D5">
            <w:pPr>
              <w:widowControl w:val="0"/>
              <w:spacing w:after="0"/>
              <w:ind w:left="5" w:right="-70"/>
              <w:jc w:val="right"/>
              <w:rPr>
                <w:rFonts w:ascii="Times New Roman" w:hAnsi="Times New Roman" w:cs="Arial"/>
                <w:sz w:val="20"/>
                <w:szCs w:val="20"/>
              </w:rPr>
            </w:pPr>
            <w:r>
              <w:rPr>
                <w:rFonts w:ascii="Times New Roman" w:hAnsi="Times New Roman" w:cs="Arial"/>
                <w:sz w:val="20"/>
                <w:szCs w:val="20"/>
              </w:rPr>
              <w:t>skala 1:500</w:t>
            </w:r>
          </w:p>
        </w:tc>
      </w:tr>
      <w:tr w:rsidR="00C240B0" w14:paraId="0264DE97" w14:textId="77777777">
        <w:trPr>
          <w:trHeight w:hRule="exact" w:val="255"/>
        </w:trPr>
        <w:tc>
          <w:tcPr>
            <w:tcW w:w="5705" w:type="dxa"/>
            <w:tcMar>
              <w:left w:w="70" w:type="dxa"/>
              <w:right w:w="70" w:type="dxa"/>
            </w:tcMar>
            <w:vAlign w:val="center"/>
          </w:tcPr>
          <w:p w14:paraId="23072790" w14:textId="77777777" w:rsidR="00C240B0" w:rsidRDefault="009949D5" w:rsidP="008F6AFC">
            <w:pPr>
              <w:widowControl w:val="0"/>
              <w:spacing w:after="0" w:line="240" w:lineRule="auto"/>
              <w:ind w:left="-68"/>
              <w:rPr>
                <w:rFonts w:ascii="Times New Roman" w:hAnsi="Times New Roman" w:cs="Arial"/>
                <w:sz w:val="20"/>
                <w:szCs w:val="20"/>
              </w:rPr>
            </w:pPr>
            <w:r>
              <w:rPr>
                <w:rFonts w:ascii="Times New Roman" w:hAnsi="Times New Roman" w:cs="Arial"/>
                <w:sz w:val="20"/>
                <w:szCs w:val="20"/>
              </w:rPr>
              <w:t>Lista opraw</w:t>
            </w:r>
          </w:p>
        </w:tc>
        <w:tc>
          <w:tcPr>
            <w:tcW w:w="1995" w:type="dxa"/>
            <w:tcMar>
              <w:left w:w="70" w:type="dxa"/>
              <w:right w:w="70" w:type="dxa"/>
            </w:tcMar>
            <w:vAlign w:val="center"/>
          </w:tcPr>
          <w:p w14:paraId="64857782" w14:textId="77777777" w:rsidR="00C240B0" w:rsidRDefault="009949D5">
            <w:pPr>
              <w:widowControl w:val="0"/>
              <w:spacing w:after="0" w:line="240" w:lineRule="auto"/>
              <w:rPr>
                <w:rFonts w:ascii="Times New Roman" w:hAnsi="Times New Roman" w:cs="Arial"/>
                <w:sz w:val="20"/>
                <w:szCs w:val="20"/>
              </w:rPr>
            </w:pPr>
            <w:r>
              <w:rPr>
                <w:rFonts w:ascii="Times New Roman" w:hAnsi="Times New Roman" w:cs="Arial"/>
                <w:sz w:val="20"/>
                <w:szCs w:val="20"/>
              </w:rPr>
              <w:t>Rys. nr E_2</w:t>
            </w:r>
          </w:p>
        </w:tc>
        <w:tc>
          <w:tcPr>
            <w:tcW w:w="1370" w:type="dxa"/>
            <w:gridSpan w:val="2"/>
            <w:tcMar>
              <w:left w:w="70" w:type="dxa"/>
              <w:right w:w="70" w:type="dxa"/>
            </w:tcMar>
          </w:tcPr>
          <w:p w14:paraId="6F4698E8" w14:textId="77777777" w:rsidR="00C240B0" w:rsidRDefault="009949D5">
            <w:pPr>
              <w:widowControl w:val="0"/>
              <w:spacing w:after="0"/>
              <w:ind w:left="5" w:right="-70"/>
              <w:jc w:val="right"/>
              <w:rPr>
                <w:rFonts w:ascii="Times New Roman" w:hAnsi="Times New Roman" w:cs="Arial"/>
                <w:sz w:val="20"/>
                <w:szCs w:val="20"/>
              </w:rPr>
            </w:pPr>
            <w:r>
              <w:rPr>
                <w:rFonts w:ascii="Times New Roman" w:hAnsi="Times New Roman" w:cs="Arial"/>
                <w:sz w:val="20"/>
                <w:szCs w:val="20"/>
              </w:rPr>
              <w:t>skala b/s</w:t>
            </w:r>
          </w:p>
        </w:tc>
      </w:tr>
      <w:tr w:rsidR="00C240B0" w14:paraId="52A1FFDF" w14:textId="77777777">
        <w:trPr>
          <w:trHeight w:hRule="exact" w:val="255"/>
        </w:trPr>
        <w:tc>
          <w:tcPr>
            <w:tcW w:w="5705" w:type="dxa"/>
            <w:tcMar>
              <w:left w:w="70" w:type="dxa"/>
              <w:right w:w="70" w:type="dxa"/>
            </w:tcMar>
            <w:vAlign w:val="center"/>
          </w:tcPr>
          <w:p w14:paraId="72BC0651" w14:textId="77777777" w:rsidR="00C240B0" w:rsidRDefault="009949D5" w:rsidP="008F6AFC">
            <w:pPr>
              <w:widowControl w:val="0"/>
              <w:spacing w:after="0" w:line="240" w:lineRule="auto"/>
              <w:ind w:left="-68"/>
              <w:rPr>
                <w:rFonts w:ascii="Times New Roman" w:hAnsi="Times New Roman" w:cs="Arial"/>
                <w:sz w:val="20"/>
                <w:szCs w:val="20"/>
              </w:rPr>
            </w:pPr>
            <w:r>
              <w:rPr>
                <w:rFonts w:ascii="Times New Roman" w:hAnsi="Times New Roman" w:cs="Arial"/>
                <w:sz w:val="20"/>
                <w:szCs w:val="20"/>
              </w:rPr>
              <w:t>Tablica elektryczna</w:t>
            </w:r>
          </w:p>
        </w:tc>
        <w:tc>
          <w:tcPr>
            <w:tcW w:w="1995" w:type="dxa"/>
            <w:tcMar>
              <w:left w:w="70" w:type="dxa"/>
              <w:right w:w="70" w:type="dxa"/>
            </w:tcMar>
            <w:vAlign w:val="center"/>
          </w:tcPr>
          <w:p w14:paraId="324B4BDD" w14:textId="77777777" w:rsidR="00C240B0" w:rsidRDefault="009949D5">
            <w:pPr>
              <w:widowControl w:val="0"/>
              <w:spacing w:after="0" w:line="240" w:lineRule="auto"/>
              <w:rPr>
                <w:rFonts w:ascii="Times New Roman" w:hAnsi="Times New Roman" w:cs="Arial"/>
                <w:sz w:val="20"/>
                <w:szCs w:val="20"/>
              </w:rPr>
            </w:pPr>
            <w:r>
              <w:rPr>
                <w:rFonts w:ascii="Times New Roman" w:hAnsi="Times New Roman" w:cs="Arial"/>
                <w:sz w:val="20"/>
                <w:szCs w:val="20"/>
              </w:rPr>
              <w:t>Rys. nr E_3</w:t>
            </w:r>
          </w:p>
        </w:tc>
        <w:tc>
          <w:tcPr>
            <w:tcW w:w="1370" w:type="dxa"/>
            <w:gridSpan w:val="2"/>
            <w:tcMar>
              <w:left w:w="70" w:type="dxa"/>
              <w:right w:w="70" w:type="dxa"/>
            </w:tcMar>
          </w:tcPr>
          <w:p w14:paraId="0DAA2033" w14:textId="77777777" w:rsidR="00C240B0" w:rsidRDefault="009949D5">
            <w:pPr>
              <w:widowControl w:val="0"/>
              <w:spacing w:after="0"/>
              <w:ind w:left="5" w:right="-70"/>
              <w:jc w:val="right"/>
              <w:rPr>
                <w:rFonts w:ascii="Times New Roman" w:hAnsi="Times New Roman" w:cs="Arial"/>
                <w:sz w:val="20"/>
                <w:szCs w:val="20"/>
              </w:rPr>
            </w:pPr>
            <w:r>
              <w:rPr>
                <w:rFonts w:ascii="Times New Roman" w:hAnsi="Times New Roman" w:cs="Arial"/>
                <w:sz w:val="20"/>
                <w:szCs w:val="20"/>
              </w:rPr>
              <w:t>skala b/s</w:t>
            </w:r>
          </w:p>
        </w:tc>
      </w:tr>
    </w:tbl>
    <w:p w14:paraId="2BE1E275" w14:textId="77777777" w:rsidR="00C240B0" w:rsidRDefault="00C240B0">
      <w:pPr>
        <w:tabs>
          <w:tab w:val="left" w:pos="1687"/>
        </w:tabs>
        <w:suppressAutoHyphens w:val="0"/>
        <w:spacing w:after="0"/>
        <w:contextualSpacing/>
        <w:jc w:val="both"/>
        <w:rPr>
          <w:rFonts w:cs="Times New Roman"/>
          <w:b/>
          <w:bCs/>
          <w:color w:val="000000"/>
          <w:spacing w:val="-6"/>
        </w:rPr>
      </w:pPr>
    </w:p>
    <w:p w14:paraId="13B9712F" w14:textId="77777777" w:rsidR="00C240B0" w:rsidRDefault="00C240B0">
      <w:pPr>
        <w:pStyle w:val="Tekstpodstawowy"/>
        <w:spacing w:line="360" w:lineRule="auto"/>
        <w:ind w:right="680"/>
        <w:jc w:val="both"/>
        <w:rPr>
          <w:rFonts w:ascii="Arial Narrow" w:hAnsi="Arial Narrow" w:cs="Arial Narrow"/>
          <w:sz w:val="24"/>
          <w:szCs w:val="24"/>
        </w:rPr>
      </w:pPr>
    </w:p>
    <w:p w14:paraId="4C37C0E9" w14:textId="77777777" w:rsidR="005B1C5A" w:rsidRDefault="005B1C5A">
      <w:pPr>
        <w:pStyle w:val="Tekstpodstawowy"/>
        <w:spacing w:line="360" w:lineRule="auto"/>
        <w:ind w:left="709" w:right="708"/>
        <w:rPr>
          <w:rFonts w:ascii="Arial Narrow" w:hAnsi="Arial Narrow" w:cs="Arial Narrow"/>
          <w:sz w:val="24"/>
          <w:szCs w:val="24"/>
        </w:rPr>
      </w:pPr>
    </w:p>
    <w:p w14:paraId="0FAFC16B" w14:textId="601CEDD5" w:rsidR="00C240B0" w:rsidRDefault="00C240B0">
      <w:pPr>
        <w:pStyle w:val="Tekstpodstawowy"/>
        <w:spacing w:after="0" w:line="360" w:lineRule="auto"/>
        <w:ind w:left="709" w:right="708"/>
        <w:contextualSpacing/>
        <w:jc w:val="right"/>
        <w:rPr>
          <w:rFonts w:ascii="Times New Roman" w:hAnsi="Times New Roman" w:cs="Arial Narrow"/>
          <w:sz w:val="24"/>
          <w:szCs w:val="24"/>
        </w:rPr>
      </w:pPr>
    </w:p>
    <w:p w14:paraId="649BD5E6" w14:textId="77777777" w:rsidR="00C240B0" w:rsidRDefault="009949D5">
      <w:pPr>
        <w:pStyle w:val="Tekstpodstawowy"/>
        <w:spacing w:after="0" w:line="360" w:lineRule="auto"/>
        <w:ind w:left="709" w:right="708"/>
        <w:contextualSpacing/>
        <w:jc w:val="right"/>
        <w:rPr>
          <w:rFonts w:ascii="Times New Roman" w:hAnsi="Times New Roman" w:cs="Arial Narrow"/>
          <w:sz w:val="24"/>
          <w:szCs w:val="24"/>
        </w:rPr>
      </w:pPr>
      <w:r>
        <w:br w:type="page"/>
      </w:r>
    </w:p>
    <w:p w14:paraId="4969C2F4" w14:textId="77777777" w:rsidR="00C240B0" w:rsidRDefault="009949D5">
      <w:pPr>
        <w:pStyle w:val="Tekstpodstawowy"/>
        <w:spacing w:after="0" w:line="360" w:lineRule="auto"/>
        <w:ind w:left="709" w:right="708"/>
        <w:contextualSpacing/>
        <w:jc w:val="right"/>
        <w:rPr>
          <w:rFonts w:ascii="Times New Roman" w:hAnsi="Times New Roman" w:cs="Arial Narrow"/>
          <w:sz w:val="24"/>
          <w:szCs w:val="24"/>
        </w:rPr>
      </w:pPr>
      <w:r>
        <w:lastRenderedPageBreak/>
        <w:br w:type="page"/>
      </w:r>
    </w:p>
    <w:p w14:paraId="7968E1C7" w14:textId="77777777" w:rsidR="00C33D61" w:rsidRPr="008F6AFC" w:rsidRDefault="009949D5" w:rsidP="008F6AFC">
      <w:pPr>
        <w:pStyle w:val="Tekstpodstawowy"/>
        <w:spacing w:after="0" w:line="360" w:lineRule="auto"/>
        <w:ind w:left="709" w:right="708"/>
        <w:contextualSpacing/>
        <w:jc w:val="right"/>
        <w:rPr>
          <w:rFonts w:ascii="Times New Roman" w:hAnsi="Times New Roman" w:cs="Arial Narrow"/>
          <w:sz w:val="24"/>
          <w:szCs w:val="24"/>
        </w:rPr>
      </w:pPr>
      <w:r>
        <w:lastRenderedPageBreak/>
        <w:br w:type="page"/>
      </w:r>
    </w:p>
    <w:tbl>
      <w:tblPr>
        <w:tblStyle w:val="Tabela-Siatka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C33D61" w:rsidRPr="008E32D6" w14:paraId="27BDB57C" w14:textId="77777777" w:rsidTr="008F6AFC">
        <w:trPr>
          <w:jc w:val="center"/>
        </w:trPr>
        <w:tc>
          <w:tcPr>
            <w:tcW w:w="9062" w:type="dxa"/>
          </w:tcPr>
          <w:p w14:paraId="76BCDC88" w14:textId="77777777" w:rsidR="00C33D61" w:rsidRPr="008E32D6" w:rsidRDefault="00C33D61" w:rsidP="00BD31F2">
            <w:pPr>
              <w:widowControl w:val="0"/>
              <w:spacing w:after="0"/>
              <w:jc w:val="center"/>
              <w:rPr>
                <w:rFonts w:ascii="Times New Roman" w:hAnsi="Times New Roman"/>
                <w:sz w:val="20"/>
              </w:rPr>
            </w:pPr>
            <w:r w:rsidRPr="008E32D6">
              <w:rPr>
                <w:noProof/>
                <w:lang w:eastAsia="pl-PL"/>
              </w:rPr>
              <w:lastRenderedPageBreak/>
              <w:drawing>
                <wp:inline distT="0" distB="0" distL="0" distR="0" wp14:anchorId="3BBF3FE9" wp14:editId="3DBB1AB7">
                  <wp:extent cx="1578610" cy="54991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pic:cNvPicPr>
                            <a:picLocks noChangeAspect="1" noChangeArrowheads="1"/>
                          </pic:cNvPicPr>
                        </pic:nvPicPr>
                        <pic:blipFill>
                          <a:blip r:embed="rId9"/>
                          <a:stretch>
                            <a:fillRect/>
                          </a:stretch>
                        </pic:blipFill>
                        <pic:spPr bwMode="auto">
                          <a:xfrm>
                            <a:off x="0" y="0"/>
                            <a:ext cx="1578610" cy="549910"/>
                          </a:xfrm>
                          <a:prstGeom prst="rect">
                            <a:avLst/>
                          </a:prstGeom>
                        </pic:spPr>
                      </pic:pic>
                    </a:graphicData>
                  </a:graphic>
                </wp:inline>
              </w:drawing>
            </w:r>
          </w:p>
          <w:p w14:paraId="46654272" w14:textId="77777777" w:rsidR="00C33D61" w:rsidRPr="008E32D6" w:rsidRDefault="00C33D61" w:rsidP="00BD31F2">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OUTSIDE Studio Projektowe Sp. z o.o.</w:t>
            </w:r>
          </w:p>
          <w:p w14:paraId="35B2DEC4" w14:textId="77777777" w:rsidR="00C33D61" w:rsidRPr="008E32D6" w:rsidRDefault="00C33D61" w:rsidP="00BD31F2">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ul. Sądowa 2/11,</w:t>
            </w:r>
            <w:r w:rsidRPr="008E32D6">
              <w:rPr>
                <w:rFonts w:ascii="Times New Roman" w:hAnsi="Times New Roman" w:cs="Arial"/>
                <w:b/>
                <w:bCs/>
                <w:sz w:val="18"/>
                <w:szCs w:val="18"/>
                <w:lang w:val="en-US"/>
              </w:rPr>
              <w:t xml:space="preserve"> 20-027 </w:t>
            </w:r>
            <w:r w:rsidRPr="008E32D6">
              <w:rPr>
                <w:rFonts w:ascii="Times New Roman" w:hAnsi="Times New Roman" w:cs="Arial"/>
                <w:b/>
                <w:bCs/>
                <w:sz w:val="18"/>
                <w:szCs w:val="18"/>
              </w:rPr>
              <w:t>Lublin</w:t>
            </w:r>
          </w:p>
          <w:p w14:paraId="2A18C664" w14:textId="77777777" w:rsidR="00C33D61" w:rsidRPr="008E32D6" w:rsidRDefault="00C33D61" w:rsidP="00BD31F2">
            <w:pPr>
              <w:widowControl w:val="0"/>
              <w:spacing w:after="0"/>
              <w:jc w:val="center"/>
              <w:rPr>
                <w:rFonts w:ascii="Times New Roman" w:hAnsi="Times New Roman" w:cs="Arial"/>
                <w:b/>
                <w:bCs/>
                <w:sz w:val="18"/>
                <w:szCs w:val="18"/>
                <w:lang w:val="en-US"/>
              </w:rPr>
            </w:pPr>
            <w:r w:rsidRPr="008E32D6">
              <w:rPr>
                <w:rFonts w:ascii="Times New Roman" w:hAnsi="Times New Roman" w:cs="Arial"/>
                <w:b/>
                <w:bCs/>
                <w:sz w:val="18"/>
                <w:szCs w:val="18"/>
              </w:rPr>
              <w:t>KRS</w:t>
            </w:r>
            <w:r w:rsidRPr="008E32D6">
              <w:rPr>
                <w:rFonts w:ascii="Times New Roman" w:hAnsi="Times New Roman" w:cs="Arial"/>
                <w:b/>
                <w:bCs/>
                <w:sz w:val="18"/>
                <w:szCs w:val="18"/>
                <w:lang w:val="en-US"/>
              </w:rPr>
              <w:t xml:space="preserve">:0000848995, NIP: 7123404112, </w:t>
            </w:r>
            <w:r w:rsidRPr="008E32D6">
              <w:rPr>
                <w:rFonts w:ascii="Times New Roman" w:hAnsi="Times New Roman" w:cs="Arial"/>
                <w:b/>
                <w:bCs/>
                <w:sz w:val="18"/>
                <w:szCs w:val="18"/>
              </w:rPr>
              <w:t>REGON</w:t>
            </w:r>
            <w:r w:rsidRPr="008E32D6">
              <w:rPr>
                <w:rFonts w:ascii="Times New Roman" w:hAnsi="Times New Roman" w:cs="Arial"/>
                <w:b/>
                <w:bCs/>
                <w:sz w:val="18"/>
                <w:szCs w:val="18"/>
                <w:lang w:val="en-US"/>
              </w:rPr>
              <w:t>: 386475149</w:t>
            </w:r>
          </w:p>
          <w:p w14:paraId="137FC538" w14:textId="77777777" w:rsidR="00C33D61" w:rsidRPr="008E32D6" w:rsidRDefault="00C33D61" w:rsidP="00BD31F2">
            <w:pPr>
              <w:widowControl w:val="0"/>
              <w:spacing w:after="0"/>
              <w:jc w:val="center"/>
              <w:rPr>
                <w:rFonts w:ascii="Arial" w:eastAsia="Times New Roman" w:hAnsi="Arial" w:cs="Arial"/>
                <w:sz w:val="20"/>
                <w:szCs w:val="20"/>
                <w:lang w:eastAsia="pl-PL"/>
              </w:rPr>
            </w:pPr>
            <w:r w:rsidRPr="008E32D6">
              <w:rPr>
                <w:rFonts w:ascii="Times New Roman" w:hAnsi="Times New Roman" w:cs="Arial"/>
                <w:b/>
                <w:bCs/>
                <w:sz w:val="18"/>
                <w:szCs w:val="18"/>
                <w:lang w:val="en-US"/>
              </w:rPr>
              <w:t xml:space="preserve">e-mail: </w:t>
            </w:r>
            <w:r w:rsidRPr="008E32D6">
              <w:rPr>
                <w:rFonts w:ascii="Times New Roman" w:hAnsi="Times New Roman" w:cs="Arial"/>
                <w:b/>
                <w:bCs/>
                <w:sz w:val="18"/>
                <w:szCs w:val="18"/>
              </w:rPr>
              <w:t>biuro@o-studioprojektowe.pl</w:t>
            </w:r>
            <w:r w:rsidRPr="008E32D6">
              <w:rPr>
                <w:rFonts w:ascii="Times New Roman" w:hAnsi="Times New Roman" w:cs="Arial"/>
                <w:b/>
                <w:bCs/>
                <w:sz w:val="18"/>
                <w:szCs w:val="18"/>
                <w:lang w:val="en-US"/>
              </w:rPr>
              <w:t xml:space="preserve">, </w:t>
            </w:r>
            <w:r w:rsidRPr="008E32D6">
              <w:rPr>
                <w:rFonts w:ascii="Times New Roman" w:hAnsi="Times New Roman" w:cs="Arial"/>
                <w:b/>
                <w:bCs/>
                <w:sz w:val="18"/>
                <w:szCs w:val="18"/>
              </w:rPr>
              <w:t>tel.: 792-217-177</w:t>
            </w:r>
          </w:p>
        </w:tc>
      </w:tr>
    </w:tbl>
    <w:p w14:paraId="33E81C1B" w14:textId="77777777" w:rsidR="00C33D61" w:rsidRPr="008E32D6" w:rsidRDefault="00C33D61" w:rsidP="00C33D61">
      <w:pPr>
        <w:suppressAutoHyphens w:val="0"/>
        <w:spacing w:before="240" w:after="120" w:line="240" w:lineRule="auto"/>
        <w:contextualSpacing/>
        <w:jc w:val="both"/>
        <w:outlineLvl w:val="0"/>
        <w:rPr>
          <w:rFonts w:ascii="Arial" w:eastAsia="Times New Roman" w:hAnsi="Arial" w:cs="Arial"/>
          <w:b/>
          <w:lang w:eastAsia="pl-PL"/>
        </w:rPr>
      </w:pPr>
    </w:p>
    <w:p w14:paraId="6A8B0B47" w14:textId="77777777" w:rsidR="00C33D61" w:rsidRPr="008E32D6" w:rsidRDefault="00C33D61" w:rsidP="00C33D61">
      <w:pPr>
        <w:suppressAutoHyphens w:val="0"/>
        <w:spacing w:before="240" w:after="120" w:line="240" w:lineRule="auto"/>
        <w:contextualSpacing/>
        <w:jc w:val="both"/>
        <w:outlineLvl w:val="0"/>
        <w:rPr>
          <w:rFonts w:ascii="Arial" w:eastAsia="Times New Roman" w:hAnsi="Arial" w:cs="Arial"/>
          <w:b/>
          <w:lang w:eastAsia="pl-PL"/>
        </w:rPr>
      </w:pPr>
    </w:p>
    <w:p w14:paraId="733C89F7" w14:textId="77777777" w:rsidR="008F6AFC" w:rsidRPr="004D61B1" w:rsidRDefault="00C33D61" w:rsidP="004D61B1">
      <w:pPr>
        <w:suppressAutoHyphens w:val="0"/>
        <w:spacing w:before="240" w:after="120" w:line="360" w:lineRule="auto"/>
        <w:contextualSpacing/>
        <w:jc w:val="center"/>
        <w:outlineLvl w:val="0"/>
        <w:rPr>
          <w:rFonts w:ascii="Times New Roman" w:hAnsi="Times New Roman" w:cs="Century Gothic"/>
          <w:b/>
          <w:sz w:val="28"/>
          <w:szCs w:val="28"/>
        </w:rPr>
      </w:pPr>
      <w:r w:rsidRPr="004D61B1">
        <w:rPr>
          <w:rFonts w:ascii="Times New Roman" w:hAnsi="Times New Roman" w:cs="Century Gothic"/>
          <w:b/>
          <w:sz w:val="28"/>
          <w:szCs w:val="28"/>
        </w:rPr>
        <w:t>PROJEKT BUDOWLANY</w:t>
      </w:r>
    </w:p>
    <w:p w14:paraId="7485CD80" w14:textId="77777777" w:rsidR="00C33D61" w:rsidRPr="008E32D6" w:rsidRDefault="00C33D61" w:rsidP="00C33D61">
      <w:pPr>
        <w:suppressAutoHyphens w:val="0"/>
        <w:spacing w:before="240" w:after="120" w:line="240" w:lineRule="auto"/>
        <w:contextualSpacing/>
        <w:jc w:val="center"/>
        <w:outlineLvl w:val="0"/>
      </w:pPr>
      <w:r w:rsidRPr="008E32D6">
        <w:rPr>
          <w:rFonts w:ascii="Times New Roman" w:hAnsi="Times New Roman" w:cs="Century Gothic"/>
          <w:b/>
        </w:rPr>
        <w:t xml:space="preserve">BRANŻA </w:t>
      </w:r>
      <w:r>
        <w:rPr>
          <w:rFonts w:ascii="Times New Roman" w:hAnsi="Times New Roman" w:cs="Century Gothic"/>
          <w:b/>
        </w:rPr>
        <w:t>SANITARNA</w:t>
      </w:r>
    </w:p>
    <w:p w14:paraId="4C29A29B" w14:textId="77777777" w:rsidR="00C33D61" w:rsidRPr="008E32D6" w:rsidRDefault="004D61B1" w:rsidP="00C33D61">
      <w:pPr>
        <w:spacing w:after="0"/>
        <w:jc w:val="center"/>
        <w:rPr>
          <w:rFonts w:ascii="Times New Roman" w:hAnsi="Times New Roman"/>
          <w:b/>
        </w:rPr>
      </w:pPr>
      <w:r>
        <w:rPr>
          <w:rFonts w:ascii="Times New Roman" w:hAnsi="Times New Roman"/>
          <w:b/>
        </w:rPr>
        <w:t>PRZYŁĄCZE WODOCIĄGOWE ORAZ PRZYŁ</w:t>
      </w:r>
      <w:r w:rsidR="001C7220">
        <w:rPr>
          <w:rFonts w:ascii="Times New Roman" w:hAnsi="Times New Roman"/>
          <w:b/>
        </w:rPr>
        <w:t>Ą</w:t>
      </w:r>
      <w:r>
        <w:rPr>
          <w:rFonts w:ascii="Times New Roman" w:hAnsi="Times New Roman"/>
          <w:b/>
        </w:rPr>
        <w:t>CZE KANALIZACJI SANITARNEJ</w:t>
      </w:r>
    </w:p>
    <w:p w14:paraId="744FFEEE" w14:textId="77777777" w:rsidR="00C33D61" w:rsidRPr="008E32D6" w:rsidRDefault="00C33D61" w:rsidP="00C33D61">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3BF3DC82" w14:textId="77777777" w:rsidR="00C33D61" w:rsidRPr="008E32D6" w:rsidRDefault="00C33D61" w:rsidP="00C33D61">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155F3E5F" w14:textId="77777777" w:rsidR="00C33D61" w:rsidRPr="008E32D6" w:rsidRDefault="00C33D61" w:rsidP="00C33D61">
      <w:pPr>
        <w:widowControl w:val="0"/>
        <w:suppressAutoHyphens w:val="0"/>
        <w:spacing w:after="0"/>
        <w:ind w:firstLine="567"/>
        <w:jc w:val="center"/>
        <w:rPr>
          <w:rFonts w:ascii="Times New Roman" w:eastAsia="Times New Roman" w:hAnsi="Times New Roman" w:cs="Times New Roman"/>
          <w:lang w:eastAsia="pl-PL"/>
        </w:rPr>
      </w:pPr>
      <w:r w:rsidRPr="008E32D6">
        <w:rPr>
          <w:rFonts w:ascii="Times New Roman" w:hAnsi="Times New Roman" w:cs="Times New Roman"/>
          <w:b/>
          <w:bCs/>
        </w:rPr>
        <w:t>REWITALIZACJA PARKU MIEJSKIEGO „NA SKARPIE” W BOBOLICACH</w:t>
      </w:r>
    </w:p>
    <w:p w14:paraId="01E87F82"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r w:rsidRPr="008E32D6">
        <w:rPr>
          <w:rFonts w:ascii="Times New Roman" w:hAnsi="Times New Roman" w:cs="Times New Roman"/>
          <w:b/>
          <w:bCs/>
        </w:rPr>
        <w:t>WRAZ Z INFRASTRUKTURĄ TOWARZYSZĄCĄ</w:t>
      </w:r>
    </w:p>
    <w:p w14:paraId="4F704C28"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222681A3"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3A48124C"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79F2BD68" w14:textId="77777777" w:rsidR="00C33D61" w:rsidRPr="008E32D6" w:rsidRDefault="00C33D61" w:rsidP="00C33D61">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Adres inwestycji:</w:t>
      </w:r>
    </w:p>
    <w:p w14:paraId="705929C7" w14:textId="77777777" w:rsidR="00C33D61" w:rsidRPr="008E32D6" w:rsidRDefault="00C33D61" w:rsidP="00C33D61">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Jednostka ewidencyjna: 320903_4 Bobolice Miasto</w:t>
      </w:r>
    </w:p>
    <w:p w14:paraId="27A49FD2" w14:textId="77777777" w:rsidR="00C33D61" w:rsidRPr="008E32D6" w:rsidRDefault="00C33D61" w:rsidP="00C33D61">
      <w:pPr>
        <w:suppressAutoHyphens w:val="0"/>
        <w:spacing w:after="0"/>
        <w:ind w:left="360" w:hanging="360"/>
        <w:contextualSpacing/>
        <w:jc w:val="both"/>
        <w:outlineLvl w:val="0"/>
        <w:rPr>
          <w:rFonts w:ascii="Times New Roman" w:hAnsi="Times New Roman" w:cs="Times New Roman"/>
          <w:bCs/>
        </w:rPr>
      </w:pPr>
      <w:r w:rsidRPr="008E32D6">
        <w:rPr>
          <w:rFonts w:ascii="Times New Roman" w:hAnsi="Times New Roman" w:cs="Times New Roman"/>
          <w:bCs/>
        </w:rPr>
        <w:t>Obręb ewidencyjny: 0003 Bobolice</w:t>
      </w:r>
    </w:p>
    <w:p w14:paraId="7193FDBF" w14:textId="77777777" w:rsidR="00C33D61" w:rsidRPr="008E32D6" w:rsidRDefault="00C33D61" w:rsidP="00C33D61">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 xml:space="preserve">Nr </w:t>
      </w:r>
      <w:proofErr w:type="spellStart"/>
      <w:r w:rsidRPr="008E32D6">
        <w:rPr>
          <w:rFonts w:ascii="Times New Roman" w:hAnsi="Times New Roman" w:cs="Times New Roman"/>
          <w:bCs/>
        </w:rPr>
        <w:t>ewid</w:t>
      </w:r>
      <w:proofErr w:type="spellEnd"/>
      <w:r w:rsidRPr="008E32D6">
        <w:rPr>
          <w:rFonts w:ascii="Times New Roman" w:hAnsi="Times New Roman" w:cs="Times New Roman"/>
          <w:bCs/>
        </w:rPr>
        <w:t>. działki: 84, 77, 629</w:t>
      </w:r>
    </w:p>
    <w:p w14:paraId="557A8D02" w14:textId="77777777" w:rsidR="00C33D61" w:rsidRPr="008E32D6" w:rsidRDefault="00C33D61" w:rsidP="00C33D61">
      <w:pPr>
        <w:suppressAutoHyphens w:val="0"/>
        <w:spacing w:after="0"/>
        <w:contextualSpacing/>
        <w:jc w:val="both"/>
        <w:outlineLvl w:val="0"/>
        <w:rPr>
          <w:rFonts w:ascii="Times New Roman" w:hAnsi="Times New Roman" w:cs="Times New Roman"/>
          <w:bCs/>
        </w:rPr>
      </w:pPr>
    </w:p>
    <w:p w14:paraId="5980730C" w14:textId="77777777" w:rsidR="00C33D61" w:rsidRPr="008E32D6" w:rsidRDefault="00C33D61" w:rsidP="00C33D61">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Inwestor:</w:t>
      </w:r>
    </w:p>
    <w:p w14:paraId="2FCA6DB9" w14:textId="77777777" w:rsidR="00C33D61" w:rsidRPr="008E32D6" w:rsidRDefault="00C33D61" w:rsidP="00C33D61">
      <w:pPr>
        <w:suppressAutoHyphens w:val="0"/>
        <w:spacing w:after="120"/>
        <w:ind w:left="360" w:hanging="360"/>
        <w:contextualSpacing/>
        <w:jc w:val="both"/>
        <w:outlineLvl w:val="0"/>
        <w:rPr>
          <w:rFonts w:ascii="Times New Roman" w:hAnsi="Times New Roman" w:cs="Times New Roman"/>
          <w:bCs/>
        </w:rPr>
      </w:pPr>
      <w:r w:rsidRPr="008E32D6">
        <w:rPr>
          <w:rFonts w:ascii="Times New Roman" w:hAnsi="Times New Roman" w:cs="Times New Roman"/>
          <w:bCs/>
        </w:rPr>
        <w:t>Gmina Bobolice</w:t>
      </w:r>
    </w:p>
    <w:p w14:paraId="03E02E4C" w14:textId="77777777" w:rsidR="00C33D61" w:rsidRPr="008E32D6" w:rsidRDefault="00C33D61" w:rsidP="00C33D61">
      <w:pPr>
        <w:suppressAutoHyphens w:val="0"/>
        <w:spacing w:after="120"/>
        <w:contextualSpacing/>
        <w:jc w:val="both"/>
        <w:outlineLvl w:val="0"/>
        <w:rPr>
          <w:rFonts w:ascii="Times New Roman" w:hAnsi="Times New Roman" w:cs="Times New Roman"/>
          <w:bCs/>
        </w:rPr>
      </w:pPr>
      <w:r w:rsidRPr="008E32D6">
        <w:rPr>
          <w:rFonts w:ascii="Times New Roman" w:hAnsi="Times New Roman" w:cs="Times New Roman"/>
          <w:bCs/>
        </w:rPr>
        <w:t>ul. Ratuszowa 1</w:t>
      </w:r>
    </w:p>
    <w:p w14:paraId="4A5CD627" w14:textId="77777777" w:rsidR="00C33D61" w:rsidRPr="008E32D6" w:rsidRDefault="00C33D61" w:rsidP="00C33D61">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76-020 Bobolice</w:t>
      </w:r>
    </w:p>
    <w:p w14:paraId="66906703" w14:textId="77777777" w:rsidR="00C33D61" w:rsidRDefault="00C33D61" w:rsidP="00C33D61">
      <w:pPr>
        <w:suppressAutoHyphens w:val="0"/>
        <w:spacing w:after="120"/>
        <w:contextualSpacing/>
        <w:jc w:val="center"/>
        <w:outlineLvl w:val="0"/>
        <w:rPr>
          <w:rFonts w:ascii="Times New Roman" w:hAnsi="Times New Roman" w:cs="Times New Roman"/>
          <w:b/>
          <w:bCs/>
        </w:rPr>
      </w:pPr>
    </w:p>
    <w:p w14:paraId="4CCCDDEB" w14:textId="77777777" w:rsidR="004D61B1" w:rsidRPr="008E32D6" w:rsidRDefault="004D61B1" w:rsidP="00C33D61">
      <w:pPr>
        <w:suppressAutoHyphens w:val="0"/>
        <w:spacing w:after="120"/>
        <w:contextualSpacing/>
        <w:jc w:val="center"/>
        <w:outlineLvl w:val="0"/>
        <w:rPr>
          <w:rFonts w:ascii="Times New Roman" w:hAnsi="Times New Roman" w:cs="Times New Roman"/>
          <w:b/>
          <w:bCs/>
        </w:rPr>
      </w:pPr>
    </w:p>
    <w:p w14:paraId="6A6A5590"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tbl>
      <w:tblPr>
        <w:tblStyle w:val="Tabela-Siatk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0"/>
        <w:gridCol w:w="4522"/>
      </w:tblGrid>
      <w:tr w:rsidR="00C33D61" w:rsidRPr="008E32D6" w14:paraId="0F2B9A0E" w14:textId="77777777" w:rsidTr="00C33D61">
        <w:trPr>
          <w:trHeight w:val="283"/>
        </w:trPr>
        <w:tc>
          <w:tcPr>
            <w:tcW w:w="9212" w:type="dxa"/>
            <w:gridSpan w:val="2"/>
            <w:tcBorders>
              <w:top w:val="single" w:sz="4" w:space="0" w:color="auto"/>
              <w:left w:val="single" w:sz="4" w:space="0" w:color="auto"/>
              <w:bottom w:val="single" w:sz="4" w:space="0" w:color="auto"/>
              <w:right w:val="single" w:sz="4" w:space="0" w:color="auto"/>
            </w:tcBorders>
            <w:vAlign w:val="center"/>
          </w:tcPr>
          <w:p w14:paraId="0C616350" w14:textId="77777777" w:rsidR="00C33D61" w:rsidRPr="008E32D6" w:rsidRDefault="00C33D61" w:rsidP="00BD31F2">
            <w:pPr>
              <w:spacing w:after="0"/>
              <w:contextualSpacing/>
              <w:outlineLvl w:val="0"/>
              <w:rPr>
                <w:rFonts w:ascii="Times New Roman" w:hAnsi="Times New Roman" w:cs="Times New Roman"/>
                <w:b/>
                <w:bCs/>
              </w:rPr>
            </w:pPr>
            <w:r w:rsidRPr="008E32D6">
              <w:rPr>
                <w:rFonts w:ascii="Times New Roman" w:eastAsia="Times New Roman" w:hAnsi="Times New Roman" w:cs="Times New Roman"/>
                <w:b/>
                <w:lang w:eastAsia="pl-PL"/>
              </w:rPr>
              <w:t>PROJEKTANT</w:t>
            </w:r>
          </w:p>
        </w:tc>
      </w:tr>
      <w:tr w:rsidR="00C33D61" w:rsidRPr="008E32D6" w14:paraId="7A00ECCB" w14:textId="77777777" w:rsidTr="00C33D61">
        <w:trPr>
          <w:trHeight w:val="283"/>
        </w:trPr>
        <w:tc>
          <w:tcPr>
            <w:tcW w:w="4606" w:type="dxa"/>
            <w:tcBorders>
              <w:top w:val="single" w:sz="4" w:space="0" w:color="auto"/>
              <w:left w:val="single" w:sz="4" w:space="0" w:color="auto"/>
              <w:bottom w:val="single" w:sz="4" w:space="0" w:color="auto"/>
              <w:right w:val="single" w:sz="4" w:space="0" w:color="auto"/>
            </w:tcBorders>
            <w:vAlign w:val="center"/>
          </w:tcPr>
          <w:p w14:paraId="16C1C216" w14:textId="300B9BD9" w:rsidR="00C33D61" w:rsidRPr="008E32D6" w:rsidRDefault="00C33D61" w:rsidP="00C33D61">
            <w:pPr>
              <w:widowControl w:val="0"/>
              <w:spacing w:after="0" w:line="240" w:lineRule="auto"/>
              <w:jc w:val="center"/>
              <w:rPr>
                <w:rFonts w:ascii="Times New Roman" w:hAnsi="Times New Roman" w:cs="Times New Roman"/>
                <w:bCs/>
              </w:rPr>
            </w:pPr>
            <w:r w:rsidRPr="008E32D6">
              <w:rPr>
                <w:rFonts w:ascii="Times New Roman" w:eastAsia="Times New Roman" w:hAnsi="Times New Roman" w:cs="Times New Roman"/>
                <w:lang w:eastAsia="pl-PL"/>
              </w:rPr>
              <w:t>BRANŻA</w:t>
            </w:r>
            <w:r>
              <w:rPr>
                <w:rFonts w:ascii="Times New Roman" w:eastAsia="Times New Roman" w:hAnsi="Times New Roman" w:cs="Times New Roman"/>
                <w:lang w:eastAsia="pl-PL"/>
              </w:rPr>
              <w:t xml:space="preserve"> SANIT</w:t>
            </w:r>
            <w:r w:rsidR="00C10842">
              <w:rPr>
                <w:rFonts w:ascii="Times New Roman" w:eastAsia="Times New Roman" w:hAnsi="Times New Roman" w:cs="Times New Roman"/>
                <w:lang w:eastAsia="pl-PL"/>
              </w:rPr>
              <w:t>AR</w:t>
            </w:r>
            <w:r>
              <w:rPr>
                <w:rFonts w:ascii="Times New Roman" w:eastAsia="Times New Roman" w:hAnsi="Times New Roman" w:cs="Times New Roman"/>
                <w:lang w:eastAsia="pl-PL"/>
              </w:rPr>
              <w:t>NA</w:t>
            </w:r>
          </w:p>
        </w:tc>
        <w:tc>
          <w:tcPr>
            <w:tcW w:w="4606" w:type="dxa"/>
            <w:tcBorders>
              <w:top w:val="single" w:sz="4" w:space="0" w:color="auto"/>
              <w:left w:val="single" w:sz="4" w:space="0" w:color="auto"/>
              <w:bottom w:val="single" w:sz="4" w:space="0" w:color="auto"/>
              <w:right w:val="single" w:sz="4" w:space="0" w:color="auto"/>
            </w:tcBorders>
            <w:vAlign w:val="center"/>
          </w:tcPr>
          <w:p w14:paraId="223F85E8" w14:textId="77777777" w:rsidR="00C33D61" w:rsidRPr="008E32D6" w:rsidRDefault="00C33D61" w:rsidP="00BD31F2">
            <w:pPr>
              <w:spacing w:after="0" w:line="240" w:lineRule="auto"/>
              <w:contextualSpacing/>
              <w:jc w:val="center"/>
              <w:outlineLvl w:val="0"/>
              <w:rPr>
                <w:rFonts w:ascii="Times New Roman" w:hAnsi="Times New Roman" w:cs="Times New Roman"/>
                <w:bCs/>
              </w:rPr>
            </w:pPr>
            <w:r w:rsidRPr="008E32D6">
              <w:rPr>
                <w:rFonts w:ascii="Times New Roman" w:eastAsia="Times New Roman" w:hAnsi="Times New Roman" w:cs="Times New Roman"/>
                <w:lang w:eastAsia="pl-PL"/>
              </w:rPr>
              <w:t>PODPIS / PIECZĄTKA</w:t>
            </w:r>
          </w:p>
        </w:tc>
      </w:tr>
      <w:tr w:rsidR="00C33D61" w:rsidRPr="008E32D6" w14:paraId="1779559C" w14:textId="77777777" w:rsidTr="00C33D61">
        <w:trPr>
          <w:trHeight w:val="1701"/>
        </w:trPr>
        <w:tc>
          <w:tcPr>
            <w:tcW w:w="4606" w:type="dxa"/>
            <w:tcBorders>
              <w:top w:val="single" w:sz="4" w:space="0" w:color="auto"/>
              <w:left w:val="single" w:sz="4" w:space="0" w:color="auto"/>
              <w:bottom w:val="single" w:sz="4" w:space="0" w:color="auto"/>
              <w:right w:val="single" w:sz="4" w:space="0" w:color="auto"/>
            </w:tcBorders>
            <w:vAlign w:val="center"/>
          </w:tcPr>
          <w:p w14:paraId="033605BF" w14:textId="77777777" w:rsidR="00477107" w:rsidRPr="00477107" w:rsidRDefault="00477107" w:rsidP="00477107">
            <w:pPr>
              <w:spacing w:after="0" w:line="240" w:lineRule="auto"/>
              <w:jc w:val="center"/>
              <w:rPr>
                <w:rFonts w:ascii="Times New Roman" w:eastAsia="Times New Roman" w:hAnsi="Times New Roman" w:cs="Times New Roman"/>
                <w:b/>
                <w:lang w:eastAsia="pl-PL"/>
              </w:rPr>
            </w:pPr>
            <w:r w:rsidRPr="00477107">
              <w:rPr>
                <w:rFonts w:ascii="Times New Roman" w:eastAsia="Times New Roman" w:hAnsi="Times New Roman" w:cs="Times New Roman"/>
                <w:b/>
                <w:lang w:eastAsia="pl-PL"/>
              </w:rPr>
              <w:t>mgr inż. Szymon Przekora</w:t>
            </w:r>
          </w:p>
          <w:p w14:paraId="79B45CAD" w14:textId="4A872716" w:rsidR="00C33D61" w:rsidRPr="008E32D6" w:rsidRDefault="00477107" w:rsidP="00477107">
            <w:pPr>
              <w:spacing w:after="0" w:line="240" w:lineRule="auto"/>
              <w:jc w:val="center"/>
              <w:rPr>
                <w:rFonts w:ascii="Times New Roman" w:eastAsia="Times New Roman" w:hAnsi="Times New Roman" w:cs="Times New Roman"/>
                <w:lang w:eastAsia="pl-PL"/>
              </w:rPr>
            </w:pPr>
            <w:r w:rsidRPr="00477107">
              <w:rPr>
                <w:rFonts w:ascii="Times New Roman" w:eastAsia="Times New Roman" w:hAnsi="Times New Roman" w:cs="Times New Roman"/>
                <w:b/>
                <w:lang w:eastAsia="pl-PL"/>
              </w:rPr>
              <w:t>LUB/0244/PWBS/18</w:t>
            </w:r>
          </w:p>
        </w:tc>
        <w:tc>
          <w:tcPr>
            <w:tcW w:w="4606" w:type="dxa"/>
            <w:tcBorders>
              <w:top w:val="single" w:sz="4" w:space="0" w:color="auto"/>
              <w:left w:val="single" w:sz="4" w:space="0" w:color="auto"/>
              <w:bottom w:val="single" w:sz="4" w:space="0" w:color="auto"/>
              <w:right w:val="single" w:sz="4" w:space="0" w:color="auto"/>
            </w:tcBorders>
          </w:tcPr>
          <w:p w14:paraId="175448CB" w14:textId="77777777" w:rsidR="00C33D61" w:rsidRPr="008E32D6" w:rsidRDefault="00C33D61" w:rsidP="00BD31F2">
            <w:pPr>
              <w:spacing w:after="120"/>
              <w:contextualSpacing/>
              <w:jc w:val="center"/>
              <w:outlineLvl w:val="0"/>
              <w:rPr>
                <w:rFonts w:ascii="Times New Roman" w:eastAsia="Times New Roman" w:hAnsi="Times New Roman" w:cs="Times New Roman"/>
                <w:b/>
                <w:lang w:eastAsia="pl-PL"/>
              </w:rPr>
            </w:pPr>
          </w:p>
        </w:tc>
      </w:tr>
      <w:tr w:rsidR="00C33D61" w:rsidRPr="008E32D6" w14:paraId="64674EA5" w14:textId="77777777" w:rsidTr="00C33D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4606" w:type="dxa"/>
            <w:tcBorders>
              <w:top w:val="single" w:sz="4" w:space="0" w:color="auto"/>
            </w:tcBorders>
            <w:vAlign w:val="center"/>
          </w:tcPr>
          <w:p w14:paraId="24D60E8D" w14:textId="77777777" w:rsidR="00C33D61" w:rsidRPr="00753C2E" w:rsidRDefault="00C33D61" w:rsidP="00BD31F2">
            <w:pPr>
              <w:pStyle w:val="Tekstpodstawowy"/>
              <w:tabs>
                <w:tab w:val="center" w:pos="6800"/>
              </w:tabs>
              <w:spacing w:after="0"/>
              <w:rPr>
                <w:rFonts w:ascii="Times New Roman" w:hAnsi="Times New Roman" w:cs="Arial Narrow"/>
                <w:sz w:val="22"/>
                <w:szCs w:val="22"/>
              </w:rPr>
            </w:pPr>
            <w:r w:rsidRPr="00753C2E">
              <w:rPr>
                <w:rFonts w:ascii="Times New Roman" w:hAnsi="Times New Roman" w:cs="Arial Narrow"/>
                <w:b/>
                <w:sz w:val="22"/>
                <w:szCs w:val="22"/>
              </w:rPr>
              <w:t>OPRACOWAŁ</w:t>
            </w:r>
          </w:p>
        </w:tc>
        <w:tc>
          <w:tcPr>
            <w:tcW w:w="4606" w:type="dxa"/>
            <w:tcBorders>
              <w:top w:val="single" w:sz="4" w:space="0" w:color="auto"/>
            </w:tcBorders>
          </w:tcPr>
          <w:p w14:paraId="42F8F8A3" w14:textId="77777777" w:rsidR="00C33D61" w:rsidRPr="00753C2E" w:rsidRDefault="004D61B1" w:rsidP="00BD31F2">
            <w:pPr>
              <w:spacing w:after="120"/>
              <w:contextualSpacing/>
              <w:jc w:val="center"/>
              <w:outlineLvl w:val="0"/>
              <w:rPr>
                <w:rFonts w:ascii="Times New Roman" w:eastAsia="Times New Roman" w:hAnsi="Times New Roman" w:cs="Times New Roman"/>
                <w:b/>
                <w:lang w:eastAsia="pl-PL"/>
              </w:rPr>
            </w:pPr>
            <w:r w:rsidRPr="00753C2E">
              <w:rPr>
                <w:rFonts w:ascii="Times New Roman" w:hAnsi="Times New Roman" w:cs="Arial Narrow"/>
                <w:b/>
              </w:rPr>
              <w:t xml:space="preserve">mgr inż. </w:t>
            </w:r>
            <w:r w:rsidRPr="004D61B1">
              <w:rPr>
                <w:rFonts w:ascii="Times New Roman" w:hAnsi="Times New Roman" w:cs="Arial Narrow"/>
                <w:b/>
              </w:rPr>
              <w:t>Iwona Frączek</w:t>
            </w:r>
          </w:p>
        </w:tc>
      </w:tr>
    </w:tbl>
    <w:p w14:paraId="6A40EA14" w14:textId="77777777" w:rsidR="00C33D61" w:rsidRPr="008E32D6" w:rsidRDefault="00C33D61" w:rsidP="00C33D61">
      <w:pPr>
        <w:suppressAutoHyphens w:val="0"/>
        <w:spacing w:after="120"/>
        <w:contextualSpacing/>
        <w:jc w:val="center"/>
        <w:outlineLvl w:val="0"/>
        <w:rPr>
          <w:rFonts w:ascii="Times New Roman" w:hAnsi="Times New Roman" w:cs="Times New Roman"/>
          <w:b/>
          <w:bCs/>
        </w:rPr>
      </w:pPr>
    </w:p>
    <w:p w14:paraId="5760EECF" w14:textId="77777777" w:rsidR="00C33D61" w:rsidRDefault="00C33D61" w:rsidP="00C33D61">
      <w:pPr>
        <w:suppressAutoHyphens w:val="0"/>
        <w:spacing w:after="120"/>
        <w:contextualSpacing/>
        <w:jc w:val="center"/>
        <w:outlineLvl w:val="0"/>
        <w:rPr>
          <w:rFonts w:ascii="Times New Roman" w:eastAsia="Times New Roman" w:hAnsi="Times New Roman" w:cs="Times New Roman"/>
          <w:b/>
          <w:lang w:eastAsia="pl-PL"/>
        </w:rPr>
      </w:pPr>
    </w:p>
    <w:p w14:paraId="3CB66A78" w14:textId="77777777" w:rsidR="004D61B1" w:rsidRDefault="004D61B1" w:rsidP="00C33D61">
      <w:pPr>
        <w:suppressAutoHyphens w:val="0"/>
        <w:spacing w:after="120"/>
        <w:contextualSpacing/>
        <w:jc w:val="center"/>
        <w:outlineLvl w:val="0"/>
        <w:rPr>
          <w:rFonts w:ascii="Times New Roman" w:eastAsia="Times New Roman" w:hAnsi="Times New Roman" w:cs="Times New Roman"/>
          <w:b/>
          <w:lang w:eastAsia="pl-PL"/>
        </w:rPr>
      </w:pPr>
    </w:p>
    <w:p w14:paraId="3D1F4D51" w14:textId="77777777" w:rsidR="004D61B1" w:rsidRPr="008E32D6" w:rsidRDefault="004D61B1" w:rsidP="00C33D61">
      <w:pPr>
        <w:suppressAutoHyphens w:val="0"/>
        <w:spacing w:after="120"/>
        <w:contextualSpacing/>
        <w:jc w:val="center"/>
        <w:outlineLvl w:val="0"/>
        <w:rPr>
          <w:rFonts w:ascii="Times New Roman" w:eastAsia="Times New Roman" w:hAnsi="Times New Roman" w:cs="Times New Roman"/>
          <w:b/>
          <w:lang w:eastAsia="pl-PL"/>
        </w:rPr>
      </w:pPr>
    </w:p>
    <w:p w14:paraId="74E60074" w14:textId="77777777" w:rsidR="00C33D61" w:rsidRPr="008E32D6" w:rsidRDefault="00C33D61" w:rsidP="00C33D61">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36AC4ECA" w14:textId="1803C80B" w:rsidR="00C240B0" w:rsidRDefault="00C33D61" w:rsidP="00C33D61">
      <w:pPr>
        <w:suppressAutoHyphens w:val="0"/>
        <w:spacing w:before="240" w:after="120" w:line="240" w:lineRule="auto"/>
        <w:contextualSpacing/>
        <w:jc w:val="center"/>
        <w:outlineLvl w:val="0"/>
        <w:rPr>
          <w:rFonts w:ascii="Times New Roman" w:hAnsi="Times New Roman"/>
          <w:b/>
          <w:sz w:val="40"/>
          <w:szCs w:val="40"/>
        </w:rPr>
      </w:pPr>
      <w:r w:rsidRPr="008E32D6">
        <w:rPr>
          <w:rFonts w:ascii="Times New Roman" w:eastAsia="Times New Roman" w:hAnsi="Times New Roman" w:cs="Times New Roman"/>
          <w:b/>
          <w:bCs/>
          <w:color w:val="000000"/>
          <w:lang w:eastAsia="pl-PL"/>
        </w:rPr>
        <w:t xml:space="preserve">Lublin, </w:t>
      </w:r>
      <w:r w:rsidR="007559FC">
        <w:rPr>
          <w:rFonts w:ascii="Times New Roman" w:eastAsia="Times New Roman" w:hAnsi="Times New Roman" w:cs="Times New Roman"/>
          <w:b/>
          <w:bCs/>
          <w:color w:val="000000"/>
          <w:lang w:eastAsia="pl-PL"/>
        </w:rPr>
        <w:t>Marzec</w:t>
      </w:r>
      <w:r w:rsidRPr="008E32D6">
        <w:rPr>
          <w:rFonts w:ascii="Times New Roman" w:eastAsia="Times New Roman" w:hAnsi="Times New Roman" w:cs="Times New Roman"/>
          <w:b/>
          <w:bCs/>
          <w:color w:val="000000"/>
          <w:lang w:eastAsia="pl-PL"/>
        </w:rPr>
        <w:t xml:space="preserve"> 2022 r.</w:t>
      </w:r>
    </w:p>
    <w:p w14:paraId="31AC863F" w14:textId="77777777" w:rsidR="008E32D6" w:rsidRPr="008E32D6" w:rsidRDefault="008E32D6" w:rsidP="00C33D61">
      <w:pPr>
        <w:suppressAutoHyphens w:val="0"/>
        <w:spacing w:before="240" w:after="120" w:line="240" w:lineRule="auto"/>
        <w:contextualSpacing/>
        <w:outlineLvl w:val="0"/>
        <w:rPr>
          <w:rFonts w:ascii="Times New Roman" w:eastAsia="Times New Roman" w:hAnsi="Times New Roman" w:cs="Times New Roman"/>
          <w:b/>
          <w:lang w:eastAsia="pl-PL"/>
        </w:rPr>
      </w:pPr>
    </w:p>
    <w:p w14:paraId="42A6F62E" w14:textId="5F97AB13" w:rsidR="005A7238" w:rsidRPr="005A7238" w:rsidRDefault="00F468EE" w:rsidP="00AF00A9">
      <w:pPr>
        <w:pStyle w:val="Styl1"/>
        <w:numPr>
          <w:ilvl w:val="0"/>
          <w:numId w:val="0"/>
        </w:numPr>
        <w:jc w:val="center"/>
        <w:rPr>
          <w:rFonts w:ascii="Times New Roman" w:hAnsi="Times New Roman" w:cs="Times New Roman"/>
          <w:sz w:val="24"/>
          <w:szCs w:val="20"/>
          <w:lang w:eastAsia="ar-SA"/>
        </w:rPr>
      </w:pPr>
      <w:r>
        <w:rPr>
          <w:noProof/>
        </w:rPr>
        <mc:AlternateContent>
          <mc:Choice Requires="wps">
            <w:drawing>
              <wp:anchor distT="0" distB="0" distL="114300" distR="114300" simplePos="0" relativeHeight="251676160" behindDoc="0" locked="0" layoutInCell="1" allowOverlap="1" wp14:anchorId="2B37D482" wp14:editId="0F44DB24">
                <wp:simplePos x="0" y="0"/>
                <wp:positionH relativeFrom="column">
                  <wp:posOffset>2987040</wp:posOffset>
                </wp:positionH>
                <wp:positionV relativeFrom="paragraph">
                  <wp:posOffset>225425</wp:posOffset>
                </wp:positionV>
                <wp:extent cx="2971800" cy="657225"/>
                <wp:effectExtent l="5080" t="0" r="4445" b="0"/>
                <wp:wrapNone/>
                <wp:docPr id="24"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5722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CD452C" id="AutoShape 11" o:spid="_x0000_s1026" style="position:absolute;margin-left:235.2pt;margin-top:17.75pt;width:234pt;height:51.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" stroked="f"/>
            </w:pict>
          </mc:Fallback>
        </mc:AlternateContent>
      </w:r>
      <w:r w:rsidR="009949D5">
        <w:br w:type="page"/>
      </w:r>
    </w:p>
    <w:p w14:paraId="1A3F0DA4" w14:textId="77777777" w:rsidR="005A7238" w:rsidRDefault="005A7238" w:rsidP="00BD31F2">
      <w:pPr>
        <w:keepNext/>
        <w:keepLines/>
        <w:suppressAutoHyphens w:val="0"/>
        <w:spacing w:after="0" w:line="240" w:lineRule="auto"/>
        <w:rPr>
          <w:rFonts w:ascii="Times New Roman" w:eastAsia="Times New Roman" w:hAnsi="Times New Roman" w:cs="Times New Roman"/>
          <w:b/>
          <w:bCs/>
          <w:sz w:val="24"/>
          <w:szCs w:val="28"/>
        </w:rPr>
      </w:pPr>
      <w:r w:rsidRPr="005A7238">
        <w:rPr>
          <w:rFonts w:ascii="Times New Roman" w:eastAsia="Times New Roman" w:hAnsi="Times New Roman" w:cs="Times New Roman"/>
          <w:b/>
          <w:bCs/>
          <w:sz w:val="24"/>
          <w:szCs w:val="28"/>
        </w:rPr>
        <w:lastRenderedPageBreak/>
        <w:t>Spis treści:</w:t>
      </w:r>
    </w:p>
    <w:p w14:paraId="7FFB18A0" w14:textId="77777777" w:rsidR="00AF00A9" w:rsidRPr="005A7238" w:rsidRDefault="00AF00A9" w:rsidP="00BD31F2">
      <w:pPr>
        <w:keepNext/>
        <w:keepLines/>
        <w:suppressAutoHyphens w:val="0"/>
        <w:spacing w:after="0" w:line="240" w:lineRule="auto"/>
        <w:rPr>
          <w:rFonts w:ascii="Times New Roman" w:eastAsia="Times New Roman" w:hAnsi="Times New Roman" w:cs="Times New Roman"/>
          <w:b/>
          <w:bCs/>
          <w:sz w:val="24"/>
          <w:szCs w:val="28"/>
        </w:rPr>
      </w:pPr>
    </w:p>
    <w:p w14:paraId="5EECC056" w14:textId="06398D41" w:rsidR="005A7238" w:rsidRPr="005A7238" w:rsidRDefault="005A7238" w:rsidP="00BD31F2">
      <w:pPr>
        <w:tabs>
          <w:tab w:val="left" w:pos="142"/>
          <w:tab w:val="right" w:leader="dot" w:pos="9062"/>
        </w:tabs>
        <w:spacing w:after="0" w:line="240" w:lineRule="auto"/>
        <w:rPr>
          <w:rFonts w:ascii="Times New Roman" w:eastAsia="Times New Roman" w:hAnsi="Times New Roman" w:cs="Times New Roman"/>
          <w:noProof/>
          <w:sz w:val="24"/>
          <w:szCs w:val="24"/>
          <w:lang w:eastAsia="pl-PL"/>
        </w:rPr>
      </w:pPr>
      <w:r w:rsidRPr="005A7238">
        <w:rPr>
          <w:rFonts w:ascii="Times New Roman" w:eastAsia="Times New Roman" w:hAnsi="Times New Roman" w:cs="Times New Roman"/>
          <w:sz w:val="24"/>
          <w:szCs w:val="24"/>
          <w:lang w:eastAsia="ar-SA"/>
        </w:rPr>
        <w:fldChar w:fldCharType="begin"/>
      </w:r>
      <w:r w:rsidRPr="005A7238">
        <w:rPr>
          <w:rFonts w:ascii="Times New Roman" w:eastAsia="Times New Roman" w:hAnsi="Times New Roman" w:cs="Times New Roman"/>
          <w:sz w:val="24"/>
          <w:szCs w:val="24"/>
          <w:lang w:eastAsia="ar-SA"/>
        </w:rPr>
        <w:instrText xml:space="preserve"> TOC \o "1-3" \h \z \u </w:instrText>
      </w:r>
      <w:r w:rsidRPr="005A7238">
        <w:rPr>
          <w:rFonts w:ascii="Times New Roman" w:eastAsia="Times New Roman" w:hAnsi="Times New Roman" w:cs="Times New Roman"/>
          <w:sz w:val="24"/>
          <w:szCs w:val="24"/>
          <w:lang w:eastAsia="ar-SA"/>
        </w:rPr>
        <w:fldChar w:fldCharType="separate"/>
      </w:r>
      <w:hyperlink w:anchor="_Toc95818009" w:history="1">
        <w:r w:rsidRPr="00BD31F2">
          <w:rPr>
            <w:rFonts w:ascii="Times New Roman" w:eastAsia="Times New Roman" w:hAnsi="Times New Roman" w:cs="Times New Roman"/>
            <w:noProof/>
            <w:sz w:val="24"/>
            <w:szCs w:val="24"/>
            <w:lang w:eastAsia="ar-SA"/>
          </w:rPr>
          <w:t>I.</w:t>
        </w:r>
        <w:r w:rsidRPr="005A7238">
          <w:rPr>
            <w:rFonts w:ascii="Times New Roman" w:eastAsia="Times New Roman" w:hAnsi="Times New Roman" w:cs="Times New Roman"/>
            <w:noProof/>
            <w:sz w:val="24"/>
            <w:szCs w:val="24"/>
            <w:lang w:eastAsia="pl-PL"/>
          </w:rPr>
          <w:tab/>
        </w:r>
        <w:r w:rsidRPr="00BD31F2">
          <w:rPr>
            <w:rFonts w:ascii="Times New Roman" w:eastAsia="Times New Roman" w:hAnsi="Times New Roman" w:cs="Times New Roman"/>
            <w:noProof/>
            <w:sz w:val="24"/>
            <w:szCs w:val="24"/>
            <w:lang w:eastAsia="ar-SA"/>
          </w:rPr>
          <w:t>OPIS TECHNICZNY</w:t>
        </w:r>
        <w:r w:rsidRPr="005A7238">
          <w:rPr>
            <w:rFonts w:ascii="Times New Roman" w:eastAsia="Times New Roman" w:hAnsi="Times New Roman" w:cs="Times New Roman"/>
            <w:noProof/>
            <w:webHidden/>
            <w:sz w:val="24"/>
            <w:szCs w:val="24"/>
            <w:lang w:eastAsia="ar-SA"/>
          </w:rPr>
          <w:tab/>
        </w:r>
        <w:r w:rsidRPr="005A7238">
          <w:rPr>
            <w:rFonts w:ascii="Times New Roman" w:eastAsia="Times New Roman" w:hAnsi="Times New Roman" w:cs="Times New Roman"/>
            <w:noProof/>
            <w:webHidden/>
            <w:sz w:val="24"/>
            <w:szCs w:val="24"/>
            <w:lang w:eastAsia="ar-SA"/>
          </w:rPr>
          <w:fldChar w:fldCharType="begin"/>
        </w:r>
        <w:r w:rsidRPr="005A7238">
          <w:rPr>
            <w:rFonts w:ascii="Times New Roman" w:eastAsia="Times New Roman" w:hAnsi="Times New Roman" w:cs="Times New Roman"/>
            <w:noProof/>
            <w:webHidden/>
            <w:sz w:val="24"/>
            <w:szCs w:val="24"/>
            <w:lang w:eastAsia="ar-SA"/>
          </w:rPr>
          <w:instrText xml:space="preserve"> PAGEREF _Toc95818009 \h </w:instrText>
        </w:r>
        <w:r w:rsidRPr="005A7238">
          <w:rPr>
            <w:rFonts w:ascii="Times New Roman" w:eastAsia="Times New Roman" w:hAnsi="Times New Roman" w:cs="Times New Roman"/>
            <w:noProof/>
            <w:webHidden/>
            <w:sz w:val="24"/>
            <w:szCs w:val="24"/>
            <w:lang w:eastAsia="ar-SA"/>
          </w:rPr>
        </w:r>
        <w:r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58</w:t>
        </w:r>
        <w:r w:rsidRPr="005A7238">
          <w:rPr>
            <w:rFonts w:ascii="Times New Roman" w:eastAsia="Times New Roman" w:hAnsi="Times New Roman" w:cs="Times New Roman"/>
            <w:noProof/>
            <w:webHidden/>
            <w:sz w:val="24"/>
            <w:szCs w:val="24"/>
            <w:lang w:eastAsia="ar-SA"/>
          </w:rPr>
          <w:fldChar w:fldCharType="end"/>
        </w:r>
      </w:hyperlink>
    </w:p>
    <w:p w14:paraId="3B9B9A27" w14:textId="60E33914" w:rsidR="005A7238" w:rsidRPr="005A7238" w:rsidRDefault="00A56B91" w:rsidP="00BD31F2">
      <w:pPr>
        <w:tabs>
          <w:tab w:val="left" w:pos="284"/>
          <w:tab w:val="right" w:leader="dot" w:pos="9062"/>
        </w:tabs>
        <w:spacing w:after="0" w:line="240" w:lineRule="auto"/>
        <w:rPr>
          <w:rFonts w:ascii="Times New Roman" w:eastAsia="Times New Roman" w:hAnsi="Times New Roman" w:cs="Times New Roman"/>
          <w:noProof/>
          <w:sz w:val="24"/>
          <w:szCs w:val="24"/>
          <w:lang w:eastAsia="pl-PL"/>
        </w:rPr>
      </w:pPr>
      <w:hyperlink w:anchor="_Toc95818010" w:history="1">
        <w:r w:rsidR="005A7238" w:rsidRPr="00BD31F2">
          <w:rPr>
            <w:rFonts w:ascii="Times New Roman" w:eastAsia="Times New Roman" w:hAnsi="Times New Roman" w:cs="Times New Roman"/>
            <w:noProof/>
            <w:sz w:val="24"/>
            <w:szCs w:val="24"/>
            <w:lang w:eastAsia="pl-PL"/>
          </w:rPr>
          <w:t>1.</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pl-PL"/>
          </w:rPr>
          <w:t>Zakres projektu</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_Toc95818010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58</w:t>
        </w:r>
        <w:r w:rsidR="005A7238" w:rsidRPr="005A7238">
          <w:rPr>
            <w:rFonts w:ascii="Times New Roman" w:eastAsia="Times New Roman" w:hAnsi="Times New Roman" w:cs="Times New Roman"/>
            <w:noProof/>
            <w:webHidden/>
            <w:sz w:val="24"/>
            <w:szCs w:val="24"/>
            <w:lang w:eastAsia="ar-SA"/>
          </w:rPr>
          <w:fldChar w:fldCharType="end"/>
        </w:r>
      </w:hyperlink>
    </w:p>
    <w:p w14:paraId="5B75AE1F" w14:textId="25B625C6" w:rsidR="005A7238" w:rsidRPr="005A7238" w:rsidRDefault="00A56B91" w:rsidP="00BD31F2">
      <w:pPr>
        <w:tabs>
          <w:tab w:val="left" w:pos="284"/>
          <w:tab w:val="right" w:leader="dot" w:pos="9062"/>
        </w:tabs>
        <w:spacing w:after="0" w:line="240" w:lineRule="auto"/>
        <w:rPr>
          <w:rFonts w:ascii="Times New Roman" w:eastAsia="Times New Roman" w:hAnsi="Times New Roman" w:cs="Times New Roman"/>
          <w:noProof/>
          <w:sz w:val="24"/>
          <w:szCs w:val="24"/>
          <w:lang w:eastAsia="pl-PL"/>
        </w:rPr>
      </w:pPr>
      <w:hyperlink w:anchor="_Toc95818011" w:history="1">
        <w:r w:rsidR="005A7238" w:rsidRPr="00BD31F2">
          <w:rPr>
            <w:rFonts w:ascii="Times New Roman" w:eastAsia="Times New Roman" w:hAnsi="Times New Roman" w:cs="Times New Roman"/>
            <w:noProof/>
            <w:sz w:val="24"/>
            <w:szCs w:val="24"/>
            <w:lang w:eastAsia="ar-SA"/>
          </w:rPr>
          <w:t>2.</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Podstawa opracowania</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_Toc95818011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58</w:t>
        </w:r>
        <w:r w:rsidR="005A7238" w:rsidRPr="005A7238">
          <w:rPr>
            <w:rFonts w:ascii="Times New Roman" w:eastAsia="Times New Roman" w:hAnsi="Times New Roman" w:cs="Times New Roman"/>
            <w:noProof/>
            <w:webHidden/>
            <w:sz w:val="24"/>
            <w:szCs w:val="24"/>
            <w:lang w:eastAsia="ar-SA"/>
          </w:rPr>
          <w:fldChar w:fldCharType="end"/>
        </w:r>
      </w:hyperlink>
    </w:p>
    <w:p w14:paraId="4CA5C0F0" w14:textId="77644F9E" w:rsidR="005A7238" w:rsidRPr="005A7238" w:rsidRDefault="00A56B91" w:rsidP="00BD31F2">
      <w:pPr>
        <w:tabs>
          <w:tab w:val="left" w:pos="284"/>
          <w:tab w:val="right" w:leader="dot" w:pos="9062"/>
        </w:tabs>
        <w:spacing w:after="0" w:line="240" w:lineRule="auto"/>
        <w:rPr>
          <w:rFonts w:ascii="Times New Roman" w:eastAsia="Times New Roman" w:hAnsi="Times New Roman" w:cs="Times New Roman"/>
          <w:noProof/>
          <w:sz w:val="24"/>
          <w:szCs w:val="24"/>
          <w:lang w:eastAsia="pl-PL"/>
        </w:rPr>
      </w:pPr>
      <w:hyperlink w:anchor="_Toc95818012" w:history="1">
        <w:r w:rsidR="005A7238" w:rsidRPr="00BD31F2">
          <w:rPr>
            <w:rFonts w:ascii="Times New Roman" w:eastAsia="Times New Roman" w:hAnsi="Times New Roman" w:cs="Times New Roman"/>
            <w:noProof/>
            <w:sz w:val="24"/>
            <w:szCs w:val="24"/>
            <w:lang w:eastAsia="pl-PL"/>
          </w:rPr>
          <w:t>3.</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pl-PL"/>
          </w:rPr>
          <w:t>Opis przyjętych rozwiązań</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_Toc95818012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58</w:t>
        </w:r>
        <w:r w:rsidR="005A7238" w:rsidRPr="005A7238">
          <w:rPr>
            <w:rFonts w:ascii="Times New Roman" w:eastAsia="Times New Roman" w:hAnsi="Times New Roman" w:cs="Times New Roman"/>
            <w:noProof/>
            <w:webHidden/>
            <w:sz w:val="24"/>
            <w:szCs w:val="24"/>
            <w:lang w:eastAsia="ar-SA"/>
          </w:rPr>
          <w:fldChar w:fldCharType="end"/>
        </w:r>
      </w:hyperlink>
    </w:p>
    <w:p w14:paraId="0DE7A3B0" w14:textId="25AA0C29" w:rsidR="005A7238" w:rsidRPr="005A7238" w:rsidRDefault="00A56B91" w:rsidP="00BD31F2">
      <w:pPr>
        <w:tabs>
          <w:tab w:val="left" w:pos="426"/>
          <w:tab w:val="right" w:leader="dot" w:pos="9062"/>
        </w:tabs>
        <w:spacing w:after="0" w:line="240" w:lineRule="auto"/>
        <w:rPr>
          <w:rFonts w:ascii="Times New Roman" w:eastAsia="Times New Roman" w:hAnsi="Times New Roman" w:cs="Times New Roman"/>
          <w:noProof/>
          <w:sz w:val="24"/>
          <w:szCs w:val="24"/>
          <w:lang w:eastAsia="pl-PL"/>
        </w:rPr>
      </w:pPr>
      <w:hyperlink w:anchor="_Toc95818013" w:history="1">
        <w:r w:rsidR="005A7238" w:rsidRPr="00BD31F2">
          <w:rPr>
            <w:rFonts w:ascii="Times New Roman" w:eastAsia="Times New Roman" w:hAnsi="Times New Roman" w:cs="Times New Roman"/>
            <w:noProof/>
            <w:sz w:val="24"/>
            <w:szCs w:val="24"/>
            <w:lang w:eastAsia="pl-PL"/>
          </w:rPr>
          <w:t>3.1.</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pl-PL"/>
          </w:rPr>
          <w:t>Przyłącze wodociągowe</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_Toc95818013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58</w:t>
        </w:r>
        <w:r w:rsidR="005A7238" w:rsidRPr="005A7238">
          <w:rPr>
            <w:rFonts w:ascii="Times New Roman" w:eastAsia="Times New Roman" w:hAnsi="Times New Roman" w:cs="Times New Roman"/>
            <w:noProof/>
            <w:webHidden/>
            <w:sz w:val="24"/>
            <w:szCs w:val="24"/>
            <w:lang w:eastAsia="ar-SA"/>
          </w:rPr>
          <w:fldChar w:fldCharType="end"/>
        </w:r>
      </w:hyperlink>
    </w:p>
    <w:p w14:paraId="0A7F4B04" w14:textId="517F2E5C"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14" w:history="1">
        <w:r w:rsidR="005A7238" w:rsidRPr="00BD31F2">
          <w:rPr>
            <w:rFonts w:ascii="Times New Roman" w:eastAsia="Times New Roman" w:hAnsi="Times New Roman" w:cs="Times New Roman"/>
            <w:noProof/>
            <w:sz w:val="24"/>
            <w:szCs w:val="24"/>
            <w:lang w:eastAsia="ar-SA"/>
          </w:rPr>
          <w:t>3.1.1</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Budowa przyłącza</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_Toc95818014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59</w:t>
        </w:r>
        <w:r w:rsidR="005A7238" w:rsidRPr="005A7238">
          <w:rPr>
            <w:rFonts w:ascii="Times New Roman" w:eastAsia="Times New Roman" w:hAnsi="Times New Roman" w:cs="Times New Roman"/>
            <w:noProof/>
            <w:webHidden/>
            <w:sz w:val="24"/>
            <w:szCs w:val="24"/>
            <w:lang w:eastAsia="ar-SA"/>
          </w:rPr>
          <w:fldChar w:fldCharType="end"/>
        </w:r>
      </w:hyperlink>
    </w:p>
    <w:p w14:paraId="506D9525" w14:textId="1D1D41A0"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15" w:history="1">
        <w:r w:rsidR="005A7238" w:rsidRPr="00BD31F2">
          <w:rPr>
            <w:rFonts w:ascii="Times New Roman" w:eastAsia="Times New Roman" w:hAnsi="Times New Roman" w:cs="Times New Roman"/>
            <w:noProof/>
            <w:sz w:val="24"/>
            <w:szCs w:val="24"/>
            <w:lang w:eastAsia="ar-SA"/>
          </w:rPr>
          <w:t>3.1.2.</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Przejścia pod przeszkodami i skrzyżowania z istniejącym uzbrojeniem terenu</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_Toc95818015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59</w:t>
        </w:r>
        <w:r w:rsidR="005A7238" w:rsidRPr="005A7238">
          <w:rPr>
            <w:rFonts w:ascii="Times New Roman" w:eastAsia="Times New Roman" w:hAnsi="Times New Roman" w:cs="Times New Roman"/>
            <w:noProof/>
            <w:webHidden/>
            <w:sz w:val="24"/>
            <w:szCs w:val="24"/>
            <w:lang w:eastAsia="ar-SA"/>
          </w:rPr>
          <w:fldChar w:fldCharType="end"/>
        </w:r>
      </w:hyperlink>
    </w:p>
    <w:p w14:paraId="16FF8B3B" w14:textId="5E479A09"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16" w:history="1">
        <w:r w:rsidR="005A7238" w:rsidRPr="00BD31F2">
          <w:rPr>
            <w:rFonts w:ascii="Times New Roman" w:eastAsia="Times New Roman" w:hAnsi="Times New Roman" w:cs="Times New Roman"/>
            <w:noProof/>
            <w:sz w:val="24"/>
            <w:szCs w:val="24"/>
            <w:lang w:eastAsia="ar-SA"/>
          </w:rPr>
          <w:t>3.1.3.</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Roboty montażowe</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_Toc95818016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60</w:t>
        </w:r>
        <w:r w:rsidR="005A7238" w:rsidRPr="005A7238">
          <w:rPr>
            <w:rFonts w:ascii="Times New Roman" w:eastAsia="Times New Roman" w:hAnsi="Times New Roman" w:cs="Times New Roman"/>
            <w:noProof/>
            <w:webHidden/>
            <w:sz w:val="24"/>
            <w:szCs w:val="24"/>
            <w:lang w:eastAsia="ar-SA"/>
          </w:rPr>
          <w:fldChar w:fldCharType="end"/>
        </w:r>
      </w:hyperlink>
    </w:p>
    <w:p w14:paraId="648D014A" w14:textId="57C8E5E6"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17" w:history="1">
        <w:r w:rsidR="005A7238" w:rsidRPr="00BD31F2">
          <w:rPr>
            <w:rFonts w:ascii="Times New Roman" w:eastAsia="Times New Roman" w:hAnsi="Times New Roman" w:cs="Times New Roman"/>
            <w:noProof/>
            <w:sz w:val="24"/>
            <w:szCs w:val="24"/>
            <w:lang w:eastAsia="ar-SA"/>
          </w:rPr>
          <w:t>3.1.4.</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Roboty ziemne</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_Toc95818017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60</w:t>
        </w:r>
        <w:r w:rsidR="005A7238" w:rsidRPr="005A7238">
          <w:rPr>
            <w:rFonts w:ascii="Times New Roman" w:eastAsia="Times New Roman" w:hAnsi="Times New Roman" w:cs="Times New Roman"/>
            <w:noProof/>
            <w:webHidden/>
            <w:sz w:val="24"/>
            <w:szCs w:val="24"/>
            <w:lang w:eastAsia="ar-SA"/>
          </w:rPr>
          <w:fldChar w:fldCharType="end"/>
        </w:r>
      </w:hyperlink>
    </w:p>
    <w:p w14:paraId="10777031" w14:textId="1A196EA0"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18" w:history="1">
        <w:r w:rsidR="005A7238" w:rsidRPr="00BD31F2">
          <w:rPr>
            <w:rFonts w:ascii="Times New Roman" w:eastAsia="Times New Roman" w:hAnsi="Times New Roman" w:cs="Times New Roman"/>
            <w:noProof/>
            <w:sz w:val="24"/>
            <w:szCs w:val="24"/>
            <w:lang w:eastAsia="ar-SA"/>
          </w:rPr>
          <w:t>3.1.5.</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Próby i odbiory</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_Toc95818018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61</w:t>
        </w:r>
        <w:r w:rsidR="005A7238" w:rsidRPr="005A7238">
          <w:rPr>
            <w:rFonts w:ascii="Times New Roman" w:eastAsia="Times New Roman" w:hAnsi="Times New Roman" w:cs="Times New Roman"/>
            <w:noProof/>
            <w:webHidden/>
            <w:sz w:val="24"/>
            <w:szCs w:val="24"/>
            <w:lang w:eastAsia="ar-SA"/>
          </w:rPr>
          <w:fldChar w:fldCharType="end"/>
        </w:r>
      </w:hyperlink>
    </w:p>
    <w:p w14:paraId="5117C863" w14:textId="407D0F2B" w:rsidR="005A7238" w:rsidRPr="005A7238" w:rsidRDefault="00A56B91" w:rsidP="00BD31F2">
      <w:pPr>
        <w:tabs>
          <w:tab w:val="left" w:pos="425"/>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19" w:history="1">
        <w:r w:rsidR="005A7238" w:rsidRPr="00BD31F2">
          <w:rPr>
            <w:rFonts w:ascii="Times New Roman" w:eastAsia="Times New Roman" w:hAnsi="Times New Roman" w:cs="Times New Roman"/>
            <w:noProof/>
            <w:sz w:val="24"/>
            <w:szCs w:val="24"/>
            <w:lang w:eastAsia="ar-SA"/>
          </w:rPr>
          <w:t>3.2.</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Przyłącze kanalizacji sanitarnej</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_Toc95818019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62</w:t>
        </w:r>
        <w:r w:rsidR="005A7238" w:rsidRPr="005A7238">
          <w:rPr>
            <w:rFonts w:ascii="Times New Roman" w:eastAsia="Times New Roman" w:hAnsi="Times New Roman" w:cs="Times New Roman"/>
            <w:noProof/>
            <w:webHidden/>
            <w:sz w:val="24"/>
            <w:szCs w:val="24"/>
            <w:lang w:eastAsia="ar-SA"/>
          </w:rPr>
          <w:fldChar w:fldCharType="end"/>
        </w:r>
      </w:hyperlink>
    </w:p>
    <w:p w14:paraId="186F6DD6" w14:textId="747852B1"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20" w:history="1">
        <w:r w:rsidR="005A7238" w:rsidRPr="00BD31F2">
          <w:rPr>
            <w:rFonts w:ascii="Times New Roman" w:eastAsia="Times New Roman" w:hAnsi="Times New Roman" w:cs="Times New Roman"/>
            <w:noProof/>
            <w:sz w:val="24"/>
            <w:szCs w:val="24"/>
            <w:lang w:eastAsia="ar-SA"/>
          </w:rPr>
          <w:t>3.2.1.</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Roboty ziemne</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_Toc95818020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63</w:t>
        </w:r>
        <w:r w:rsidR="005A7238" w:rsidRPr="005A7238">
          <w:rPr>
            <w:rFonts w:ascii="Times New Roman" w:eastAsia="Times New Roman" w:hAnsi="Times New Roman" w:cs="Times New Roman"/>
            <w:noProof/>
            <w:webHidden/>
            <w:sz w:val="24"/>
            <w:szCs w:val="24"/>
            <w:lang w:eastAsia="ar-SA"/>
          </w:rPr>
          <w:fldChar w:fldCharType="end"/>
        </w:r>
      </w:hyperlink>
    </w:p>
    <w:p w14:paraId="05D5657D" w14:textId="4BE0B0EB"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21" w:history="1">
        <w:r w:rsidR="005A7238" w:rsidRPr="00BD31F2">
          <w:rPr>
            <w:rFonts w:ascii="Times New Roman" w:eastAsia="Times New Roman" w:hAnsi="Times New Roman" w:cs="Times New Roman"/>
            <w:noProof/>
            <w:sz w:val="24"/>
            <w:szCs w:val="24"/>
            <w:lang w:eastAsia="pl-PL"/>
          </w:rPr>
          <w:t>3.2.2.</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pl-PL"/>
          </w:rPr>
          <w:t>Przejścia pod przeszkodami i skrzyżowania z istniejącym uzbrojeniem terenu</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_Toc95818021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64</w:t>
        </w:r>
        <w:r w:rsidR="005A7238" w:rsidRPr="005A7238">
          <w:rPr>
            <w:rFonts w:ascii="Times New Roman" w:eastAsia="Times New Roman" w:hAnsi="Times New Roman" w:cs="Times New Roman"/>
            <w:noProof/>
            <w:webHidden/>
            <w:sz w:val="24"/>
            <w:szCs w:val="24"/>
            <w:lang w:eastAsia="ar-SA"/>
          </w:rPr>
          <w:fldChar w:fldCharType="end"/>
        </w:r>
      </w:hyperlink>
    </w:p>
    <w:p w14:paraId="66A32F78" w14:textId="65F7C8EE"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22" w:history="1">
        <w:r w:rsidR="005A7238" w:rsidRPr="00BD31F2">
          <w:rPr>
            <w:rFonts w:ascii="Times New Roman" w:eastAsia="Times New Roman" w:hAnsi="Times New Roman" w:cs="Times New Roman"/>
            <w:noProof/>
            <w:sz w:val="24"/>
            <w:szCs w:val="24"/>
            <w:lang w:eastAsia="ar-SA"/>
          </w:rPr>
          <w:t>3.2.3.</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Roboty montażowe</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_Toc95818022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64</w:t>
        </w:r>
        <w:r w:rsidR="005A7238" w:rsidRPr="005A7238">
          <w:rPr>
            <w:rFonts w:ascii="Times New Roman" w:eastAsia="Times New Roman" w:hAnsi="Times New Roman" w:cs="Times New Roman"/>
            <w:noProof/>
            <w:webHidden/>
            <w:sz w:val="24"/>
            <w:szCs w:val="24"/>
            <w:lang w:eastAsia="ar-SA"/>
          </w:rPr>
          <w:fldChar w:fldCharType="end"/>
        </w:r>
      </w:hyperlink>
    </w:p>
    <w:p w14:paraId="1D60FE3D" w14:textId="68FC8FAE" w:rsidR="005A7238" w:rsidRPr="005A7238" w:rsidRDefault="00A56B91" w:rsidP="00BD31F2">
      <w:pPr>
        <w:tabs>
          <w:tab w:val="left" w:pos="567"/>
          <w:tab w:val="right" w:leader="dot" w:pos="9062"/>
        </w:tabs>
        <w:spacing w:after="0" w:line="240" w:lineRule="auto"/>
        <w:rPr>
          <w:rFonts w:ascii="Times New Roman" w:eastAsia="Times New Roman" w:hAnsi="Times New Roman" w:cs="Times New Roman"/>
          <w:noProof/>
          <w:sz w:val="24"/>
          <w:szCs w:val="24"/>
          <w:lang w:eastAsia="pl-PL"/>
        </w:rPr>
      </w:pPr>
      <w:hyperlink w:anchor="_Toc95818023" w:history="1">
        <w:r w:rsidR="005A7238" w:rsidRPr="00BD31F2">
          <w:rPr>
            <w:rFonts w:ascii="Times New Roman" w:eastAsia="Times New Roman" w:hAnsi="Times New Roman" w:cs="Times New Roman"/>
            <w:noProof/>
            <w:sz w:val="24"/>
            <w:szCs w:val="24"/>
            <w:lang w:eastAsia="ar-SA"/>
          </w:rPr>
          <w:t>3.2.4.</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Próby i odbiory</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_Toc95818023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65</w:t>
        </w:r>
        <w:r w:rsidR="005A7238" w:rsidRPr="005A7238">
          <w:rPr>
            <w:rFonts w:ascii="Times New Roman" w:eastAsia="Times New Roman" w:hAnsi="Times New Roman" w:cs="Times New Roman"/>
            <w:noProof/>
            <w:webHidden/>
            <w:sz w:val="24"/>
            <w:szCs w:val="24"/>
            <w:lang w:eastAsia="ar-SA"/>
          </w:rPr>
          <w:fldChar w:fldCharType="end"/>
        </w:r>
      </w:hyperlink>
    </w:p>
    <w:p w14:paraId="2D06365D" w14:textId="58D4EFA1" w:rsidR="005A7238" w:rsidRPr="005A7238" w:rsidRDefault="00A56B91" w:rsidP="00BD31F2">
      <w:pPr>
        <w:tabs>
          <w:tab w:val="left" w:pos="284"/>
          <w:tab w:val="right" w:leader="dot" w:pos="9062"/>
        </w:tabs>
        <w:spacing w:after="0" w:line="240" w:lineRule="auto"/>
        <w:rPr>
          <w:rFonts w:ascii="Times New Roman" w:eastAsia="Times New Roman" w:hAnsi="Times New Roman" w:cs="Times New Roman"/>
          <w:noProof/>
          <w:sz w:val="24"/>
          <w:szCs w:val="24"/>
          <w:lang w:eastAsia="pl-PL"/>
        </w:rPr>
      </w:pPr>
      <w:hyperlink w:anchor="_Toc95818024" w:history="1">
        <w:r w:rsidR="005A7238" w:rsidRPr="00BD31F2">
          <w:rPr>
            <w:rFonts w:ascii="Times New Roman" w:eastAsia="Times New Roman" w:hAnsi="Times New Roman" w:cs="Times New Roman"/>
            <w:noProof/>
            <w:sz w:val="24"/>
            <w:szCs w:val="24"/>
            <w:lang w:eastAsia="ar-SA"/>
          </w:rPr>
          <w:t>4.</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Uwagi realizacyjne</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_Toc95818024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66</w:t>
        </w:r>
        <w:r w:rsidR="005A7238" w:rsidRPr="005A7238">
          <w:rPr>
            <w:rFonts w:ascii="Times New Roman" w:eastAsia="Times New Roman" w:hAnsi="Times New Roman" w:cs="Times New Roman"/>
            <w:noProof/>
            <w:webHidden/>
            <w:sz w:val="24"/>
            <w:szCs w:val="24"/>
            <w:lang w:eastAsia="ar-SA"/>
          </w:rPr>
          <w:fldChar w:fldCharType="end"/>
        </w:r>
      </w:hyperlink>
    </w:p>
    <w:p w14:paraId="62605D35" w14:textId="3A329695" w:rsidR="005A7238" w:rsidRPr="005A7238" w:rsidRDefault="00A56B91" w:rsidP="00BD31F2">
      <w:pPr>
        <w:tabs>
          <w:tab w:val="left" w:pos="284"/>
          <w:tab w:val="right" w:leader="dot" w:pos="9062"/>
        </w:tabs>
        <w:spacing w:after="0" w:line="240" w:lineRule="auto"/>
        <w:rPr>
          <w:rFonts w:ascii="Times New Roman" w:eastAsia="Times New Roman" w:hAnsi="Times New Roman" w:cs="Times New Roman"/>
          <w:noProof/>
          <w:sz w:val="24"/>
          <w:szCs w:val="24"/>
          <w:lang w:eastAsia="pl-PL"/>
        </w:rPr>
      </w:pPr>
      <w:hyperlink w:anchor="_Toc95818025" w:history="1">
        <w:r w:rsidR="005A7238" w:rsidRPr="00BD31F2">
          <w:rPr>
            <w:rFonts w:ascii="Times New Roman" w:eastAsia="Times New Roman" w:hAnsi="Times New Roman" w:cs="Times New Roman"/>
            <w:noProof/>
            <w:sz w:val="24"/>
            <w:szCs w:val="24"/>
            <w:lang w:eastAsia="ar-SA"/>
          </w:rPr>
          <w:t>5.</w:t>
        </w:r>
        <w:r w:rsidR="005A7238" w:rsidRPr="005A7238">
          <w:rPr>
            <w:rFonts w:ascii="Times New Roman" w:eastAsia="Times New Roman" w:hAnsi="Times New Roman" w:cs="Times New Roman"/>
            <w:noProof/>
            <w:sz w:val="24"/>
            <w:szCs w:val="24"/>
            <w:lang w:eastAsia="pl-PL"/>
          </w:rPr>
          <w:tab/>
        </w:r>
        <w:r w:rsidR="005A7238" w:rsidRPr="00BD31F2">
          <w:rPr>
            <w:rFonts w:ascii="Times New Roman" w:eastAsia="Times New Roman" w:hAnsi="Times New Roman" w:cs="Times New Roman"/>
            <w:noProof/>
            <w:sz w:val="24"/>
            <w:szCs w:val="24"/>
            <w:lang w:eastAsia="ar-SA"/>
          </w:rPr>
          <w:t>Uwagi końcowe</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_Toc95818025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67</w:t>
        </w:r>
        <w:r w:rsidR="005A7238" w:rsidRPr="005A7238">
          <w:rPr>
            <w:rFonts w:ascii="Times New Roman" w:eastAsia="Times New Roman" w:hAnsi="Times New Roman" w:cs="Times New Roman"/>
            <w:noProof/>
            <w:webHidden/>
            <w:sz w:val="24"/>
            <w:szCs w:val="24"/>
            <w:lang w:eastAsia="ar-SA"/>
          </w:rPr>
          <w:fldChar w:fldCharType="end"/>
        </w:r>
      </w:hyperlink>
    </w:p>
    <w:p w14:paraId="25E4A8C6" w14:textId="25258EDF" w:rsidR="005A7238" w:rsidRPr="005A7238" w:rsidRDefault="00A56B91" w:rsidP="00BD31F2">
      <w:pPr>
        <w:tabs>
          <w:tab w:val="right" w:leader="dot" w:pos="9062"/>
        </w:tabs>
        <w:spacing w:after="0" w:line="240" w:lineRule="auto"/>
        <w:rPr>
          <w:rFonts w:ascii="Times New Roman" w:eastAsia="Times New Roman" w:hAnsi="Times New Roman" w:cs="Times New Roman"/>
          <w:noProof/>
          <w:sz w:val="24"/>
          <w:szCs w:val="24"/>
          <w:lang w:eastAsia="pl-PL"/>
        </w:rPr>
      </w:pPr>
      <w:hyperlink w:anchor="_Toc95818026" w:history="1">
        <w:r w:rsidR="005A7238" w:rsidRPr="00BD31F2">
          <w:rPr>
            <w:rFonts w:ascii="Times New Roman" w:eastAsia="Times New Roman" w:hAnsi="Times New Roman" w:cs="Times New Roman"/>
            <w:noProof/>
            <w:sz w:val="24"/>
            <w:szCs w:val="24"/>
            <w:lang w:eastAsia="ar-SA"/>
          </w:rPr>
          <w:t xml:space="preserve">II. </w:t>
        </w:r>
        <w:r w:rsidR="00AF00A9">
          <w:rPr>
            <w:rFonts w:ascii="Times New Roman" w:eastAsia="Times New Roman" w:hAnsi="Times New Roman" w:cs="Times New Roman"/>
            <w:noProof/>
            <w:sz w:val="24"/>
            <w:szCs w:val="24"/>
            <w:lang w:eastAsia="ar-SA"/>
          </w:rPr>
          <w:t>WYKAZ RYSUNKÓW</w:t>
        </w:r>
        <w:r w:rsidR="005A7238" w:rsidRPr="005A7238">
          <w:rPr>
            <w:rFonts w:ascii="Times New Roman" w:eastAsia="Times New Roman" w:hAnsi="Times New Roman" w:cs="Times New Roman"/>
            <w:noProof/>
            <w:webHidden/>
            <w:sz w:val="24"/>
            <w:szCs w:val="24"/>
            <w:lang w:eastAsia="ar-SA"/>
          </w:rPr>
          <w:tab/>
        </w:r>
        <w:r w:rsidR="005A7238" w:rsidRPr="005A7238">
          <w:rPr>
            <w:rFonts w:ascii="Times New Roman" w:eastAsia="Times New Roman" w:hAnsi="Times New Roman" w:cs="Times New Roman"/>
            <w:noProof/>
            <w:webHidden/>
            <w:sz w:val="24"/>
            <w:szCs w:val="24"/>
            <w:lang w:eastAsia="ar-SA"/>
          </w:rPr>
          <w:fldChar w:fldCharType="begin"/>
        </w:r>
        <w:r w:rsidR="005A7238" w:rsidRPr="005A7238">
          <w:rPr>
            <w:rFonts w:ascii="Times New Roman" w:eastAsia="Times New Roman" w:hAnsi="Times New Roman" w:cs="Times New Roman"/>
            <w:noProof/>
            <w:webHidden/>
            <w:sz w:val="24"/>
            <w:szCs w:val="24"/>
            <w:lang w:eastAsia="ar-SA"/>
          </w:rPr>
          <w:instrText xml:space="preserve"> PAGEREF _Toc95818026 \h </w:instrText>
        </w:r>
        <w:r w:rsidR="005A7238" w:rsidRPr="005A7238">
          <w:rPr>
            <w:rFonts w:ascii="Times New Roman" w:eastAsia="Times New Roman" w:hAnsi="Times New Roman" w:cs="Times New Roman"/>
            <w:noProof/>
            <w:webHidden/>
            <w:sz w:val="24"/>
            <w:szCs w:val="24"/>
            <w:lang w:eastAsia="ar-SA"/>
          </w:rPr>
        </w:r>
        <w:r w:rsidR="005A7238" w:rsidRPr="005A7238">
          <w:rPr>
            <w:rFonts w:ascii="Times New Roman" w:eastAsia="Times New Roman" w:hAnsi="Times New Roman" w:cs="Times New Roman"/>
            <w:noProof/>
            <w:webHidden/>
            <w:sz w:val="24"/>
            <w:szCs w:val="24"/>
            <w:lang w:eastAsia="ar-SA"/>
          </w:rPr>
          <w:fldChar w:fldCharType="separate"/>
        </w:r>
        <w:r w:rsidR="00EE0DB6">
          <w:rPr>
            <w:rFonts w:ascii="Times New Roman" w:eastAsia="Times New Roman" w:hAnsi="Times New Roman" w:cs="Times New Roman"/>
            <w:noProof/>
            <w:webHidden/>
            <w:sz w:val="24"/>
            <w:szCs w:val="24"/>
            <w:lang w:eastAsia="ar-SA"/>
          </w:rPr>
          <w:t>68</w:t>
        </w:r>
        <w:r w:rsidR="005A7238" w:rsidRPr="005A7238">
          <w:rPr>
            <w:rFonts w:ascii="Times New Roman" w:eastAsia="Times New Roman" w:hAnsi="Times New Roman" w:cs="Times New Roman"/>
            <w:noProof/>
            <w:webHidden/>
            <w:sz w:val="24"/>
            <w:szCs w:val="24"/>
            <w:lang w:eastAsia="ar-SA"/>
          </w:rPr>
          <w:fldChar w:fldCharType="end"/>
        </w:r>
      </w:hyperlink>
    </w:p>
    <w:p w14:paraId="502B8AB2" w14:textId="77777777" w:rsidR="005A7238" w:rsidRPr="005A7238" w:rsidRDefault="005A7238" w:rsidP="00BD31F2">
      <w:pPr>
        <w:spacing w:after="0" w:line="240" w:lineRule="auto"/>
        <w:rPr>
          <w:rFonts w:ascii="Arial" w:eastAsia="Times New Roman" w:hAnsi="Arial" w:cs="Times New Roman"/>
          <w:sz w:val="20"/>
          <w:szCs w:val="20"/>
          <w:lang w:eastAsia="ar-SA"/>
        </w:rPr>
      </w:pPr>
      <w:r w:rsidRPr="005A7238">
        <w:rPr>
          <w:rFonts w:ascii="Times New Roman" w:eastAsia="Times New Roman" w:hAnsi="Times New Roman" w:cs="Times New Roman"/>
          <w:sz w:val="24"/>
          <w:szCs w:val="24"/>
          <w:lang w:eastAsia="ar-SA"/>
        </w:rPr>
        <w:fldChar w:fldCharType="end"/>
      </w:r>
    </w:p>
    <w:p w14:paraId="3174B58B" w14:textId="77777777" w:rsidR="005A7238" w:rsidRPr="005A7238" w:rsidRDefault="005A7238" w:rsidP="007A0523">
      <w:pPr>
        <w:keepNext/>
        <w:numPr>
          <w:ilvl w:val="0"/>
          <w:numId w:val="43"/>
        </w:numPr>
        <w:suppressAutoHyphens w:val="0"/>
        <w:spacing w:after="0" w:line="240" w:lineRule="auto"/>
        <w:ind w:left="284" w:hanging="295"/>
        <w:outlineLvl w:val="0"/>
        <w:rPr>
          <w:rFonts w:ascii="Times New Roman" w:eastAsia="Times New Roman" w:hAnsi="Times New Roman" w:cs="Times New Roman"/>
          <w:b/>
          <w:sz w:val="24"/>
          <w:szCs w:val="24"/>
          <w:lang w:eastAsia="ar-SA"/>
        </w:rPr>
      </w:pPr>
      <w:r w:rsidRPr="005A7238">
        <w:rPr>
          <w:rFonts w:ascii="Arial" w:eastAsia="Times New Roman" w:hAnsi="Arial" w:cs="Times New Roman"/>
          <w:b/>
          <w:sz w:val="36"/>
          <w:szCs w:val="20"/>
          <w:lang w:eastAsia="ar-SA"/>
        </w:rPr>
        <w:br w:type="page"/>
      </w:r>
      <w:bookmarkStart w:id="0" w:name="_Toc95818009"/>
      <w:r w:rsidRPr="005A7238">
        <w:rPr>
          <w:rFonts w:ascii="Times New Roman" w:eastAsia="Times New Roman" w:hAnsi="Times New Roman" w:cs="Times New Roman"/>
          <w:b/>
          <w:sz w:val="24"/>
          <w:szCs w:val="24"/>
          <w:lang w:eastAsia="ar-SA"/>
        </w:rPr>
        <w:lastRenderedPageBreak/>
        <w:t>OPIS TECHNICZNY</w:t>
      </w:r>
      <w:bookmarkEnd w:id="0"/>
    </w:p>
    <w:p w14:paraId="65655808" w14:textId="77777777" w:rsidR="005A7238" w:rsidRPr="005A7238" w:rsidRDefault="005A7238" w:rsidP="005A7238">
      <w:pPr>
        <w:spacing w:after="0" w:line="360" w:lineRule="auto"/>
        <w:rPr>
          <w:rFonts w:ascii="Times New Roman" w:eastAsia="Times New Roman" w:hAnsi="Times New Roman" w:cs="Times New Roman"/>
          <w:sz w:val="24"/>
          <w:szCs w:val="24"/>
          <w:lang w:eastAsia="ar-SA"/>
        </w:rPr>
      </w:pPr>
    </w:p>
    <w:p w14:paraId="7BEF1022" w14:textId="77777777" w:rsidR="005A7238" w:rsidRPr="005A7238" w:rsidRDefault="005A7238" w:rsidP="007A0523">
      <w:pPr>
        <w:keepNext/>
        <w:numPr>
          <w:ilvl w:val="0"/>
          <w:numId w:val="35"/>
        </w:numPr>
        <w:suppressAutoHyphens w:val="0"/>
        <w:spacing w:after="0" w:line="360" w:lineRule="auto"/>
        <w:ind w:left="284" w:hanging="284"/>
        <w:outlineLvl w:val="0"/>
        <w:rPr>
          <w:rFonts w:ascii="Times New Roman" w:eastAsia="Times New Roman" w:hAnsi="Times New Roman" w:cs="Times New Roman"/>
          <w:b/>
          <w:sz w:val="24"/>
          <w:szCs w:val="24"/>
          <w:lang w:eastAsia="pl-PL"/>
        </w:rPr>
      </w:pPr>
      <w:bookmarkStart w:id="1" w:name="_Toc493070206"/>
      <w:bookmarkStart w:id="2" w:name="_Toc95818010"/>
      <w:r w:rsidRPr="005A7238">
        <w:rPr>
          <w:rFonts w:ascii="Times New Roman" w:eastAsia="Times New Roman" w:hAnsi="Times New Roman" w:cs="Times New Roman"/>
          <w:b/>
          <w:sz w:val="24"/>
          <w:szCs w:val="24"/>
          <w:lang w:eastAsia="pl-PL"/>
        </w:rPr>
        <w:t>Zakres projektu</w:t>
      </w:r>
      <w:bookmarkEnd w:id="1"/>
      <w:bookmarkEnd w:id="2"/>
    </w:p>
    <w:p w14:paraId="1D4AD167" w14:textId="5C9611D7" w:rsidR="005A7238" w:rsidRPr="005A7238" w:rsidRDefault="005A7238" w:rsidP="001A01F2">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Projekt budowla</w:t>
      </w:r>
      <w:r w:rsidR="001A01F2">
        <w:rPr>
          <w:rFonts w:ascii="Times New Roman" w:eastAsia="Times New Roman" w:hAnsi="Times New Roman" w:cs="Times New Roman"/>
          <w:sz w:val="24"/>
          <w:szCs w:val="24"/>
          <w:lang w:eastAsia="pl-PL"/>
        </w:rPr>
        <w:t xml:space="preserve">ny obejmuje wykonanie </w:t>
      </w:r>
      <w:r w:rsidR="001A01F2" w:rsidRPr="005A7238">
        <w:rPr>
          <w:rFonts w:ascii="Times New Roman" w:eastAsia="Times New Roman" w:hAnsi="Times New Roman" w:cs="Times New Roman"/>
          <w:sz w:val="24"/>
          <w:szCs w:val="24"/>
          <w:lang w:eastAsia="pl-PL"/>
        </w:rPr>
        <w:t>przyłącza wodociągowego oraz kanalizacji san</w:t>
      </w:r>
      <w:r w:rsidR="001A01F2">
        <w:rPr>
          <w:rFonts w:ascii="Times New Roman" w:eastAsia="Times New Roman" w:hAnsi="Times New Roman" w:cs="Times New Roman"/>
          <w:sz w:val="24"/>
          <w:szCs w:val="24"/>
          <w:lang w:eastAsia="pl-PL"/>
        </w:rPr>
        <w:t xml:space="preserve">itarnej dla zadania </w:t>
      </w:r>
      <w:r w:rsidR="001A01F2" w:rsidRPr="00B22D1C">
        <w:rPr>
          <w:rFonts w:ascii="Times New Roman" w:eastAsia="Times New Roman" w:hAnsi="Times New Roman" w:cs="Times New Roman"/>
          <w:sz w:val="24"/>
          <w:szCs w:val="24"/>
          <w:lang w:eastAsia="pl-PL"/>
        </w:rPr>
        <w:t xml:space="preserve">pn.: „Rewitalizacja Parku Miejskiego „Na Skarpie” w Bobolicach </w:t>
      </w:r>
      <w:r w:rsidR="001A01F2" w:rsidRPr="005A7238">
        <w:rPr>
          <w:rFonts w:ascii="Times New Roman" w:eastAsia="Times New Roman" w:hAnsi="Times New Roman" w:cs="Times New Roman"/>
          <w:sz w:val="24"/>
          <w:szCs w:val="24"/>
          <w:lang w:eastAsia="pl-PL"/>
        </w:rPr>
        <w:t>wraz z infrastrukturą towarzyszącą</w:t>
      </w:r>
      <w:r w:rsidR="001A01F2" w:rsidRPr="00B22D1C">
        <w:rPr>
          <w:rFonts w:ascii="Times New Roman" w:eastAsia="Times New Roman" w:hAnsi="Times New Roman" w:cs="Times New Roman"/>
          <w:sz w:val="24"/>
          <w:szCs w:val="24"/>
          <w:lang w:eastAsia="pl-PL"/>
        </w:rPr>
        <w:t>” obejmującego działk</w:t>
      </w:r>
      <w:r w:rsidR="001A01F2">
        <w:rPr>
          <w:rFonts w:ascii="Times New Roman" w:eastAsia="Times New Roman" w:hAnsi="Times New Roman" w:cs="Times New Roman"/>
          <w:sz w:val="24"/>
          <w:szCs w:val="24"/>
          <w:lang w:eastAsia="pl-PL"/>
        </w:rPr>
        <w:t xml:space="preserve">i nr ew.: 84, </w:t>
      </w:r>
      <w:r w:rsidR="001A01F2" w:rsidRPr="00B22D1C">
        <w:rPr>
          <w:rFonts w:ascii="Times New Roman" w:eastAsia="Times New Roman" w:hAnsi="Times New Roman" w:cs="Times New Roman"/>
          <w:sz w:val="24"/>
          <w:szCs w:val="24"/>
          <w:lang w:eastAsia="pl-PL"/>
        </w:rPr>
        <w:t>77, 629 obręb 0003 Bobolice, jednostka ewidencyjna 320903_4 Bobolice Miasto.</w:t>
      </w:r>
      <w:r w:rsidRPr="005A7238">
        <w:rPr>
          <w:rFonts w:ascii="Times New Roman" w:eastAsia="Times New Roman" w:hAnsi="Times New Roman" w:cs="Times New Roman"/>
          <w:sz w:val="24"/>
          <w:szCs w:val="24"/>
          <w:lang w:eastAsia="pl-PL"/>
        </w:rPr>
        <w:t xml:space="preserve"> </w:t>
      </w:r>
    </w:p>
    <w:p w14:paraId="5A50295E" w14:textId="77777777" w:rsidR="005A7238" w:rsidRPr="005A7238" w:rsidRDefault="005A7238" w:rsidP="005A7238">
      <w:pPr>
        <w:spacing w:after="0" w:line="360" w:lineRule="auto"/>
        <w:jc w:val="both"/>
        <w:rPr>
          <w:rFonts w:ascii="Times New Roman" w:eastAsia="Times New Roman" w:hAnsi="Times New Roman" w:cs="Times New Roman"/>
          <w:sz w:val="24"/>
          <w:szCs w:val="24"/>
          <w:lang w:eastAsia="pl-PL"/>
        </w:rPr>
      </w:pPr>
    </w:p>
    <w:p w14:paraId="504FE9E4" w14:textId="77777777" w:rsidR="005A7238" w:rsidRPr="005A7238" w:rsidRDefault="005A7238" w:rsidP="007A0523">
      <w:pPr>
        <w:keepNext/>
        <w:numPr>
          <w:ilvl w:val="0"/>
          <w:numId w:val="35"/>
        </w:numPr>
        <w:suppressAutoHyphens w:val="0"/>
        <w:spacing w:after="0" w:line="360" w:lineRule="auto"/>
        <w:ind w:left="284" w:hanging="284"/>
        <w:outlineLvl w:val="0"/>
        <w:rPr>
          <w:rFonts w:ascii="Times New Roman" w:eastAsia="Times New Roman" w:hAnsi="Times New Roman" w:cs="Times New Roman"/>
          <w:b/>
          <w:sz w:val="24"/>
          <w:szCs w:val="24"/>
          <w:lang w:eastAsia="ar-SA"/>
        </w:rPr>
      </w:pPr>
      <w:bookmarkStart w:id="3" w:name="_Toc299953005"/>
      <w:bookmarkStart w:id="4" w:name="_Toc347394607"/>
      <w:bookmarkStart w:id="5" w:name="_Toc493070207"/>
      <w:bookmarkStart w:id="6" w:name="_Toc95818011"/>
      <w:r w:rsidRPr="005A7238">
        <w:rPr>
          <w:rFonts w:ascii="Times New Roman" w:eastAsia="Times New Roman" w:hAnsi="Times New Roman" w:cs="Times New Roman"/>
          <w:b/>
          <w:sz w:val="24"/>
          <w:szCs w:val="24"/>
          <w:lang w:eastAsia="ar-SA"/>
        </w:rPr>
        <w:t>Podstawa opracowania</w:t>
      </w:r>
      <w:bookmarkEnd w:id="3"/>
      <w:bookmarkEnd w:id="4"/>
      <w:bookmarkEnd w:id="5"/>
      <w:bookmarkEnd w:id="6"/>
    </w:p>
    <w:p w14:paraId="24CCBB81" w14:textId="77777777" w:rsidR="005A7238" w:rsidRPr="005A7238" w:rsidRDefault="005A7238" w:rsidP="007A0523">
      <w:pPr>
        <w:numPr>
          <w:ilvl w:val="0"/>
          <w:numId w:val="34"/>
        </w:numPr>
        <w:tabs>
          <w:tab w:val="clear" w:pos="720"/>
          <w:tab w:val="num" w:pos="426"/>
        </w:tabs>
        <w:suppressAutoHyphens w:val="0"/>
        <w:spacing w:after="0" w:line="360" w:lineRule="auto"/>
        <w:ind w:left="142" w:firstLine="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Zlecenie Inwestora</w:t>
      </w:r>
    </w:p>
    <w:p w14:paraId="5D41F803" w14:textId="77777777" w:rsidR="005A7238" w:rsidRPr="005A7238" w:rsidRDefault="005A7238" w:rsidP="007A0523">
      <w:pPr>
        <w:numPr>
          <w:ilvl w:val="0"/>
          <w:numId w:val="34"/>
        </w:numPr>
        <w:tabs>
          <w:tab w:val="clear" w:pos="720"/>
          <w:tab w:val="num" w:pos="426"/>
        </w:tabs>
        <w:suppressAutoHyphens w:val="0"/>
        <w:spacing w:after="0" w:line="360" w:lineRule="auto"/>
        <w:ind w:left="142" w:firstLine="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Mapa terenu do celów projektowych</w:t>
      </w:r>
    </w:p>
    <w:p w14:paraId="46D4751D" w14:textId="77777777" w:rsidR="005A7238" w:rsidRPr="005A7238" w:rsidRDefault="005A7238" w:rsidP="007A0523">
      <w:pPr>
        <w:numPr>
          <w:ilvl w:val="0"/>
          <w:numId w:val="34"/>
        </w:numPr>
        <w:tabs>
          <w:tab w:val="clear" w:pos="720"/>
          <w:tab w:val="num" w:pos="426"/>
        </w:tabs>
        <w:suppressAutoHyphens w:val="0"/>
        <w:spacing w:after="0" w:line="360" w:lineRule="auto"/>
        <w:ind w:left="142" w:firstLine="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Warunki techniczne wod.-kan. </w:t>
      </w:r>
    </w:p>
    <w:p w14:paraId="5F9DB432" w14:textId="77777777" w:rsidR="005A7238" w:rsidRPr="005A7238" w:rsidRDefault="005A7238" w:rsidP="007A0523">
      <w:pPr>
        <w:numPr>
          <w:ilvl w:val="0"/>
          <w:numId w:val="34"/>
        </w:numPr>
        <w:tabs>
          <w:tab w:val="clear" w:pos="720"/>
          <w:tab w:val="num" w:pos="426"/>
        </w:tabs>
        <w:suppressAutoHyphens w:val="0"/>
        <w:spacing w:after="0" w:line="360" w:lineRule="auto"/>
        <w:ind w:left="142" w:firstLine="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Uzgodnienie trasy z ZUDP </w:t>
      </w:r>
    </w:p>
    <w:p w14:paraId="4016DA20" w14:textId="77777777" w:rsidR="005A7238" w:rsidRPr="005A7238" w:rsidRDefault="005A7238" w:rsidP="007A0523">
      <w:pPr>
        <w:numPr>
          <w:ilvl w:val="0"/>
          <w:numId w:val="34"/>
        </w:numPr>
        <w:tabs>
          <w:tab w:val="clear" w:pos="720"/>
          <w:tab w:val="num" w:pos="426"/>
        </w:tabs>
        <w:suppressAutoHyphens w:val="0"/>
        <w:spacing w:after="0" w:line="360" w:lineRule="auto"/>
        <w:ind w:left="142" w:firstLine="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Plan zagospodarowania działki</w:t>
      </w:r>
    </w:p>
    <w:p w14:paraId="47BAD00C" w14:textId="77777777" w:rsidR="005A7238" w:rsidRPr="005A7238" w:rsidRDefault="005A7238" w:rsidP="007A0523">
      <w:pPr>
        <w:numPr>
          <w:ilvl w:val="0"/>
          <w:numId w:val="34"/>
        </w:numPr>
        <w:tabs>
          <w:tab w:val="clear" w:pos="720"/>
          <w:tab w:val="num" w:pos="426"/>
        </w:tabs>
        <w:suppressAutoHyphens w:val="0"/>
        <w:spacing w:after="0" w:line="360" w:lineRule="auto"/>
        <w:ind w:left="142" w:firstLine="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Polskie i europejskie normy</w:t>
      </w:r>
    </w:p>
    <w:p w14:paraId="64CC2EB4" w14:textId="77777777" w:rsidR="005A7238" w:rsidRPr="005A7238" w:rsidRDefault="005A7238" w:rsidP="007A0523">
      <w:pPr>
        <w:numPr>
          <w:ilvl w:val="0"/>
          <w:numId w:val="34"/>
        </w:numPr>
        <w:tabs>
          <w:tab w:val="clear" w:pos="720"/>
          <w:tab w:val="num" w:pos="426"/>
        </w:tabs>
        <w:suppressAutoHyphens w:val="0"/>
        <w:spacing w:after="0" w:line="360" w:lineRule="auto"/>
        <w:ind w:left="142" w:firstLine="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Akty prawne</w:t>
      </w:r>
    </w:p>
    <w:p w14:paraId="0828A123" w14:textId="77777777" w:rsidR="005A7238" w:rsidRPr="005A7238" w:rsidRDefault="005A7238" w:rsidP="005A7238">
      <w:pPr>
        <w:spacing w:after="0" w:line="360" w:lineRule="auto"/>
        <w:jc w:val="both"/>
        <w:rPr>
          <w:rFonts w:ascii="Times New Roman" w:eastAsia="Times New Roman" w:hAnsi="Times New Roman" w:cs="Times New Roman"/>
          <w:sz w:val="24"/>
          <w:szCs w:val="24"/>
          <w:lang w:eastAsia="pl-PL"/>
        </w:rPr>
      </w:pPr>
    </w:p>
    <w:p w14:paraId="19BA64DA" w14:textId="77777777" w:rsidR="005A7238" w:rsidRPr="005A7238" w:rsidRDefault="005A7238" w:rsidP="007A0523">
      <w:pPr>
        <w:keepNext/>
        <w:numPr>
          <w:ilvl w:val="0"/>
          <w:numId w:val="35"/>
        </w:numPr>
        <w:suppressAutoHyphens w:val="0"/>
        <w:spacing w:after="0" w:line="360" w:lineRule="auto"/>
        <w:ind w:left="284" w:hanging="284"/>
        <w:outlineLvl w:val="0"/>
        <w:rPr>
          <w:rFonts w:ascii="Times New Roman" w:eastAsia="Times New Roman" w:hAnsi="Times New Roman" w:cs="Times New Roman"/>
          <w:b/>
          <w:sz w:val="24"/>
          <w:szCs w:val="24"/>
          <w:lang w:eastAsia="pl-PL"/>
        </w:rPr>
      </w:pPr>
      <w:bookmarkStart w:id="7" w:name="_Toc493070208"/>
      <w:bookmarkStart w:id="8" w:name="_Toc95818012"/>
      <w:r w:rsidRPr="005A7238">
        <w:rPr>
          <w:rFonts w:ascii="Times New Roman" w:eastAsia="Times New Roman" w:hAnsi="Times New Roman" w:cs="Times New Roman"/>
          <w:b/>
          <w:sz w:val="24"/>
          <w:szCs w:val="24"/>
          <w:lang w:eastAsia="pl-PL"/>
        </w:rPr>
        <w:t>Opis przyjętych rozwiązań</w:t>
      </w:r>
      <w:bookmarkEnd w:id="7"/>
      <w:bookmarkEnd w:id="8"/>
    </w:p>
    <w:p w14:paraId="25E6F270" w14:textId="77777777" w:rsidR="005A7238" w:rsidRPr="005A7238" w:rsidRDefault="005A7238" w:rsidP="005A7238">
      <w:pPr>
        <w:spacing w:after="0" w:line="360" w:lineRule="auto"/>
        <w:ind w:firstLine="36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pl-PL"/>
        </w:rPr>
        <w:t xml:space="preserve">Zaprojektowano przyłącza wodociągowe oraz kanalizacji sanitarnej do komory fontanny. W komorze zaprojektowano wodomierz oraz zawór </w:t>
      </w:r>
      <w:proofErr w:type="spellStart"/>
      <w:r w:rsidRPr="005A7238">
        <w:rPr>
          <w:rFonts w:ascii="Times New Roman" w:eastAsia="Times New Roman" w:hAnsi="Times New Roman" w:cs="Times New Roman"/>
          <w:sz w:val="24"/>
          <w:szCs w:val="24"/>
          <w:lang w:eastAsia="pl-PL"/>
        </w:rPr>
        <w:t>antyskażeniowy</w:t>
      </w:r>
      <w:proofErr w:type="spellEnd"/>
      <w:r w:rsidRPr="005A7238">
        <w:rPr>
          <w:rFonts w:ascii="Times New Roman" w:eastAsia="Times New Roman" w:hAnsi="Times New Roman" w:cs="Times New Roman"/>
          <w:sz w:val="24"/>
          <w:szCs w:val="24"/>
          <w:lang w:eastAsia="pl-PL"/>
        </w:rPr>
        <w:t xml:space="preserve"> typ BA. Odwodnienie za pomocą wpustu z klapą zwrotną. </w:t>
      </w:r>
    </w:p>
    <w:p w14:paraId="27EF7394" w14:textId="77777777" w:rsidR="005A7238" w:rsidRPr="005A7238" w:rsidRDefault="005A7238" w:rsidP="005A7238">
      <w:pPr>
        <w:spacing w:after="0" w:line="240" w:lineRule="auto"/>
        <w:ind w:firstLine="360"/>
        <w:rPr>
          <w:rFonts w:ascii="Arial" w:eastAsia="Times New Roman" w:hAnsi="Arial" w:cs="Times New Roman"/>
          <w:sz w:val="20"/>
          <w:szCs w:val="20"/>
          <w:lang w:eastAsia="pl-PL"/>
        </w:rPr>
      </w:pPr>
    </w:p>
    <w:p w14:paraId="2831B3C8" w14:textId="77777777" w:rsidR="005A7238" w:rsidRPr="005A7238" w:rsidRDefault="005A7238" w:rsidP="007A0523">
      <w:pPr>
        <w:keepNext/>
        <w:numPr>
          <w:ilvl w:val="1"/>
          <w:numId w:val="35"/>
        </w:numPr>
        <w:suppressAutoHyphens w:val="0"/>
        <w:spacing w:after="0" w:line="360" w:lineRule="auto"/>
        <w:ind w:left="851" w:hanging="491"/>
        <w:outlineLvl w:val="0"/>
        <w:rPr>
          <w:rFonts w:ascii="Times New Roman" w:eastAsia="Times New Roman" w:hAnsi="Times New Roman" w:cs="Times New Roman"/>
          <w:b/>
          <w:sz w:val="24"/>
          <w:szCs w:val="24"/>
          <w:lang w:eastAsia="pl-PL"/>
        </w:rPr>
      </w:pPr>
      <w:bookmarkStart w:id="9" w:name="_Toc95818013"/>
      <w:r w:rsidRPr="005A7238">
        <w:rPr>
          <w:rFonts w:ascii="Times New Roman" w:eastAsia="Times New Roman" w:hAnsi="Times New Roman" w:cs="Times New Roman"/>
          <w:b/>
          <w:sz w:val="24"/>
          <w:szCs w:val="24"/>
          <w:lang w:eastAsia="pl-PL"/>
        </w:rPr>
        <w:t>Przyłącze wodociągowe</w:t>
      </w:r>
      <w:bookmarkEnd w:id="9"/>
    </w:p>
    <w:p w14:paraId="20A51EB8" w14:textId="77777777" w:rsidR="005A7238" w:rsidRPr="005A7238" w:rsidRDefault="005A7238" w:rsidP="005A7238">
      <w:pPr>
        <w:spacing w:after="0" w:line="360" w:lineRule="auto"/>
        <w:ind w:firstLine="708"/>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A"/>
          <w:sz w:val="24"/>
          <w:szCs w:val="24"/>
          <w:lang w:eastAsia="ar-SA"/>
        </w:rPr>
        <w:t xml:space="preserve">Zaprojektowano przyłącze wodociągowe z rur PE 100 RC SDR11                            dn40x3,2 od istniejącej sieci wodociągowej do nowoprojektowanej </w:t>
      </w:r>
      <w:r w:rsidRPr="005A7238">
        <w:rPr>
          <w:rFonts w:ascii="Times New Roman" w:eastAsia="Times New Roman" w:hAnsi="Times New Roman" w:cs="Times New Roman"/>
          <w:color w:val="000000"/>
          <w:sz w:val="24"/>
          <w:szCs w:val="24"/>
          <w:lang w:eastAsia="ar-SA"/>
        </w:rPr>
        <w:t>fontanny</w:t>
      </w:r>
      <w:r w:rsidRPr="005A7238">
        <w:rPr>
          <w:rFonts w:ascii="Times New Roman" w:eastAsia="Times New Roman" w:hAnsi="Times New Roman" w:cs="Times New Roman"/>
          <w:color w:val="00000A"/>
          <w:sz w:val="24"/>
          <w:szCs w:val="24"/>
          <w:lang w:eastAsia="ar-SA"/>
        </w:rPr>
        <w:t>. Włączenie projektowanego odcinka do istniejącej sieci wodociągowej wykonać za pomocą opaski do nawiercania</w:t>
      </w:r>
      <w:r w:rsidRPr="005A7238">
        <w:rPr>
          <w:rFonts w:ascii="Times New Roman" w:eastAsia="Times New Roman" w:hAnsi="Times New Roman" w:cs="Times New Roman"/>
          <w:color w:val="000000"/>
          <w:sz w:val="24"/>
          <w:szCs w:val="24"/>
          <w:lang w:eastAsia="ar-SA"/>
        </w:rPr>
        <w:t xml:space="preserve"> DN32/dn110 i zasuwy odcinającej DN32</w:t>
      </w:r>
      <w:r w:rsidRPr="005A7238">
        <w:rPr>
          <w:rFonts w:ascii="Times New Roman" w:eastAsia="Times New Roman" w:hAnsi="Times New Roman" w:cs="Times New Roman"/>
          <w:color w:val="00000A"/>
          <w:sz w:val="24"/>
          <w:szCs w:val="24"/>
          <w:lang w:eastAsia="ar-SA"/>
        </w:rPr>
        <w:t xml:space="preserve"> </w:t>
      </w:r>
      <w:r w:rsidRPr="005A7238">
        <w:rPr>
          <w:rFonts w:ascii="Times New Roman" w:eastAsia="Times New Roman" w:hAnsi="Times New Roman" w:cs="Times New Roman"/>
          <w:color w:val="000000"/>
          <w:sz w:val="24"/>
          <w:szCs w:val="24"/>
          <w:lang w:eastAsia="ar-SA"/>
        </w:rPr>
        <w:t xml:space="preserve">z kluczem teleskopowym wyprowadzonym do skrzynki żeliwnej  z </w:t>
      </w:r>
      <w:proofErr w:type="spellStart"/>
      <w:r w:rsidRPr="005A7238">
        <w:rPr>
          <w:rFonts w:ascii="Times New Roman" w:eastAsia="Times New Roman" w:hAnsi="Times New Roman" w:cs="Times New Roman"/>
          <w:color w:val="000000"/>
          <w:sz w:val="24"/>
          <w:szCs w:val="24"/>
          <w:lang w:eastAsia="ar-SA"/>
        </w:rPr>
        <w:t>obrukiem</w:t>
      </w:r>
      <w:proofErr w:type="spellEnd"/>
      <w:r w:rsidRPr="005A7238">
        <w:rPr>
          <w:rFonts w:ascii="Times New Roman" w:eastAsia="Times New Roman" w:hAnsi="Times New Roman" w:cs="Times New Roman"/>
          <w:color w:val="000000"/>
          <w:sz w:val="24"/>
          <w:szCs w:val="24"/>
          <w:lang w:eastAsia="ar-SA"/>
        </w:rPr>
        <w:t xml:space="preserve"> żelbetowym 50x50x7 cm i oznakowaniem tabliczką na słupku betonowym.  Opomiarowanie zaprojektowano w ogrzewanej komorze fontanny – lokalizacja wg części rysunkowej. </w:t>
      </w:r>
      <w:r w:rsidRPr="005A7238">
        <w:rPr>
          <w:rFonts w:ascii="Times New Roman" w:eastAsia="Times New Roman" w:hAnsi="Times New Roman" w:cs="Times New Roman"/>
          <w:color w:val="00000A"/>
          <w:sz w:val="24"/>
          <w:szCs w:val="24"/>
          <w:lang w:eastAsia="ar-SA"/>
        </w:rPr>
        <w:t xml:space="preserve">Należy zamontować wodomierz </w:t>
      </w:r>
      <w:proofErr w:type="spellStart"/>
      <w:r w:rsidRPr="005A7238">
        <w:rPr>
          <w:rFonts w:ascii="Times New Roman" w:eastAsia="Times New Roman" w:hAnsi="Times New Roman" w:cs="Times New Roman"/>
          <w:color w:val="00000A"/>
          <w:sz w:val="24"/>
          <w:szCs w:val="24"/>
          <w:lang w:eastAsia="ar-SA"/>
        </w:rPr>
        <w:t>mokrobieżny</w:t>
      </w:r>
      <w:proofErr w:type="spellEnd"/>
      <w:r w:rsidRPr="005A7238">
        <w:rPr>
          <w:rFonts w:ascii="Times New Roman" w:eastAsia="Times New Roman" w:hAnsi="Times New Roman" w:cs="Times New Roman"/>
          <w:color w:val="00000A"/>
          <w:sz w:val="24"/>
          <w:szCs w:val="24"/>
          <w:lang w:eastAsia="ar-SA"/>
        </w:rPr>
        <w:t xml:space="preserve"> DN20 Q</w:t>
      </w:r>
      <w:r w:rsidRPr="005A7238">
        <w:rPr>
          <w:rFonts w:ascii="Times New Roman" w:eastAsia="Times New Roman" w:hAnsi="Times New Roman" w:cs="Times New Roman"/>
          <w:color w:val="00000A"/>
          <w:sz w:val="24"/>
          <w:szCs w:val="24"/>
          <w:vertAlign w:val="subscript"/>
          <w:lang w:eastAsia="ar-SA"/>
        </w:rPr>
        <w:t>3</w:t>
      </w:r>
      <w:r w:rsidRPr="005A7238">
        <w:rPr>
          <w:rFonts w:ascii="Times New Roman" w:eastAsia="Times New Roman" w:hAnsi="Times New Roman" w:cs="Times New Roman"/>
          <w:color w:val="00000A"/>
          <w:sz w:val="24"/>
          <w:szCs w:val="24"/>
          <w:lang w:eastAsia="ar-SA"/>
        </w:rPr>
        <w:t>=2,5 m</w:t>
      </w:r>
      <w:r w:rsidRPr="005A7238">
        <w:rPr>
          <w:rFonts w:ascii="Times New Roman" w:eastAsia="Times New Roman" w:hAnsi="Times New Roman" w:cs="Times New Roman"/>
          <w:color w:val="00000A"/>
          <w:sz w:val="24"/>
          <w:szCs w:val="24"/>
          <w:vertAlign w:val="superscript"/>
          <w:lang w:eastAsia="ar-SA"/>
        </w:rPr>
        <w:t>3</w:t>
      </w:r>
      <w:r w:rsidRPr="005A7238">
        <w:rPr>
          <w:rFonts w:ascii="Times New Roman" w:eastAsia="Times New Roman" w:hAnsi="Times New Roman" w:cs="Times New Roman"/>
          <w:color w:val="00000A"/>
          <w:sz w:val="24"/>
          <w:szCs w:val="24"/>
          <w:lang w:eastAsia="ar-SA"/>
        </w:rPr>
        <w:t xml:space="preserve">/h. Za wodomierzem zamontować zawór </w:t>
      </w:r>
      <w:proofErr w:type="spellStart"/>
      <w:r w:rsidRPr="005A7238">
        <w:rPr>
          <w:rFonts w:ascii="Times New Roman" w:eastAsia="Times New Roman" w:hAnsi="Times New Roman" w:cs="Times New Roman"/>
          <w:color w:val="00000A"/>
          <w:sz w:val="24"/>
          <w:szCs w:val="24"/>
          <w:lang w:eastAsia="ar-SA"/>
        </w:rPr>
        <w:t>antyskażeniowy</w:t>
      </w:r>
      <w:proofErr w:type="spellEnd"/>
      <w:r w:rsidRPr="005A7238">
        <w:rPr>
          <w:rFonts w:ascii="Times New Roman" w:eastAsia="Times New Roman" w:hAnsi="Times New Roman" w:cs="Times New Roman"/>
          <w:color w:val="00000A"/>
          <w:sz w:val="24"/>
          <w:szCs w:val="24"/>
          <w:lang w:eastAsia="ar-SA"/>
        </w:rPr>
        <w:t xml:space="preserve"> typu BA uniemożliwiający wtórne zanieczyszczenie wody. Zestaw wodomierzowy należy wyposażyć w  zawory odcinające.</w:t>
      </w:r>
    </w:p>
    <w:p w14:paraId="79983409" w14:textId="77777777" w:rsidR="005A7238" w:rsidRPr="005A7238" w:rsidRDefault="005A7238" w:rsidP="005A7238">
      <w:pPr>
        <w:spacing w:after="0" w:line="360" w:lineRule="auto"/>
        <w:ind w:firstLine="708"/>
        <w:jc w:val="both"/>
        <w:rPr>
          <w:rFonts w:ascii="Times New Roman" w:eastAsia="Times New Roman" w:hAnsi="Times New Roman" w:cs="Times New Roman"/>
          <w:color w:val="00000A"/>
          <w:sz w:val="24"/>
          <w:szCs w:val="24"/>
          <w:lang w:eastAsia="ar-SA"/>
        </w:rPr>
      </w:pPr>
      <w:r w:rsidRPr="005A7238">
        <w:rPr>
          <w:rFonts w:ascii="Times New Roman" w:eastAsia="Times New Roman" w:hAnsi="Times New Roman" w:cs="Times New Roman"/>
          <w:color w:val="00000A"/>
          <w:sz w:val="24"/>
          <w:szCs w:val="24"/>
          <w:lang w:eastAsia="ar-SA"/>
        </w:rPr>
        <w:t>Woda doprowadzona będzie do fontanny – dobór urządzenia oraz technologii fontanny wg projektu fontanny.</w:t>
      </w:r>
    </w:p>
    <w:p w14:paraId="5F112A24" w14:textId="77777777" w:rsidR="005A7238" w:rsidRPr="005A7238" w:rsidRDefault="005A7238" w:rsidP="005A7238">
      <w:pPr>
        <w:spacing w:after="0" w:line="360" w:lineRule="auto"/>
        <w:ind w:firstLine="708"/>
        <w:jc w:val="both"/>
        <w:rPr>
          <w:rFonts w:ascii="Times New Roman" w:eastAsia="Times New Roman" w:hAnsi="Times New Roman" w:cs="Times New Roman"/>
          <w:color w:val="00000A"/>
          <w:sz w:val="24"/>
          <w:szCs w:val="24"/>
          <w:lang w:eastAsia="ar-SA"/>
        </w:rPr>
      </w:pPr>
    </w:p>
    <w:p w14:paraId="308A7E12" w14:textId="77777777" w:rsidR="005A7238" w:rsidRPr="005A7238" w:rsidRDefault="005A7238" w:rsidP="005A7238">
      <w:pPr>
        <w:spacing w:after="0" w:line="360" w:lineRule="auto"/>
        <w:rPr>
          <w:rFonts w:ascii="Times New Roman" w:eastAsia="Times New Roman" w:hAnsi="Times New Roman" w:cs="Times New Roman"/>
          <w:b/>
          <w:sz w:val="24"/>
          <w:szCs w:val="20"/>
          <w:lang w:eastAsia="ar-SA"/>
        </w:rPr>
      </w:pPr>
      <w:r w:rsidRPr="005A7238">
        <w:rPr>
          <w:rFonts w:ascii="Times New Roman" w:eastAsia="Times New Roman" w:hAnsi="Times New Roman" w:cs="Times New Roman"/>
          <w:b/>
          <w:sz w:val="24"/>
          <w:szCs w:val="20"/>
          <w:lang w:eastAsia="ar-SA"/>
        </w:rPr>
        <w:t>Dobór wodomierza:</w:t>
      </w:r>
    </w:p>
    <w:p w14:paraId="4C134DF5" w14:textId="77777777" w:rsidR="005A7238" w:rsidRPr="005A7238" w:rsidRDefault="005A7238" w:rsidP="005A7238">
      <w:pPr>
        <w:spacing w:after="0" w:line="360" w:lineRule="auto"/>
        <w:jc w:val="both"/>
        <w:rPr>
          <w:rFonts w:ascii="Times New Roman" w:eastAsia="Times New Roman" w:hAnsi="Times New Roman" w:cs="Times New Roman"/>
          <w:sz w:val="24"/>
          <w:szCs w:val="20"/>
          <w:lang w:eastAsia="ar-SA"/>
        </w:rPr>
      </w:pPr>
      <w:r w:rsidRPr="005A7238">
        <w:rPr>
          <w:rFonts w:ascii="Times New Roman" w:eastAsia="Times New Roman" w:hAnsi="Times New Roman" w:cs="Times New Roman"/>
          <w:sz w:val="24"/>
          <w:szCs w:val="20"/>
          <w:lang w:eastAsia="ar-SA"/>
        </w:rPr>
        <w:t>Zapotrzebowanie na wodę:</w:t>
      </w:r>
    </w:p>
    <w:p w14:paraId="1BA28C8B" w14:textId="77777777" w:rsidR="005A7238" w:rsidRPr="005A7238" w:rsidRDefault="005A7238" w:rsidP="005A7238">
      <w:pPr>
        <w:spacing w:after="0" w:line="360" w:lineRule="auto"/>
        <w:jc w:val="both"/>
        <w:rPr>
          <w:rFonts w:ascii="Times New Roman" w:eastAsia="Times New Roman" w:hAnsi="Times New Roman" w:cs="Times New Roman"/>
          <w:sz w:val="24"/>
          <w:szCs w:val="20"/>
          <w:lang w:eastAsia="ar-SA"/>
        </w:rPr>
      </w:pPr>
      <w:proofErr w:type="spellStart"/>
      <w:r w:rsidRPr="005A7238">
        <w:rPr>
          <w:rFonts w:ascii="Times New Roman" w:eastAsia="Times New Roman" w:hAnsi="Times New Roman" w:cs="Times New Roman"/>
          <w:sz w:val="24"/>
          <w:szCs w:val="20"/>
          <w:lang w:eastAsia="ar-SA"/>
        </w:rPr>
        <w:t>Qz</w:t>
      </w:r>
      <w:proofErr w:type="spellEnd"/>
      <w:r w:rsidRPr="005A7238">
        <w:rPr>
          <w:rFonts w:ascii="Times New Roman" w:eastAsia="Times New Roman" w:hAnsi="Times New Roman" w:cs="Times New Roman"/>
          <w:sz w:val="24"/>
          <w:szCs w:val="20"/>
          <w:lang w:eastAsia="ar-SA"/>
        </w:rPr>
        <w:t>=3 m</w:t>
      </w:r>
      <w:r w:rsidRPr="005A7238">
        <w:rPr>
          <w:rFonts w:ascii="Times New Roman" w:eastAsia="Times New Roman" w:hAnsi="Times New Roman" w:cs="Times New Roman"/>
          <w:sz w:val="24"/>
          <w:szCs w:val="20"/>
          <w:vertAlign w:val="superscript"/>
          <w:lang w:eastAsia="ar-SA"/>
        </w:rPr>
        <w:t>3</w:t>
      </w:r>
      <w:r w:rsidRPr="005A7238">
        <w:rPr>
          <w:rFonts w:ascii="Times New Roman" w:eastAsia="Times New Roman" w:hAnsi="Times New Roman" w:cs="Times New Roman"/>
          <w:sz w:val="24"/>
          <w:szCs w:val="20"/>
          <w:lang w:eastAsia="ar-SA"/>
        </w:rPr>
        <w:t>/h</w:t>
      </w:r>
    </w:p>
    <w:p w14:paraId="45F6707C" w14:textId="77777777" w:rsidR="005A7238" w:rsidRPr="005A7238" w:rsidRDefault="005A7238" w:rsidP="005A7238">
      <w:pPr>
        <w:spacing w:after="0" w:line="360" w:lineRule="auto"/>
        <w:jc w:val="both"/>
        <w:rPr>
          <w:rFonts w:ascii="Times New Roman" w:eastAsia="Times New Roman" w:hAnsi="Times New Roman" w:cs="Times New Roman"/>
          <w:sz w:val="24"/>
          <w:szCs w:val="20"/>
          <w:lang w:eastAsia="ar-SA"/>
        </w:rPr>
      </w:pPr>
      <w:r w:rsidRPr="005A7238">
        <w:rPr>
          <w:rFonts w:ascii="Times New Roman" w:eastAsia="Times New Roman" w:hAnsi="Times New Roman" w:cs="Times New Roman"/>
          <w:sz w:val="24"/>
          <w:szCs w:val="20"/>
          <w:lang w:eastAsia="ar-SA"/>
        </w:rPr>
        <w:t xml:space="preserve">Na podstawie powyższego zapotrzebowania dobrano wodomierz </w:t>
      </w:r>
      <w:proofErr w:type="spellStart"/>
      <w:r w:rsidRPr="005A7238">
        <w:rPr>
          <w:rFonts w:ascii="Times New Roman" w:eastAsia="Times New Roman" w:hAnsi="Times New Roman" w:cs="Times New Roman"/>
          <w:sz w:val="24"/>
          <w:szCs w:val="20"/>
          <w:lang w:eastAsia="ar-SA"/>
        </w:rPr>
        <w:t>mokrobieżny</w:t>
      </w:r>
      <w:proofErr w:type="spellEnd"/>
      <w:r w:rsidRPr="005A7238">
        <w:rPr>
          <w:rFonts w:ascii="Times New Roman" w:eastAsia="Times New Roman" w:hAnsi="Times New Roman" w:cs="Times New Roman"/>
          <w:sz w:val="24"/>
          <w:szCs w:val="20"/>
          <w:lang w:eastAsia="ar-SA"/>
        </w:rPr>
        <w:t xml:space="preserve"> o średnicy DN20 i przepływie nominalnym Q</w:t>
      </w:r>
      <w:r w:rsidRPr="005A7238">
        <w:rPr>
          <w:rFonts w:ascii="Times New Roman" w:eastAsia="Times New Roman" w:hAnsi="Times New Roman" w:cs="Times New Roman"/>
          <w:sz w:val="24"/>
          <w:szCs w:val="20"/>
          <w:vertAlign w:val="subscript"/>
          <w:lang w:eastAsia="ar-SA"/>
        </w:rPr>
        <w:t>3</w:t>
      </w:r>
      <w:r w:rsidRPr="005A7238">
        <w:rPr>
          <w:rFonts w:ascii="Times New Roman" w:eastAsia="Times New Roman" w:hAnsi="Times New Roman" w:cs="Times New Roman"/>
          <w:sz w:val="24"/>
          <w:szCs w:val="20"/>
          <w:lang w:eastAsia="ar-SA"/>
        </w:rPr>
        <w:t>=4 m</w:t>
      </w:r>
      <w:r w:rsidRPr="005A7238">
        <w:rPr>
          <w:rFonts w:ascii="Times New Roman" w:eastAsia="Times New Roman" w:hAnsi="Times New Roman" w:cs="Times New Roman"/>
          <w:sz w:val="24"/>
          <w:szCs w:val="20"/>
          <w:vertAlign w:val="superscript"/>
          <w:lang w:eastAsia="ar-SA"/>
        </w:rPr>
        <w:t>3</w:t>
      </w:r>
      <w:r w:rsidRPr="005A7238">
        <w:rPr>
          <w:rFonts w:ascii="Times New Roman" w:eastAsia="Times New Roman" w:hAnsi="Times New Roman" w:cs="Times New Roman"/>
          <w:sz w:val="24"/>
          <w:szCs w:val="20"/>
          <w:lang w:eastAsia="ar-SA"/>
        </w:rPr>
        <w:t>/h.</w:t>
      </w:r>
    </w:p>
    <w:p w14:paraId="1A462389" w14:textId="77777777" w:rsidR="005A7238" w:rsidRPr="005A7238" w:rsidRDefault="005A7238" w:rsidP="005A7238">
      <w:pPr>
        <w:spacing w:after="0" w:line="360" w:lineRule="auto"/>
        <w:jc w:val="both"/>
        <w:rPr>
          <w:rFonts w:ascii="Times New Roman" w:eastAsia="Times New Roman" w:hAnsi="Times New Roman" w:cs="Times New Roman"/>
          <w:sz w:val="24"/>
          <w:szCs w:val="20"/>
          <w:lang w:eastAsia="ar-SA"/>
        </w:rPr>
      </w:pPr>
    </w:p>
    <w:p w14:paraId="0FCDF41F" w14:textId="77777777" w:rsidR="005A7238" w:rsidRPr="005A7238" w:rsidRDefault="005A7238" w:rsidP="005A7238">
      <w:pPr>
        <w:spacing w:after="0" w:line="360" w:lineRule="auto"/>
        <w:rPr>
          <w:rFonts w:ascii="Times New Roman" w:eastAsia="Times New Roman" w:hAnsi="Times New Roman" w:cs="Times New Roman"/>
          <w:b/>
          <w:sz w:val="24"/>
          <w:szCs w:val="20"/>
          <w:lang w:eastAsia="ar-SA"/>
        </w:rPr>
      </w:pPr>
      <w:r w:rsidRPr="005A7238">
        <w:rPr>
          <w:rFonts w:ascii="Times New Roman" w:eastAsia="Times New Roman" w:hAnsi="Times New Roman" w:cs="Times New Roman"/>
          <w:b/>
          <w:sz w:val="24"/>
          <w:szCs w:val="20"/>
          <w:lang w:eastAsia="ar-SA"/>
        </w:rPr>
        <w:t>Pomieszczenie komory fontanny (pomieszczenie wodomierza):</w:t>
      </w:r>
    </w:p>
    <w:p w14:paraId="6B1B0953" w14:textId="77777777" w:rsidR="005A7238" w:rsidRPr="005A7238" w:rsidRDefault="005A7238" w:rsidP="005A7238">
      <w:pPr>
        <w:spacing w:after="0" w:line="360" w:lineRule="auto"/>
        <w:ind w:firstLine="360"/>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pl-PL"/>
        </w:rPr>
        <w:t>Pomieszczenie będzie ogrzewane za pomocą grzejnika elektrycznego z termostatem (1500W) oraz wentylowane przy użyciu wentylatora kanałowego wyciągowego 75</w:t>
      </w:r>
      <w:r w:rsidRPr="005A7238">
        <w:rPr>
          <w:rFonts w:ascii="Times New Roman" w:eastAsia="Times New Roman" w:hAnsi="Times New Roman" w:cs="Times New Roman"/>
          <w:sz w:val="24"/>
          <w:szCs w:val="24"/>
          <w:lang w:eastAsia="ar-SA"/>
        </w:rPr>
        <w:t xml:space="preserve"> m</w:t>
      </w:r>
      <w:r w:rsidRPr="005A7238">
        <w:rPr>
          <w:rFonts w:ascii="Times New Roman" w:eastAsia="Times New Roman" w:hAnsi="Times New Roman" w:cs="Times New Roman"/>
          <w:sz w:val="24"/>
          <w:szCs w:val="24"/>
          <w:vertAlign w:val="superscript"/>
          <w:lang w:eastAsia="ar-SA"/>
        </w:rPr>
        <w:t>3</w:t>
      </w:r>
      <w:r w:rsidRPr="005A7238">
        <w:rPr>
          <w:rFonts w:ascii="Times New Roman" w:eastAsia="Times New Roman" w:hAnsi="Times New Roman" w:cs="Times New Roman"/>
          <w:sz w:val="24"/>
          <w:szCs w:val="24"/>
          <w:lang w:eastAsia="ar-SA"/>
        </w:rPr>
        <w:t>/h, fi100. Przewód wyciągowy wentylacji wyprowadzić w teren zielony i zakończyć daszkiem i kratką. Nawiew do pomieszczenia poprzez kanał nawiewny fi100, także wyprowadzony w teren zielony i zabezpieczony daszkiem oraz kratką.</w:t>
      </w:r>
    </w:p>
    <w:p w14:paraId="07419A9C" w14:textId="77777777" w:rsidR="005A7238" w:rsidRPr="005A7238" w:rsidRDefault="005A7238" w:rsidP="005A7238">
      <w:pPr>
        <w:spacing w:after="0" w:line="360" w:lineRule="auto"/>
        <w:ind w:firstLine="708"/>
        <w:jc w:val="both"/>
        <w:rPr>
          <w:rFonts w:ascii="Times New Roman" w:eastAsia="Times New Roman" w:hAnsi="Times New Roman" w:cs="Times New Roman"/>
          <w:color w:val="00000A"/>
          <w:sz w:val="24"/>
          <w:szCs w:val="24"/>
          <w:lang w:eastAsia="ar-SA"/>
        </w:rPr>
      </w:pPr>
    </w:p>
    <w:p w14:paraId="7AD5040C" w14:textId="77777777" w:rsidR="005A7238" w:rsidRPr="005A7238" w:rsidRDefault="005A7238" w:rsidP="007A0523">
      <w:pPr>
        <w:keepNext/>
        <w:numPr>
          <w:ilvl w:val="2"/>
          <w:numId w:val="44"/>
        </w:numPr>
        <w:suppressAutoHyphens w:val="0"/>
        <w:spacing w:after="0" w:line="360" w:lineRule="auto"/>
        <w:ind w:left="993" w:hanging="633"/>
        <w:outlineLvl w:val="1"/>
        <w:rPr>
          <w:rFonts w:ascii="Times New Roman" w:eastAsia="Times New Roman" w:hAnsi="Times New Roman" w:cs="Times New Roman"/>
          <w:b/>
          <w:color w:val="00000A"/>
          <w:sz w:val="24"/>
          <w:szCs w:val="24"/>
          <w:lang w:eastAsia="ar-SA"/>
        </w:rPr>
      </w:pPr>
      <w:bookmarkStart w:id="10" w:name="_Toc493070209"/>
      <w:bookmarkStart w:id="11" w:name="_Toc95818014"/>
      <w:r w:rsidRPr="005A7238">
        <w:rPr>
          <w:rFonts w:ascii="Times New Roman" w:eastAsia="Times New Roman" w:hAnsi="Times New Roman" w:cs="Times New Roman"/>
          <w:b/>
          <w:color w:val="00000A"/>
          <w:sz w:val="24"/>
          <w:szCs w:val="24"/>
          <w:lang w:eastAsia="ar-SA"/>
        </w:rPr>
        <w:t>Budowa przyłącz</w:t>
      </w:r>
      <w:bookmarkEnd w:id="10"/>
      <w:r w:rsidRPr="005A7238">
        <w:rPr>
          <w:rFonts w:ascii="Times New Roman" w:eastAsia="Times New Roman" w:hAnsi="Times New Roman" w:cs="Times New Roman"/>
          <w:b/>
          <w:color w:val="00000A"/>
          <w:sz w:val="24"/>
          <w:szCs w:val="24"/>
          <w:lang w:eastAsia="ar-SA"/>
        </w:rPr>
        <w:t>a</w:t>
      </w:r>
      <w:bookmarkEnd w:id="11"/>
    </w:p>
    <w:p w14:paraId="59093519" w14:textId="77777777" w:rsidR="005A7238" w:rsidRPr="005A7238" w:rsidRDefault="005A7238" w:rsidP="005A7238">
      <w:pPr>
        <w:tabs>
          <w:tab w:val="left" w:pos="709"/>
        </w:tabs>
        <w:spacing w:after="0" w:line="360" w:lineRule="auto"/>
        <w:jc w:val="both"/>
        <w:rPr>
          <w:rFonts w:ascii="Times New Roman" w:eastAsia="Times New Roman" w:hAnsi="Times New Roman" w:cs="Times New Roman"/>
          <w:color w:val="00000A"/>
          <w:sz w:val="24"/>
          <w:szCs w:val="24"/>
          <w:lang w:eastAsia="ar-SA"/>
        </w:rPr>
      </w:pPr>
      <w:r w:rsidRPr="005A7238">
        <w:rPr>
          <w:rFonts w:ascii="Times New Roman" w:eastAsia="Times New Roman" w:hAnsi="Times New Roman" w:cs="Times New Roman"/>
          <w:color w:val="00000A"/>
          <w:sz w:val="24"/>
          <w:szCs w:val="24"/>
          <w:lang w:eastAsia="ar-SA"/>
        </w:rPr>
        <w:tab/>
        <w:t xml:space="preserve">Przyłącze należy wykonać z rur PE 100 RC SDR11 dn40x3,2 łączonych przez zgrzewanie doczołowe lub za pomocą </w:t>
      </w:r>
      <w:proofErr w:type="spellStart"/>
      <w:r w:rsidRPr="005A7238">
        <w:rPr>
          <w:rFonts w:ascii="Times New Roman" w:eastAsia="Times New Roman" w:hAnsi="Times New Roman" w:cs="Times New Roman"/>
          <w:color w:val="00000A"/>
          <w:sz w:val="24"/>
          <w:szCs w:val="24"/>
          <w:lang w:eastAsia="ar-SA"/>
        </w:rPr>
        <w:t>elektrozłączek</w:t>
      </w:r>
      <w:proofErr w:type="spellEnd"/>
      <w:r w:rsidRPr="005A7238">
        <w:rPr>
          <w:rFonts w:ascii="Times New Roman" w:eastAsia="Times New Roman" w:hAnsi="Times New Roman" w:cs="Times New Roman"/>
          <w:color w:val="00000A"/>
          <w:sz w:val="24"/>
          <w:szCs w:val="24"/>
          <w:lang w:eastAsia="ar-SA"/>
        </w:rPr>
        <w:t xml:space="preserve">. Głębokość posadowienia przyłącza powinna być zgodna z profilem załączonym w części rysunkowej opracowania, a przebieg zgodny z uzgodnioną przez ZUDP trasą. Trasę prowadzenia przyłącza wyznaczyć geodezyjnie. </w:t>
      </w:r>
      <w:r w:rsidRPr="005A7238">
        <w:rPr>
          <w:rFonts w:ascii="Times New Roman" w:eastAsia="Times New Roman" w:hAnsi="Times New Roman" w:cs="Times New Roman"/>
          <w:sz w:val="24"/>
          <w:szCs w:val="24"/>
          <w:lang w:eastAsia="ar-SA"/>
        </w:rPr>
        <w:t>Zachować głębokość prowadzenia poniżej strefy przemarzania gruntu, t.j.1,8 m.</w:t>
      </w:r>
    </w:p>
    <w:p w14:paraId="5146D9EC" w14:textId="77777777" w:rsidR="005A7238" w:rsidRPr="005A7238" w:rsidRDefault="005A7238" w:rsidP="005A7238">
      <w:pPr>
        <w:tabs>
          <w:tab w:val="left" w:pos="709"/>
        </w:tabs>
        <w:spacing w:after="0" w:line="360" w:lineRule="auto"/>
        <w:jc w:val="both"/>
        <w:rPr>
          <w:rFonts w:ascii="Times New Roman" w:eastAsia="Times New Roman" w:hAnsi="Times New Roman" w:cs="Times New Roman"/>
          <w:color w:val="00000A"/>
          <w:sz w:val="24"/>
          <w:szCs w:val="24"/>
          <w:lang w:eastAsia="ar-SA"/>
        </w:rPr>
      </w:pPr>
      <w:r w:rsidRPr="005A7238">
        <w:rPr>
          <w:rFonts w:ascii="Times New Roman" w:eastAsia="Times New Roman" w:hAnsi="Times New Roman" w:cs="Times New Roman"/>
          <w:color w:val="00000A"/>
          <w:sz w:val="24"/>
          <w:szCs w:val="24"/>
          <w:lang w:eastAsia="ar-SA"/>
        </w:rPr>
        <w:tab/>
        <w:t xml:space="preserve">Stosować rury na ciśnienie robocze 1 </w:t>
      </w:r>
      <w:proofErr w:type="spellStart"/>
      <w:r w:rsidRPr="005A7238">
        <w:rPr>
          <w:rFonts w:ascii="Times New Roman" w:eastAsia="Times New Roman" w:hAnsi="Times New Roman" w:cs="Times New Roman"/>
          <w:color w:val="00000A"/>
          <w:sz w:val="24"/>
          <w:szCs w:val="24"/>
          <w:lang w:eastAsia="ar-SA"/>
        </w:rPr>
        <w:t>MPa</w:t>
      </w:r>
      <w:proofErr w:type="spellEnd"/>
      <w:r w:rsidRPr="005A7238">
        <w:rPr>
          <w:rFonts w:ascii="Times New Roman" w:eastAsia="Times New Roman" w:hAnsi="Times New Roman" w:cs="Times New Roman"/>
          <w:color w:val="00000A"/>
          <w:sz w:val="24"/>
          <w:szCs w:val="24"/>
          <w:lang w:eastAsia="ar-SA"/>
        </w:rPr>
        <w:t xml:space="preserve"> lub inne posiadające dopuszczenia do stosowania w budownictwie. Rurociąg układać na podsypce z materiału niezmrożonego, bez ostrych kamieni i elementów o wielkości cząstek do 20 mm. Wysokość podsypki wynosi 10cm.</w:t>
      </w:r>
    </w:p>
    <w:p w14:paraId="26230468" w14:textId="77777777" w:rsidR="005A7238" w:rsidRPr="005A7238" w:rsidRDefault="005A7238" w:rsidP="005A7238">
      <w:pPr>
        <w:spacing w:after="0" w:line="360" w:lineRule="auto"/>
        <w:ind w:firstLine="708"/>
        <w:jc w:val="both"/>
        <w:rPr>
          <w:rFonts w:ascii="Times New Roman" w:eastAsia="Times New Roman" w:hAnsi="Times New Roman" w:cs="Times New Roman"/>
          <w:color w:val="00000A"/>
          <w:sz w:val="24"/>
          <w:szCs w:val="24"/>
          <w:lang w:eastAsia="ar-SA"/>
        </w:rPr>
      </w:pPr>
      <w:r w:rsidRPr="005A7238">
        <w:rPr>
          <w:rFonts w:ascii="Times New Roman" w:eastAsia="Times New Roman" w:hAnsi="Times New Roman" w:cs="Times New Roman"/>
          <w:color w:val="00000A"/>
          <w:sz w:val="24"/>
          <w:szCs w:val="24"/>
          <w:lang w:eastAsia="ar-SA"/>
        </w:rPr>
        <w:t>Na wysokości 0,3 m nad rurą ułożyć taśmę ostrzegawczo-lokalizacyjną z wkładką aluminiową. Po ułożeniu rurociągu a przed jego zasypaniem należy przeprowadzić próbę ciśnieniową i dezynfekcję.</w:t>
      </w:r>
    </w:p>
    <w:p w14:paraId="286CE32C" w14:textId="77777777" w:rsidR="005A7238" w:rsidRPr="005A7238" w:rsidRDefault="005A7238" w:rsidP="005A7238">
      <w:pPr>
        <w:spacing w:after="0" w:line="360" w:lineRule="auto"/>
        <w:jc w:val="both"/>
        <w:rPr>
          <w:rFonts w:ascii="Times New Roman" w:eastAsia="Times New Roman" w:hAnsi="Times New Roman" w:cs="Times New Roman"/>
          <w:color w:val="00000A"/>
          <w:sz w:val="24"/>
          <w:szCs w:val="24"/>
          <w:lang w:eastAsia="ar-SA"/>
        </w:rPr>
      </w:pPr>
    </w:p>
    <w:p w14:paraId="7453DD35" w14:textId="77777777" w:rsidR="005A7238" w:rsidRPr="005A7238" w:rsidRDefault="005A7238" w:rsidP="007A0523">
      <w:pPr>
        <w:keepNext/>
        <w:numPr>
          <w:ilvl w:val="2"/>
          <w:numId w:val="45"/>
        </w:numPr>
        <w:suppressAutoHyphens w:val="0"/>
        <w:spacing w:after="0" w:line="360" w:lineRule="auto"/>
        <w:ind w:left="993" w:hanging="567"/>
        <w:outlineLvl w:val="1"/>
        <w:rPr>
          <w:rFonts w:ascii="Times New Roman" w:eastAsia="Times New Roman" w:hAnsi="Times New Roman" w:cs="Times New Roman"/>
          <w:b/>
          <w:color w:val="00000A"/>
          <w:sz w:val="24"/>
          <w:szCs w:val="24"/>
          <w:lang w:eastAsia="ar-SA"/>
        </w:rPr>
      </w:pPr>
      <w:bookmarkStart w:id="12" w:name="_Toc493070210"/>
      <w:bookmarkStart w:id="13" w:name="_Toc95818015"/>
      <w:r w:rsidRPr="005A7238">
        <w:rPr>
          <w:rFonts w:ascii="Times New Roman" w:eastAsia="Times New Roman" w:hAnsi="Times New Roman" w:cs="Times New Roman"/>
          <w:b/>
          <w:color w:val="00000A"/>
          <w:sz w:val="24"/>
          <w:szCs w:val="24"/>
          <w:lang w:eastAsia="ar-SA"/>
        </w:rPr>
        <w:t>Przejścia pod przeszkodami i skrzyżowania z istniejącym uzbrojeniem terenu</w:t>
      </w:r>
      <w:bookmarkEnd w:id="12"/>
      <w:bookmarkEnd w:id="13"/>
    </w:p>
    <w:p w14:paraId="505A2C5E" w14:textId="77777777" w:rsidR="005A7238" w:rsidRPr="005A7238" w:rsidRDefault="005A7238" w:rsidP="005A7238">
      <w:pPr>
        <w:tabs>
          <w:tab w:val="left" w:pos="567"/>
        </w:tabs>
        <w:suppressAutoHyphens w:val="0"/>
        <w:autoSpaceDE w:val="0"/>
        <w:autoSpaceDN w:val="0"/>
        <w:adjustRightInd w:val="0"/>
        <w:spacing w:after="0" w:line="360" w:lineRule="auto"/>
        <w:jc w:val="both"/>
        <w:rPr>
          <w:rFonts w:ascii="Times New Roman" w:eastAsia="Calibri" w:hAnsi="Times New Roman" w:cs="Times New Roman"/>
          <w:sz w:val="24"/>
          <w:szCs w:val="24"/>
          <w:lang w:eastAsia="pl-PL"/>
        </w:rPr>
      </w:pPr>
      <w:r w:rsidRPr="005A7238">
        <w:rPr>
          <w:rFonts w:ascii="Times New Roman" w:eastAsia="Calibri" w:hAnsi="Times New Roman" w:cs="Times New Roman"/>
          <w:sz w:val="24"/>
          <w:szCs w:val="24"/>
          <w:lang w:eastAsia="pl-PL"/>
        </w:rPr>
        <w:tab/>
        <w:t>Na projektowanej trasie przewodów występują skrzyżowania z istniejącym uzbrojeniem podziemnym: sieć gazowa oraz sieć kanalizacji sanitarnej przy których prace należy prowadzić ze szczególną ostrożnością. Wszelkie skrzyżowania z istniejącymi i projektowanymi przewodami zostały naniesione na profile podłużne projektowanej sieci i przyłącza. Rzędne prowadzenia istniejącego oraz projektowanego uzbrojenia przyjęto orientacyjne.</w:t>
      </w:r>
    </w:p>
    <w:p w14:paraId="2E650491" w14:textId="77777777" w:rsidR="005A7238" w:rsidRPr="005A7238" w:rsidRDefault="005A7238" w:rsidP="005A7238">
      <w:pPr>
        <w:suppressAutoHyphens w:val="0"/>
        <w:autoSpaceDE w:val="0"/>
        <w:autoSpaceDN w:val="0"/>
        <w:adjustRightInd w:val="0"/>
        <w:spacing w:after="0" w:line="360" w:lineRule="auto"/>
        <w:ind w:firstLine="708"/>
        <w:jc w:val="both"/>
        <w:rPr>
          <w:rFonts w:ascii="Times New Roman" w:eastAsia="Calibri" w:hAnsi="Times New Roman" w:cs="Times New Roman"/>
          <w:sz w:val="24"/>
          <w:szCs w:val="24"/>
          <w:lang w:eastAsia="pl-PL"/>
        </w:rPr>
      </w:pPr>
      <w:r w:rsidRPr="005A7238">
        <w:rPr>
          <w:rFonts w:ascii="Times New Roman" w:eastAsia="Calibri" w:hAnsi="Times New Roman" w:cs="Times New Roman"/>
          <w:sz w:val="24"/>
          <w:szCs w:val="24"/>
          <w:lang w:eastAsia="pl-PL"/>
        </w:rPr>
        <w:lastRenderedPageBreak/>
        <w:t>W rejonie skrzyżowań z istniejącym i projektowanym uzbrojeniem terenu prace należy prowadzić w sposób ręczny, a po odsłonięciu kolizyjnego uzbrojenia należy go zabezpieczyć. W przypadku jakichkolwiek awarii przerwania kabla lub przewodu należy natychmiast przerwać prace, zabezpieczyć teren i powiadomić właściciela uzbrojenia.</w:t>
      </w:r>
    </w:p>
    <w:p w14:paraId="746CF029" w14:textId="77777777" w:rsidR="005A7238" w:rsidRPr="005A7238" w:rsidRDefault="005A7238" w:rsidP="005A7238">
      <w:pPr>
        <w:suppressAutoHyphens w:val="0"/>
        <w:autoSpaceDE w:val="0"/>
        <w:autoSpaceDN w:val="0"/>
        <w:adjustRightInd w:val="0"/>
        <w:spacing w:after="0" w:line="360" w:lineRule="auto"/>
        <w:jc w:val="both"/>
        <w:rPr>
          <w:rFonts w:ascii="Times New Roman" w:eastAsia="Calibri" w:hAnsi="Times New Roman" w:cs="Times New Roman"/>
          <w:sz w:val="24"/>
          <w:szCs w:val="24"/>
          <w:lang w:eastAsia="pl-PL"/>
        </w:rPr>
      </w:pPr>
      <w:r w:rsidRPr="005A7238">
        <w:rPr>
          <w:rFonts w:ascii="Times New Roman" w:eastAsia="Calibri" w:hAnsi="Times New Roman" w:cs="Times New Roman"/>
          <w:sz w:val="24"/>
          <w:szCs w:val="24"/>
          <w:lang w:eastAsia="pl-PL"/>
        </w:rPr>
        <w:t>Wszelkie urządzenia podziemne nie zinwentaryzowane traktować jako czynne i przy wykonywaniu prac w ich obrębie zachować szczególną ostrożność.</w:t>
      </w:r>
    </w:p>
    <w:p w14:paraId="12464BA9" w14:textId="77777777" w:rsidR="005A7238" w:rsidRPr="005A7238" w:rsidRDefault="005A7238" w:rsidP="005A7238">
      <w:pPr>
        <w:spacing w:after="0" w:line="360" w:lineRule="auto"/>
        <w:jc w:val="both"/>
        <w:rPr>
          <w:rFonts w:ascii="Times New Roman" w:eastAsia="Times New Roman" w:hAnsi="Times New Roman" w:cs="Times New Roman"/>
          <w:color w:val="00000A"/>
          <w:sz w:val="24"/>
          <w:szCs w:val="24"/>
          <w:lang w:eastAsia="ar-SA"/>
        </w:rPr>
      </w:pPr>
    </w:p>
    <w:p w14:paraId="2DD14220" w14:textId="77777777" w:rsidR="005A7238" w:rsidRPr="005A7238" w:rsidRDefault="005A7238" w:rsidP="007A0523">
      <w:pPr>
        <w:keepNext/>
        <w:numPr>
          <w:ilvl w:val="2"/>
          <w:numId w:val="45"/>
        </w:numPr>
        <w:suppressAutoHyphens w:val="0"/>
        <w:spacing w:after="0" w:line="360" w:lineRule="auto"/>
        <w:ind w:left="993" w:hanging="567"/>
        <w:outlineLvl w:val="1"/>
        <w:rPr>
          <w:rFonts w:ascii="Times New Roman" w:eastAsia="Times New Roman" w:hAnsi="Times New Roman" w:cs="Times New Roman"/>
          <w:b/>
          <w:color w:val="00000A"/>
          <w:sz w:val="24"/>
          <w:szCs w:val="24"/>
          <w:lang w:eastAsia="ar-SA"/>
        </w:rPr>
      </w:pPr>
      <w:bookmarkStart w:id="14" w:name="_Toc493070211"/>
      <w:bookmarkStart w:id="15" w:name="_Toc95818016"/>
      <w:r w:rsidRPr="005A7238">
        <w:rPr>
          <w:rFonts w:ascii="Times New Roman" w:eastAsia="Times New Roman" w:hAnsi="Times New Roman" w:cs="Times New Roman"/>
          <w:b/>
          <w:color w:val="00000A"/>
          <w:sz w:val="24"/>
          <w:szCs w:val="24"/>
          <w:lang w:eastAsia="ar-SA"/>
        </w:rPr>
        <w:t>Roboty montażowe</w:t>
      </w:r>
      <w:bookmarkEnd w:id="14"/>
      <w:bookmarkEnd w:id="15"/>
    </w:p>
    <w:p w14:paraId="4FE29426" w14:textId="77777777" w:rsidR="005A7238" w:rsidRPr="005A7238" w:rsidRDefault="005A7238" w:rsidP="005A7238">
      <w:pPr>
        <w:tabs>
          <w:tab w:val="left" w:pos="709"/>
        </w:tabs>
        <w:spacing w:after="0" w:line="360" w:lineRule="auto"/>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ab/>
        <w:t>Rury wodociągowe należy układać na zagęszczonym podłożu z gruntu rodzimego pozbawionego kamieni i na podsypce z piasku o grubości 10cm.</w:t>
      </w:r>
    </w:p>
    <w:p w14:paraId="425A5D6E" w14:textId="77777777" w:rsidR="005A7238" w:rsidRPr="005A7238" w:rsidRDefault="005A7238" w:rsidP="005A7238">
      <w:pPr>
        <w:spacing w:after="0" w:line="360" w:lineRule="auto"/>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Roboty montażowe przewodów z tworzyw sztucznych można wykonywać w temperaturze 0-25˚C. Włączenie przyłącza do sieci wodociągowej za pomocą opaski do nawiercania.</w:t>
      </w:r>
    </w:p>
    <w:p w14:paraId="1FBF26D2" w14:textId="77777777" w:rsidR="005A7238" w:rsidRPr="005A7238" w:rsidRDefault="005A7238" w:rsidP="005A7238">
      <w:pPr>
        <w:tabs>
          <w:tab w:val="left" w:pos="709"/>
        </w:tabs>
        <w:spacing w:after="0" w:line="360" w:lineRule="auto"/>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ab/>
        <w:t xml:space="preserve">Instalację wodomierza wykonać zgodnie z normą PN-B-10720:1998. Przy montażu wodomierza przewód wodociągowy powinien być tak ukształtowany, aby zapewnić jego całkowite wypełnienie wodą w miejscu zamontowania zestawu wodomierzowego bez możliwości tworzenia się poduszki powietrznej. Przewód wodociągowy przed i za zestawem wodomierza powinien być tak umocowany, aby żaden element zestawu wodomierzowego nie mógł zmienić swojego położenia pod wpływem uderzenia wodnego. </w:t>
      </w:r>
    </w:p>
    <w:p w14:paraId="03410250" w14:textId="77777777" w:rsidR="005A7238" w:rsidRPr="005A7238" w:rsidRDefault="005A7238" w:rsidP="005A7238">
      <w:pPr>
        <w:tabs>
          <w:tab w:val="left" w:pos="709"/>
        </w:tabs>
        <w:spacing w:after="0" w:line="360" w:lineRule="auto"/>
        <w:jc w:val="both"/>
        <w:rPr>
          <w:rFonts w:ascii="Times New Roman" w:eastAsia="Times New Roman" w:hAnsi="Times New Roman" w:cs="Times New Roman"/>
          <w:sz w:val="24"/>
          <w:szCs w:val="24"/>
          <w:lang w:eastAsia="ar-SA"/>
        </w:rPr>
      </w:pPr>
    </w:p>
    <w:p w14:paraId="70025721" w14:textId="77777777" w:rsidR="005A7238" w:rsidRPr="005A7238" w:rsidRDefault="005A7238" w:rsidP="005A7238">
      <w:pPr>
        <w:widowControl w:val="0"/>
        <w:tabs>
          <w:tab w:val="left" w:pos="7965"/>
        </w:tabs>
        <w:autoSpaceDN w:val="0"/>
        <w:spacing w:after="0" w:line="360" w:lineRule="auto"/>
        <w:jc w:val="both"/>
        <w:textAlignment w:val="baseline"/>
        <w:rPr>
          <w:rFonts w:ascii="Times New Roman" w:eastAsia="Lucida Sans Unicode" w:hAnsi="Times New Roman" w:cs="Times New Roman"/>
          <w:b/>
          <w:bCs/>
          <w:kern w:val="3"/>
          <w:sz w:val="24"/>
          <w:szCs w:val="24"/>
          <w:lang w:eastAsia="zh-CN" w:bidi="hi-IN"/>
        </w:rPr>
      </w:pPr>
      <w:r w:rsidRPr="005A7238">
        <w:rPr>
          <w:rFonts w:ascii="Times New Roman" w:eastAsia="Lucida Sans Unicode" w:hAnsi="Times New Roman" w:cs="Times New Roman"/>
          <w:b/>
          <w:bCs/>
          <w:kern w:val="3"/>
          <w:sz w:val="24"/>
          <w:szCs w:val="24"/>
          <w:lang w:eastAsia="zh-CN" w:bidi="hi-IN"/>
        </w:rPr>
        <w:t>UWAGA!</w:t>
      </w:r>
    </w:p>
    <w:p w14:paraId="24D5834E" w14:textId="77777777" w:rsidR="005A7238" w:rsidRPr="005A7238" w:rsidRDefault="005A7238" w:rsidP="007A0523">
      <w:pPr>
        <w:widowControl w:val="0"/>
        <w:numPr>
          <w:ilvl w:val="0"/>
          <w:numId w:val="38"/>
        </w:numPr>
        <w:tabs>
          <w:tab w:val="left" w:pos="284"/>
        </w:tabs>
        <w:spacing w:after="0" w:line="360" w:lineRule="auto"/>
        <w:ind w:left="284" w:hanging="284"/>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Przy budowie przyłącza wodociągowego stosować wyłącznie materiały w klasie – I.</w:t>
      </w:r>
    </w:p>
    <w:p w14:paraId="2E1B0A8C" w14:textId="77777777" w:rsidR="005A7238" w:rsidRPr="005A7238" w:rsidRDefault="005A7238" w:rsidP="007A0523">
      <w:pPr>
        <w:widowControl w:val="0"/>
        <w:numPr>
          <w:ilvl w:val="0"/>
          <w:numId w:val="38"/>
        </w:numPr>
        <w:tabs>
          <w:tab w:val="left" w:pos="284"/>
        </w:tabs>
        <w:spacing w:after="0" w:line="360" w:lineRule="auto"/>
        <w:ind w:left="284" w:hanging="284"/>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Zasuwy oznakować odpowiednią tabliczką znamionową, umieszczoną na słupku betonowym.</w:t>
      </w:r>
    </w:p>
    <w:p w14:paraId="5E707413" w14:textId="77777777" w:rsidR="005A7238" w:rsidRPr="005A7238" w:rsidRDefault="005A7238" w:rsidP="007A0523">
      <w:pPr>
        <w:widowControl w:val="0"/>
        <w:numPr>
          <w:ilvl w:val="0"/>
          <w:numId w:val="38"/>
        </w:numPr>
        <w:tabs>
          <w:tab w:val="left" w:pos="284"/>
        </w:tabs>
        <w:spacing w:after="0" w:line="360" w:lineRule="auto"/>
        <w:ind w:left="284" w:hanging="284"/>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Rury, kształtki, armatura muszą bezwzględnie posiadać świadectwo dopuszczenia do stosowania w budownictwie, jak również atest Państwowego Instytutu Higieny.</w:t>
      </w:r>
    </w:p>
    <w:p w14:paraId="1B21E73A" w14:textId="77777777" w:rsidR="005A7238" w:rsidRPr="005A7238" w:rsidRDefault="005A7238" w:rsidP="005A7238">
      <w:pPr>
        <w:widowControl w:val="0"/>
        <w:tabs>
          <w:tab w:val="left" w:pos="426"/>
        </w:tabs>
        <w:spacing w:after="0" w:line="360" w:lineRule="auto"/>
        <w:jc w:val="both"/>
        <w:textAlignment w:val="baseline"/>
        <w:rPr>
          <w:rFonts w:ascii="Times New Roman" w:eastAsia="Lucida Sans Unicode" w:hAnsi="Times New Roman" w:cs="Times New Roman"/>
          <w:kern w:val="3"/>
          <w:sz w:val="24"/>
          <w:szCs w:val="24"/>
          <w:lang w:eastAsia="zh-CN" w:bidi="hi-IN"/>
        </w:rPr>
      </w:pPr>
    </w:p>
    <w:p w14:paraId="7EB06C3D" w14:textId="77777777" w:rsidR="005A7238" w:rsidRPr="005A7238" w:rsidRDefault="005A7238" w:rsidP="007A0523">
      <w:pPr>
        <w:keepNext/>
        <w:numPr>
          <w:ilvl w:val="2"/>
          <w:numId w:val="45"/>
        </w:numPr>
        <w:suppressAutoHyphens w:val="0"/>
        <w:spacing w:after="0" w:line="360" w:lineRule="auto"/>
        <w:ind w:left="993" w:hanging="567"/>
        <w:outlineLvl w:val="1"/>
        <w:rPr>
          <w:rFonts w:ascii="Times New Roman" w:eastAsia="Times New Roman" w:hAnsi="Times New Roman" w:cs="Times New Roman"/>
          <w:b/>
          <w:color w:val="00000A"/>
          <w:sz w:val="24"/>
          <w:szCs w:val="24"/>
          <w:lang w:eastAsia="ar-SA"/>
        </w:rPr>
      </w:pPr>
      <w:bookmarkStart w:id="16" w:name="_Toc493070212"/>
      <w:bookmarkStart w:id="17" w:name="_Toc95818017"/>
      <w:r w:rsidRPr="005A7238">
        <w:rPr>
          <w:rFonts w:ascii="Times New Roman" w:eastAsia="Times New Roman" w:hAnsi="Times New Roman" w:cs="Times New Roman"/>
          <w:b/>
          <w:color w:val="00000A"/>
          <w:sz w:val="24"/>
          <w:szCs w:val="24"/>
          <w:lang w:eastAsia="ar-SA"/>
        </w:rPr>
        <w:t>Roboty ziemne</w:t>
      </w:r>
      <w:bookmarkEnd w:id="16"/>
      <w:bookmarkEnd w:id="17"/>
    </w:p>
    <w:p w14:paraId="51356E00" w14:textId="77777777" w:rsidR="005A7238" w:rsidRPr="005A7238" w:rsidRDefault="005A7238" w:rsidP="005A7238">
      <w:pPr>
        <w:widowControl w:val="0"/>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Wykonanie wykopów - robót ziemnych przewiduje się na odkład, w tym:</w:t>
      </w:r>
    </w:p>
    <w:p w14:paraId="09C9CA00" w14:textId="77777777" w:rsidR="005A7238" w:rsidRPr="005A7238" w:rsidRDefault="005A7238" w:rsidP="007A0523">
      <w:pPr>
        <w:widowControl w:val="0"/>
        <w:numPr>
          <w:ilvl w:val="0"/>
          <w:numId w:val="39"/>
        </w:numPr>
        <w:tabs>
          <w:tab w:val="clear" w:pos="720"/>
          <w:tab w:val="num" w:pos="0"/>
          <w:tab w:val="num" w:pos="284"/>
        </w:tabs>
        <w:spacing w:after="0" w:line="360" w:lineRule="auto"/>
        <w:ind w:left="0" w:firstLine="0"/>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80% - jako mechaniczne</w:t>
      </w:r>
    </w:p>
    <w:p w14:paraId="1D5706DE" w14:textId="77777777" w:rsidR="005A7238" w:rsidRPr="005A7238" w:rsidRDefault="005A7238" w:rsidP="007A0523">
      <w:pPr>
        <w:widowControl w:val="0"/>
        <w:numPr>
          <w:ilvl w:val="0"/>
          <w:numId w:val="39"/>
        </w:numPr>
        <w:tabs>
          <w:tab w:val="clear" w:pos="720"/>
          <w:tab w:val="num" w:pos="0"/>
          <w:tab w:val="num" w:pos="284"/>
        </w:tabs>
        <w:spacing w:after="0" w:line="360" w:lineRule="auto"/>
        <w:ind w:left="0" w:firstLine="0"/>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20% - jako ręczne.</w:t>
      </w:r>
    </w:p>
    <w:p w14:paraId="2EAF3436" w14:textId="77777777" w:rsidR="005A7238" w:rsidRDefault="005A7238" w:rsidP="005A7238">
      <w:pPr>
        <w:widowControl w:val="0"/>
        <w:autoSpaceDN w:val="0"/>
        <w:spacing w:after="0" w:line="360" w:lineRule="auto"/>
        <w:textAlignment w:val="baseline"/>
        <w:rPr>
          <w:rFonts w:ascii="Times New Roman" w:eastAsia="Lucida Sans Unicode" w:hAnsi="Times New Roman" w:cs="Times New Roman"/>
          <w:kern w:val="3"/>
          <w:sz w:val="24"/>
          <w:szCs w:val="24"/>
          <w:lang w:eastAsia="zh-CN" w:bidi="hi-IN"/>
        </w:rPr>
      </w:pPr>
    </w:p>
    <w:p w14:paraId="1272D2FD" w14:textId="77777777" w:rsidR="00BD31F2" w:rsidRPr="005A7238" w:rsidRDefault="00BD31F2" w:rsidP="005A7238">
      <w:pPr>
        <w:widowControl w:val="0"/>
        <w:autoSpaceDN w:val="0"/>
        <w:spacing w:after="0" w:line="360" w:lineRule="auto"/>
        <w:textAlignment w:val="baseline"/>
        <w:rPr>
          <w:rFonts w:ascii="Times New Roman" w:eastAsia="Lucida Sans Unicode" w:hAnsi="Times New Roman" w:cs="Times New Roman"/>
          <w:kern w:val="3"/>
          <w:sz w:val="24"/>
          <w:szCs w:val="24"/>
          <w:lang w:eastAsia="zh-CN" w:bidi="hi-IN"/>
        </w:rPr>
      </w:pPr>
    </w:p>
    <w:p w14:paraId="5A14DF71" w14:textId="77777777" w:rsidR="005A7238" w:rsidRPr="005A7238" w:rsidRDefault="005A7238" w:rsidP="005A7238">
      <w:pPr>
        <w:widowControl w:val="0"/>
        <w:autoSpaceDN w:val="0"/>
        <w:spacing w:after="0" w:line="360" w:lineRule="auto"/>
        <w:jc w:val="both"/>
        <w:textAlignment w:val="baseline"/>
        <w:rPr>
          <w:rFonts w:ascii="Times New Roman" w:eastAsia="Lucida Sans Unicode" w:hAnsi="Times New Roman" w:cs="Times New Roman"/>
          <w:b/>
          <w:bCs/>
          <w:kern w:val="3"/>
          <w:sz w:val="24"/>
          <w:szCs w:val="24"/>
          <w:lang w:eastAsia="zh-CN" w:bidi="hi-IN"/>
        </w:rPr>
      </w:pPr>
      <w:r w:rsidRPr="005A7238">
        <w:rPr>
          <w:rFonts w:ascii="Times New Roman" w:eastAsia="Lucida Sans Unicode" w:hAnsi="Times New Roman" w:cs="Times New Roman"/>
          <w:b/>
          <w:bCs/>
          <w:kern w:val="3"/>
          <w:sz w:val="24"/>
          <w:szCs w:val="24"/>
          <w:lang w:eastAsia="zh-CN" w:bidi="hi-IN"/>
        </w:rPr>
        <w:t>UWAGA!</w:t>
      </w:r>
    </w:p>
    <w:p w14:paraId="6DCCE058" w14:textId="77777777" w:rsidR="005A7238" w:rsidRPr="005A7238" w:rsidRDefault="005A7238" w:rsidP="005A7238">
      <w:pPr>
        <w:widowControl w:val="0"/>
        <w:autoSpaceDN w:val="0"/>
        <w:spacing w:after="0" w:line="360" w:lineRule="auto"/>
        <w:ind w:firstLine="708"/>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 xml:space="preserve">Ostateczna ilość robót ziemnych wykonywanych ręcznie zostanie określona przez </w:t>
      </w:r>
      <w:r w:rsidRPr="005A7238">
        <w:rPr>
          <w:rFonts w:ascii="Times New Roman" w:eastAsia="Lucida Sans Unicode" w:hAnsi="Times New Roman" w:cs="Times New Roman"/>
          <w:kern w:val="3"/>
          <w:sz w:val="24"/>
          <w:szCs w:val="24"/>
          <w:lang w:eastAsia="zh-CN" w:bidi="hi-IN"/>
        </w:rPr>
        <w:lastRenderedPageBreak/>
        <w:t>nadzór inwestorski w uzgodnieniu z wykonawcą.</w:t>
      </w:r>
    </w:p>
    <w:p w14:paraId="67C77831" w14:textId="77777777" w:rsidR="005A7238" w:rsidRPr="005A7238" w:rsidRDefault="005A7238" w:rsidP="005A7238">
      <w:pPr>
        <w:widowControl w:val="0"/>
        <w:autoSpaceDN w:val="0"/>
        <w:spacing w:after="0" w:line="360" w:lineRule="auto"/>
        <w:ind w:firstLine="708"/>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 xml:space="preserve">Wykopy o głębokości ponad 1,5m wykonać jako </w:t>
      </w:r>
      <w:proofErr w:type="spellStart"/>
      <w:r w:rsidRPr="005A7238">
        <w:rPr>
          <w:rFonts w:ascii="Times New Roman" w:eastAsia="Lucida Sans Unicode" w:hAnsi="Times New Roman" w:cs="Times New Roman"/>
          <w:kern w:val="3"/>
          <w:sz w:val="24"/>
          <w:szCs w:val="24"/>
          <w:lang w:eastAsia="zh-CN" w:bidi="hi-IN"/>
        </w:rPr>
        <w:t>wąskoprzestrzenne</w:t>
      </w:r>
      <w:proofErr w:type="spellEnd"/>
      <w:r w:rsidRPr="005A7238">
        <w:rPr>
          <w:rFonts w:ascii="Times New Roman" w:eastAsia="Lucida Sans Unicode" w:hAnsi="Times New Roman" w:cs="Times New Roman"/>
          <w:kern w:val="3"/>
          <w:sz w:val="24"/>
          <w:szCs w:val="24"/>
          <w:lang w:eastAsia="zh-CN" w:bidi="hi-IN"/>
        </w:rPr>
        <w:t xml:space="preserve"> z odeskowaniem pełnym wykopu wypraskami stalowymi wg wymagań normy PN-EN-1610 oraz Rozporządzeniem Ministra Infrastruktury z dnia 6.02.2003 Dz. U.  nr 47 poz. 401 z dnia 19.03.2003.</w:t>
      </w:r>
    </w:p>
    <w:p w14:paraId="6A5AE31D" w14:textId="77777777" w:rsidR="005A7238" w:rsidRPr="005A7238" w:rsidRDefault="005A7238" w:rsidP="005A7238">
      <w:pPr>
        <w:widowControl w:val="0"/>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Roboty ziemne – wykopy prowadzić w okresie bezdeszczowym. Wykopy zabezpieczyć przed opadami atmosferycznymi w formie rowków odwadniających (wykonanych wzdłuż wykopów).</w:t>
      </w:r>
    </w:p>
    <w:p w14:paraId="3BC7BE48" w14:textId="77777777" w:rsidR="005A7238" w:rsidRPr="005A7238" w:rsidRDefault="005A7238" w:rsidP="005A7238">
      <w:pPr>
        <w:suppressAutoHyphens w:val="0"/>
        <w:autoSpaceDE w:val="0"/>
        <w:spacing w:after="0" w:line="360" w:lineRule="auto"/>
        <w:ind w:firstLine="708"/>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Rury należy układać na podsypce o grubości min. 10 cm, wykonanego z piasku drobno, średnio lub gruboziarnistego bez grud i kamieni. Podsypka powinna być zagęszczona bezpośrednio po wbudowaniu. Zagęszczenie podsypki powinno być nie mniejsze niż 90%. Warstwa podsypki o grubości 5cm układana bezpośrednio pod przewodami nie powinna być zagęszczana bardziej niż do stanu średniego zagęszczenia. Pozwoli to na elastyczne ułożenie przewodów przy wykonywaniu zasypki. Warstwa ta zostanie dogęszczona podczas zagęszczania zasypki wokół rur. Zasypkę kanału w wykopie należy przeprowadzić w trzech etapach: </w:t>
      </w:r>
    </w:p>
    <w:p w14:paraId="78DB9576" w14:textId="77777777" w:rsidR="005A7238" w:rsidRPr="005A7238" w:rsidRDefault="005A7238" w:rsidP="007A0523">
      <w:pPr>
        <w:numPr>
          <w:ilvl w:val="0"/>
          <w:numId w:val="40"/>
        </w:numPr>
        <w:tabs>
          <w:tab w:val="clear" w:pos="0"/>
          <w:tab w:val="left" w:pos="426"/>
        </w:tabs>
        <w:suppressAutoHyphens w:val="0"/>
        <w:autoSpaceDE w:val="0"/>
        <w:spacing w:after="0" w:line="360" w:lineRule="auto"/>
        <w:ind w:left="426"/>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etap I - wykonanie warstwy ochronnej rury z wyłączeniem odcinków na złączach, </w:t>
      </w:r>
    </w:p>
    <w:p w14:paraId="1B01D0BF" w14:textId="77777777" w:rsidR="005A7238" w:rsidRPr="005A7238" w:rsidRDefault="005A7238" w:rsidP="007A0523">
      <w:pPr>
        <w:numPr>
          <w:ilvl w:val="0"/>
          <w:numId w:val="40"/>
        </w:numPr>
        <w:tabs>
          <w:tab w:val="clear" w:pos="0"/>
          <w:tab w:val="left" w:pos="426"/>
        </w:tabs>
        <w:suppressAutoHyphens w:val="0"/>
        <w:autoSpaceDE w:val="0"/>
        <w:spacing w:after="0" w:line="360" w:lineRule="auto"/>
        <w:ind w:left="426"/>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etap II - po próbie szczelności złącz - wykonanie warstwy </w:t>
      </w:r>
      <w:proofErr w:type="spellStart"/>
      <w:r w:rsidRPr="005A7238">
        <w:rPr>
          <w:rFonts w:ascii="Times New Roman" w:eastAsia="Times New Roman" w:hAnsi="Times New Roman" w:cs="Times New Roman"/>
          <w:sz w:val="24"/>
          <w:szCs w:val="24"/>
          <w:lang w:eastAsia="ar-SA"/>
        </w:rPr>
        <w:t>j.w</w:t>
      </w:r>
      <w:proofErr w:type="spellEnd"/>
      <w:r w:rsidRPr="005A7238">
        <w:rPr>
          <w:rFonts w:ascii="Times New Roman" w:eastAsia="Times New Roman" w:hAnsi="Times New Roman" w:cs="Times New Roman"/>
          <w:sz w:val="24"/>
          <w:szCs w:val="24"/>
          <w:lang w:eastAsia="ar-SA"/>
        </w:rPr>
        <w:t>. w miejscach połączeń,</w:t>
      </w:r>
    </w:p>
    <w:p w14:paraId="2FB1F30C" w14:textId="77777777" w:rsidR="005A7238" w:rsidRPr="005A7238" w:rsidRDefault="005A7238" w:rsidP="007A0523">
      <w:pPr>
        <w:numPr>
          <w:ilvl w:val="0"/>
          <w:numId w:val="40"/>
        </w:numPr>
        <w:tabs>
          <w:tab w:val="clear" w:pos="0"/>
          <w:tab w:val="left" w:pos="426"/>
        </w:tabs>
        <w:suppressAutoHyphens w:val="0"/>
        <w:autoSpaceDE w:val="0"/>
        <w:spacing w:after="0" w:line="360" w:lineRule="auto"/>
        <w:ind w:left="426"/>
        <w:jc w:val="both"/>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etap III - zasypka wykopu materiałem zasypowym, warstwami z jednoczesnym zagęszczaniem i rozbiórką szalowania ścian wykopu.</w:t>
      </w:r>
    </w:p>
    <w:p w14:paraId="58C5EE05" w14:textId="77777777" w:rsidR="005A7238" w:rsidRPr="005A7238" w:rsidRDefault="005A7238" w:rsidP="005A7238">
      <w:pPr>
        <w:tabs>
          <w:tab w:val="left" w:pos="851"/>
        </w:tabs>
        <w:suppressAutoHyphens w:val="0"/>
        <w:autoSpaceDE w:val="0"/>
        <w:spacing w:after="0" w:line="360" w:lineRule="auto"/>
        <w:jc w:val="both"/>
        <w:rPr>
          <w:rFonts w:ascii="Times New Roman" w:eastAsia="Times New Roman" w:hAnsi="Times New Roman" w:cs="Times New Roman"/>
          <w:sz w:val="24"/>
          <w:szCs w:val="24"/>
          <w:lang w:eastAsia="ar-SA"/>
        </w:rPr>
      </w:pPr>
      <w:proofErr w:type="spellStart"/>
      <w:r w:rsidRPr="005A7238">
        <w:rPr>
          <w:rFonts w:ascii="Times New Roman" w:eastAsia="Times New Roman" w:hAnsi="Times New Roman" w:cs="Times New Roman"/>
          <w:sz w:val="24"/>
          <w:szCs w:val="24"/>
          <w:lang w:eastAsia="pl-PL"/>
        </w:rPr>
        <w:t>Obsypkę</w:t>
      </w:r>
      <w:proofErr w:type="spellEnd"/>
      <w:r w:rsidRPr="005A7238">
        <w:rPr>
          <w:rFonts w:ascii="Times New Roman" w:eastAsia="Times New Roman" w:hAnsi="Times New Roman" w:cs="Times New Roman"/>
          <w:sz w:val="24"/>
          <w:szCs w:val="24"/>
          <w:lang w:eastAsia="pl-PL"/>
        </w:rPr>
        <w:t xml:space="preserve"> rur wykonać z materiałów zalecanych przez producenta rur np. piasku i ubijać warstwami. </w:t>
      </w:r>
      <w:r w:rsidRPr="005A7238">
        <w:rPr>
          <w:rFonts w:ascii="Times New Roman" w:eastAsia="Times New Roman" w:hAnsi="Times New Roman" w:cs="Times New Roman"/>
          <w:sz w:val="24"/>
          <w:szCs w:val="24"/>
          <w:lang w:eastAsia="ar-SA"/>
        </w:rPr>
        <w:t>dokładnie ubijając warstwami o gr.10 – 20cm. Najistotniejsze jest zagęszczenie gruntu w tzw. pachach rury, które należy wykonać podbijakami z twardego drewna. Grubość warstwy ochronnej zasypu strefy niebezpiecznej ponad wierzch rury powinna wynosić co najmniej 30cm. W trakcie zasypki, na wysokości 30cm nad rurą, należy ułożyć taśmę ostrzegawczą z PVC (niebieską ) o szer. 10 – 20cm. Na całej trasie prowadzenia wykopów należy odtworzyć wierzchnią warstwę gruntu. Szczególnie dotyczy to odcinka prowadzonego w pasie służebności gruntowej.</w:t>
      </w:r>
    </w:p>
    <w:p w14:paraId="3C492DC7" w14:textId="77777777" w:rsidR="005A7238" w:rsidRPr="005A7238" w:rsidRDefault="005A7238" w:rsidP="005A7238">
      <w:pPr>
        <w:tabs>
          <w:tab w:val="left" w:pos="709"/>
        </w:tabs>
        <w:autoSpaceDE w:val="0"/>
        <w:spacing w:after="0" w:line="360" w:lineRule="auto"/>
        <w:jc w:val="both"/>
        <w:rPr>
          <w:rFonts w:ascii="Times New Roman" w:eastAsia="Times New Roman" w:hAnsi="Times New Roman" w:cs="Times New Roman"/>
          <w:color w:val="00000A"/>
          <w:sz w:val="24"/>
          <w:szCs w:val="24"/>
          <w:lang w:eastAsia="ar-SA"/>
        </w:rPr>
      </w:pPr>
    </w:p>
    <w:p w14:paraId="5E6DFDB6" w14:textId="77777777" w:rsidR="005A7238" w:rsidRPr="005A7238" w:rsidRDefault="005A7238" w:rsidP="007A0523">
      <w:pPr>
        <w:keepNext/>
        <w:numPr>
          <w:ilvl w:val="2"/>
          <w:numId w:val="45"/>
        </w:numPr>
        <w:suppressAutoHyphens w:val="0"/>
        <w:spacing w:after="0" w:line="360" w:lineRule="auto"/>
        <w:ind w:left="993" w:hanging="567"/>
        <w:outlineLvl w:val="0"/>
        <w:rPr>
          <w:rFonts w:ascii="Times New Roman" w:eastAsia="Times New Roman" w:hAnsi="Times New Roman" w:cs="Times New Roman"/>
          <w:b/>
          <w:color w:val="00000A"/>
          <w:sz w:val="24"/>
          <w:szCs w:val="24"/>
          <w:lang w:eastAsia="ar-SA"/>
        </w:rPr>
      </w:pPr>
      <w:bookmarkStart w:id="18" w:name="_Toc493070213"/>
      <w:bookmarkStart w:id="19" w:name="_Toc95818018"/>
      <w:r w:rsidRPr="005A7238">
        <w:rPr>
          <w:rFonts w:ascii="Times New Roman" w:eastAsia="Times New Roman" w:hAnsi="Times New Roman" w:cs="Times New Roman"/>
          <w:b/>
          <w:color w:val="00000A"/>
          <w:sz w:val="24"/>
          <w:szCs w:val="24"/>
          <w:lang w:eastAsia="ar-SA"/>
        </w:rPr>
        <w:t>Próby i odbiory</w:t>
      </w:r>
      <w:bookmarkEnd w:id="18"/>
      <w:bookmarkEnd w:id="19"/>
    </w:p>
    <w:p w14:paraId="3CAB27D4" w14:textId="77777777" w:rsidR="005A7238" w:rsidRPr="005A7238" w:rsidRDefault="005A7238" w:rsidP="005A7238">
      <w:pPr>
        <w:widowControl w:val="0"/>
        <w:autoSpaceDN w:val="0"/>
        <w:spacing w:after="0" w:line="360" w:lineRule="auto"/>
        <w:ind w:firstLine="708"/>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Dla sprawdzenia rur i szczelności złączy w rurociągu należy przeprowadzić próbę ciśnieniowo-hydrauliczną.</w:t>
      </w:r>
    </w:p>
    <w:p w14:paraId="0D23BB66" w14:textId="77777777" w:rsidR="005A7238" w:rsidRPr="005A7238" w:rsidRDefault="005A7238" w:rsidP="005A7238">
      <w:pPr>
        <w:widowControl w:val="0"/>
        <w:autoSpaceDN w:val="0"/>
        <w:spacing w:after="0" w:line="360" w:lineRule="auto"/>
        <w:ind w:firstLine="708"/>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Próbę hydrauliczną należy przeprowadzić po ułożeniu przewodu i wykonaniu warstwy ochronnej. Wszystkie złącza powinny być odkryte dla możliwości sprawdzenia ewentualnych przecieków. Wymagania odnośnie szczelności rurociągów ujęte są w normie: PN-B-10725-</w:t>
      </w:r>
      <w:r w:rsidRPr="005A7238">
        <w:rPr>
          <w:rFonts w:ascii="Times New Roman" w:eastAsia="Lucida Sans Unicode" w:hAnsi="Times New Roman" w:cs="Times New Roman"/>
          <w:kern w:val="3"/>
          <w:sz w:val="24"/>
          <w:szCs w:val="24"/>
          <w:lang w:eastAsia="zh-CN" w:bidi="hi-IN"/>
        </w:rPr>
        <w:lastRenderedPageBreak/>
        <w:t xml:space="preserve">1997 „Wodociągi. Przewody zewnętrzne. Wymagania i badania przy odbiorze.” Ciśnienie próbne: </w:t>
      </w:r>
      <w:proofErr w:type="spellStart"/>
      <w:r w:rsidRPr="005A7238">
        <w:rPr>
          <w:rFonts w:ascii="Times New Roman" w:eastAsia="Lucida Sans Unicode" w:hAnsi="Times New Roman" w:cs="Times New Roman"/>
          <w:kern w:val="3"/>
          <w:sz w:val="24"/>
          <w:szCs w:val="24"/>
          <w:lang w:eastAsia="zh-CN" w:bidi="hi-IN"/>
        </w:rPr>
        <w:t>pp</w:t>
      </w:r>
      <w:proofErr w:type="spellEnd"/>
      <w:r w:rsidRPr="005A7238">
        <w:rPr>
          <w:rFonts w:ascii="Times New Roman" w:eastAsia="Lucida Sans Unicode" w:hAnsi="Times New Roman" w:cs="Times New Roman"/>
          <w:kern w:val="3"/>
          <w:sz w:val="24"/>
          <w:szCs w:val="24"/>
          <w:lang w:eastAsia="zh-CN" w:bidi="hi-IN"/>
        </w:rPr>
        <w:t xml:space="preserve"> = prób + 0,5MPa &gt;  </w:t>
      </w:r>
      <w:proofErr w:type="spellStart"/>
      <w:r w:rsidRPr="005A7238">
        <w:rPr>
          <w:rFonts w:ascii="Times New Roman" w:eastAsia="Lucida Sans Unicode" w:hAnsi="Times New Roman" w:cs="Times New Roman"/>
          <w:kern w:val="3"/>
          <w:sz w:val="24"/>
          <w:szCs w:val="24"/>
          <w:lang w:eastAsia="zh-CN" w:bidi="hi-IN"/>
        </w:rPr>
        <w:t>ppmin</w:t>
      </w:r>
      <w:proofErr w:type="spellEnd"/>
      <w:r w:rsidRPr="005A7238">
        <w:rPr>
          <w:rFonts w:ascii="Times New Roman" w:eastAsia="Lucida Sans Unicode" w:hAnsi="Times New Roman" w:cs="Times New Roman"/>
          <w:kern w:val="3"/>
          <w:sz w:val="24"/>
          <w:szCs w:val="24"/>
          <w:lang w:eastAsia="zh-CN" w:bidi="hi-IN"/>
        </w:rPr>
        <w:t xml:space="preserve"> =  1,0MPa.</w:t>
      </w:r>
    </w:p>
    <w:p w14:paraId="2ED8E131" w14:textId="77777777" w:rsidR="005A7238" w:rsidRPr="005A7238" w:rsidRDefault="005A7238" w:rsidP="005A7238">
      <w:pPr>
        <w:widowControl w:val="0"/>
        <w:tabs>
          <w:tab w:val="left" w:pos="851"/>
        </w:tabs>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ab/>
        <w:t>Rurociągi, przed ich oddaniem do eksploatacji, podlegają dokładnemu przepłukaniu czystą wodą, przy szybkości przepływu dostatecznej do wypłukania wszystkich zanieczyszczeń mechanicznych. Prędkość przepływu wody w czasie płukania nie może być mniejsza od v=1,0m/s w ilości 5-krotnej objętości płukanego odcinka sieci. Płukanie wykonać 48 godzin po dezynfekcji rur. Dezynfekcję przeprowadzić roztworem podchlorynu sodu zawierającą, co najmniej 50 mg Cl</w:t>
      </w:r>
      <w:r w:rsidRPr="005A7238">
        <w:rPr>
          <w:rFonts w:ascii="Times New Roman" w:eastAsia="Lucida Sans Unicode" w:hAnsi="Times New Roman" w:cs="Times New Roman"/>
          <w:kern w:val="3"/>
          <w:sz w:val="24"/>
          <w:szCs w:val="24"/>
          <w:vertAlign w:val="subscript"/>
          <w:lang w:eastAsia="zh-CN" w:bidi="hi-IN"/>
        </w:rPr>
        <w:t>2</w:t>
      </w:r>
      <w:r w:rsidRPr="005A7238">
        <w:rPr>
          <w:rFonts w:ascii="Times New Roman" w:eastAsia="Lucida Sans Unicode" w:hAnsi="Times New Roman" w:cs="Times New Roman"/>
          <w:kern w:val="3"/>
          <w:sz w:val="24"/>
          <w:szCs w:val="24"/>
          <w:lang w:eastAsia="zh-CN" w:bidi="hi-IN"/>
        </w:rPr>
        <w:t>/dm³ przez okres 24 godzin. Po przeprowadzeniu dezynfekcji,  przewód należy ponownie przepłukać wodą wodociągową. Po dezynfekcji i płukaniu powinna być dokonana analiza bakteriologiczna w stacji Sanitarno-Epidemiologicznej.</w:t>
      </w:r>
    </w:p>
    <w:p w14:paraId="5143E3ED" w14:textId="77777777" w:rsidR="005A7238" w:rsidRPr="005A7238" w:rsidRDefault="005A7238" w:rsidP="005A7238">
      <w:pPr>
        <w:widowControl w:val="0"/>
        <w:tabs>
          <w:tab w:val="left" w:pos="851"/>
        </w:tabs>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p>
    <w:p w14:paraId="348BCDBF" w14:textId="77777777" w:rsidR="005A7238" w:rsidRPr="005A7238" w:rsidRDefault="005A7238" w:rsidP="005A7238">
      <w:pPr>
        <w:widowControl w:val="0"/>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Podczas wykonywania robót obowiązują:</w:t>
      </w:r>
    </w:p>
    <w:p w14:paraId="7260D946" w14:textId="77777777" w:rsidR="005A7238" w:rsidRPr="005A7238" w:rsidRDefault="005A7238" w:rsidP="007A0523">
      <w:pPr>
        <w:widowControl w:val="0"/>
        <w:numPr>
          <w:ilvl w:val="0"/>
          <w:numId w:val="42"/>
        </w:numPr>
        <w:tabs>
          <w:tab w:val="clear" w:pos="720"/>
          <w:tab w:val="num" w:pos="567"/>
        </w:tabs>
        <w:spacing w:after="0" w:line="360" w:lineRule="auto"/>
        <w:ind w:left="142" w:firstLine="0"/>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odbiory częściowe,</w:t>
      </w:r>
    </w:p>
    <w:p w14:paraId="087C37D0" w14:textId="77777777" w:rsidR="005A7238" w:rsidRPr="005A7238" w:rsidRDefault="005A7238" w:rsidP="007A0523">
      <w:pPr>
        <w:widowControl w:val="0"/>
        <w:numPr>
          <w:ilvl w:val="0"/>
          <w:numId w:val="42"/>
        </w:numPr>
        <w:tabs>
          <w:tab w:val="clear" w:pos="720"/>
          <w:tab w:val="num" w:pos="567"/>
        </w:tabs>
        <w:spacing w:after="0" w:line="360" w:lineRule="auto"/>
        <w:ind w:left="142" w:firstLine="0"/>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odbiór końcowy.</w:t>
      </w:r>
    </w:p>
    <w:p w14:paraId="2075D0E6" w14:textId="77777777" w:rsidR="005A7238" w:rsidRPr="005A7238" w:rsidRDefault="005A7238" w:rsidP="005A7238">
      <w:pPr>
        <w:widowControl w:val="0"/>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p>
    <w:p w14:paraId="62DBD315" w14:textId="77777777" w:rsidR="005A7238" w:rsidRPr="005A7238" w:rsidRDefault="005A7238" w:rsidP="005A7238">
      <w:pPr>
        <w:widowControl w:val="0"/>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Odbiór częściowy obejmuje odbiór poszczególnych faz robót podlegających zakryciu:</w:t>
      </w:r>
    </w:p>
    <w:p w14:paraId="263DAA11" w14:textId="77777777" w:rsidR="005A7238" w:rsidRPr="005A7238" w:rsidRDefault="005A7238" w:rsidP="007A0523">
      <w:pPr>
        <w:widowControl w:val="0"/>
        <w:numPr>
          <w:ilvl w:val="0"/>
          <w:numId w:val="41"/>
        </w:numPr>
        <w:tabs>
          <w:tab w:val="clear" w:pos="720"/>
          <w:tab w:val="num" w:pos="142"/>
          <w:tab w:val="num" w:pos="567"/>
        </w:tabs>
        <w:spacing w:after="0" w:line="360" w:lineRule="auto"/>
        <w:ind w:left="142" w:firstLine="0"/>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wykonanie wykopów i podłoża,</w:t>
      </w:r>
    </w:p>
    <w:p w14:paraId="26B2150F" w14:textId="77777777" w:rsidR="005A7238" w:rsidRPr="005A7238" w:rsidRDefault="005A7238" w:rsidP="007A0523">
      <w:pPr>
        <w:widowControl w:val="0"/>
        <w:numPr>
          <w:ilvl w:val="0"/>
          <w:numId w:val="41"/>
        </w:numPr>
        <w:tabs>
          <w:tab w:val="clear" w:pos="720"/>
          <w:tab w:val="num" w:pos="142"/>
          <w:tab w:val="num" w:pos="567"/>
        </w:tabs>
        <w:spacing w:after="0" w:line="360" w:lineRule="auto"/>
        <w:ind w:left="142" w:firstLine="0"/>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przewodów przed badaniem szczelności,</w:t>
      </w:r>
    </w:p>
    <w:p w14:paraId="18DEB3D9" w14:textId="77777777" w:rsidR="005A7238" w:rsidRPr="005A7238" w:rsidRDefault="005A7238" w:rsidP="007A0523">
      <w:pPr>
        <w:widowControl w:val="0"/>
        <w:numPr>
          <w:ilvl w:val="0"/>
          <w:numId w:val="41"/>
        </w:numPr>
        <w:tabs>
          <w:tab w:val="clear" w:pos="720"/>
          <w:tab w:val="num" w:pos="142"/>
          <w:tab w:val="num" w:pos="567"/>
        </w:tabs>
        <w:spacing w:after="0" w:line="360" w:lineRule="auto"/>
        <w:ind w:left="142" w:firstLine="0"/>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obiektów budowlanych (studzienki, bloki oporowe),</w:t>
      </w:r>
    </w:p>
    <w:p w14:paraId="32A645AE" w14:textId="77777777" w:rsidR="005A7238" w:rsidRPr="005A7238" w:rsidRDefault="005A7238" w:rsidP="007A0523">
      <w:pPr>
        <w:widowControl w:val="0"/>
        <w:numPr>
          <w:ilvl w:val="0"/>
          <w:numId w:val="41"/>
        </w:numPr>
        <w:tabs>
          <w:tab w:val="clear" w:pos="720"/>
          <w:tab w:val="num" w:pos="142"/>
          <w:tab w:val="num" w:pos="567"/>
        </w:tabs>
        <w:spacing w:after="0" w:line="360" w:lineRule="auto"/>
        <w:ind w:left="142" w:firstLine="0"/>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szczelności przewodu,</w:t>
      </w:r>
    </w:p>
    <w:p w14:paraId="2FCBE061" w14:textId="77777777" w:rsidR="005A7238" w:rsidRPr="005A7238" w:rsidRDefault="005A7238" w:rsidP="007A0523">
      <w:pPr>
        <w:widowControl w:val="0"/>
        <w:numPr>
          <w:ilvl w:val="0"/>
          <w:numId w:val="41"/>
        </w:numPr>
        <w:tabs>
          <w:tab w:val="clear" w:pos="720"/>
          <w:tab w:val="num" w:pos="142"/>
          <w:tab w:val="num" w:pos="567"/>
        </w:tabs>
        <w:spacing w:after="0" w:line="360" w:lineRule="auto"/>
        <w:ind w:left="142" w:firstLine="0"/>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warstwa ochronna przewodu po próbie szczelności.</w:t>
      </w:r>
    </w:p>
    <w:p w14:paraId="3B6BBD9C" w14:textId="77777777" w:rsidR="005A7238" w:rsidRPr="005A7238" w:rsidRDefault="005A7238" w:rsidP="005A7238">
      <w:pPr>
        <w:widowControl w:val="0"/>
        <w:tabs>
          <w:tab w:val="left" w:pos="7965"/>
        </w:tabs>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Odbiór końcowy obejmuje odbiór przewodu po zakończeniu całości robót przed przekazaniem przewodu do eksploatacji.</w:t>
      </w:r>
    </w:p>
    <w:p w14:paraId="2F55D161" w14:textId="77777777" w:rsidR="005A7238" w:rsidRPr="005A7238" w:rsidRDefault="005A7238" w:rsidP="005A7238">
      <w:pPr>
        <w:widowControl w:val="0"/>
        <w:tabs>
          <w:tab w:val="left" w:pos="7965"/>
        </w:tabs>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p>
    <w:p w14:paraId="0A4E4990" w14:textId="77777777" w:rsidR="005A7238" w:rsidRPr="005A7238" w:rsidRDefault="005A7238" w:rsidP="007A0523">
      <w:pPr>
        <w:keepNext/>
        <w:numPr>
          <w:ilvl w:val="1"/>
          <w:numId w:val="45"/>
        </w:numPr>
        <w:suppressAutoHyphens w:val="0"/>
        <w:spacing w:after="0" w:line="360" w:lineRule="auto"/>
        <w:ind w:left="850" w:hanging="493"/>
        <w:outlineLvl w:val="0"/>
        <w:rPr>
          <w:rFonts w:ascii="Times New Roman" w:eastAsia="Times New Roman" w:hAnsi="Times New Roman" w:cs="Times New Roman"/>
          <w:b/>
          <w:sz w:val="24"/>
          <w:szCs w:val="24"/>
          <w:lang w:eastAsia="ar-SA"/>
        </w:rPr>
      </w:pPr>
      <w:bookmarkStart w:id="20" w:name="_Toc95818019"/>
      <w:r w:rsidRPr="005A7238">
        <w:rPr>
          <w:rFonts w:ascii="Times New Roman" w:eastAsia="Times New Roman" w:hAnsi="Times New Roman" w:cs="Times New Roman"/>
          <w:b/>
          <w:sz w:val="24"/>
          <w:szCs w:val="24"/>
          <w:lang w:eastAsia="ar-SA"/>
        </w:rPr>
        <w:t>Przyłącze kanalizacji sanitarnej</w:t>
      </w:r>
      <w:bookmarkEnd w:id="20"/>
    </w:p>
    <w:p w14:paraId="7868CC30" w14:textId="77777777" w:rsidR="005A7238" w:rsidRPr="005A7238" w:rsidRDefault="005A7238" w:rsidP="005A7238">
      <w:pPr>
        <w:tabs>
          <w:tab w:val="left" w:pos="709"/>
        </w:tabs>
        <w:autoSpaceDE w:val="0"/>
        <w:spacing w:after="0" w:line="360" w:lineRule="auto"/>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 xml:space="preserve">Zaprojektowane przyłącze kanalizacji sanitarnej z rur PVC SN8 Ø160x4,7mm odprowadza ścieki sanitarne z projektowanej fontanny do istniejącej sieci kanalizacji sanitarnej. Rzędne oraz spadki kanałów zgodnie z częścią rysunkową projektu. </w:t>
      </w:r>
    </w:p>
    <w:p w14:paraId="676E3416" w14:textId="77777777" w:rsidR="005A7238" w:rsidRPr="005A7238" w:rsidRDefault="005A7238" w:rsidP="005A7238">
      <w:pPr>
        <w:tabs>
          <w:tab w:val="left" w:pos="709"/>
        </w:tabs>
        <w:autoSpaceDE w:val="0"/>
        <w:spacing w:after="0" w:line="360" w:lineRule="auto"/>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ab/>
        <w:t>Włączenie do istniejącej kanalizacji sanitarnej zaprojektowano poprzez istniejącą studnię połączeniową umieszczoną na czynnej sieci kanalizacji sanitarnej.</w:t>
      </w:r>
    </w:p>
    <w:p w14:paraId="09D12A81" w14:textId="77777777" w:rsidR="005A7238" w:rsidRPr="005A7238" w:rsidRDefault="005A7238" w:rsidP="005A7238">
      <w:pPr>
        <w:tabs>
          <w:tab w:val="left" w:pos="709"/>
        </w:tabs>
        <w:autoSpaceDE w:val="0"/>
        <w:spacing w:after="0" w:line="360" w:lineRule="auto"/>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ab/>
        <w:t xml:space="preserve">Projektuje się również jedną studnię rewizyjną Ø1200mm oraz jedną inspekcyjną Ø 425. Studzienkę Ø1200mm należy wykonać jako studzienkę prefabrykowaną z kręgów betonowych i wyposażyć ją w klapę zwrotną.  </w:t>
      </w:r>
    </w:p>
    <w:p w14:paraId="385849AA" w14:textId="77777777" w:rsidR="005A7238" w:rsidRPr="005A7238" w:rsidRDefault="005A7238" w:rsidP="005A7238">
      <w:pPr>
        <w:tabs>
          <w:tab w:val="left" w:pos="709"/>
        </w:tabs>
        <w:autoSpaceDE w:val="0"/>
        <w:spacing w:after="0" w:line="360" w:lineRule="auto"/>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ab/>
        <w:t>W komorze fontanny zastosować wpust z klapą zwrotną.</w:t>
      </w:r>
    </w:p>
    <w:p w14:paraId="2E0EDE71" w14:textId="77777777" w:rsidR="005A7238" w:rsidRPr="005A7238" w:rsidRDefault="005A7238" w:rsidP="005A7238">
      <w:pPr>
        <w:tabs>
          <w:tab w:val="left" w:pos="709"/>
        </w:tabs>
        <w:autoSpaceDE w:val="0"/>
        <w:spacing w:after="0" w:line="360" w:lineRule="auto"/>
        <w:jc w:val="both"/>
        <w:rPr>
          <w:rFonts w:ascii="Times New Roman" w:eastAsia="Times New Roman" w:hAnsi="Times New Roman" w:cs="Times New Roman"/>
          <w:color w:val="000000"/>
          <w:sz w:val="24"/>
          <w:szCs w:val="24"/>
          <w:lang w:eastAsia="ar-SA"/>
        </w:rPr>
      </w:pPr>
    </w:p>
    <w:p w14:paraId="0B786D2C" w14:textId="77777777" w:rsidR="005A7238" w:rsidRPr="005A7238" w:rsidRDefault="005A7238" w:rsidP="007A0523">
      <w:pPr>
        <w:keepNext/>
        <w:numPr>
          <w:ilvl w:val="2"/>
          <w:numId w:val="49"/>
        </w:numPr>
        <w:suppressAutoHyphens w:val="0"/>
        <w:spacing w:after="0" w:line="360" w:lineRule="auto"/>
        <w:ind w:left="993" w:hanging="567"/>
        <w:outlineLvl w:val="1"/>
        <w:rPr>
          <w:rFonts w:ascii="Times New Roman" w:eastAsia="Times New Roman" w:hAnsi="Times New Roman" w:cs="Times New Roman"/>
          <w:b/>
          <w:sz w:val="24"/>
          <w:szCs w:val="24"/>
          <w:lang w:eastAsia="ar-SA"/>
        </w:rPr>
      </w:pPr>
      <w:bookmarkStart w:id="21" w:name="_Toc493078565"/>
      <w:bookmarkStart w:id="22" w:name="_Toc504731030"/>
      <w:bookmarkStart w:id="23" w:name="_Toc95818020"/>
      <w:r w:rsidRPr="005A7238">
        <w:rPr>
          <w:rFonts w:ascii="Times New Roman" w:eastAsia="Times New Roman" w:hAnsi="Times New Roman" w:cs="Times New Roman"/>
          <w:b/>
          <w:sz w:val="24"/>
          <w:szCs w:val="24"/>
          <w:lang w:eastAsia="ar-SA"/>
        </w:rPr>
        <w:t>Roboty ziemne</w:t>
      </w:r>
      <w:bookmarkEnd w:id="21"/>
      <w:bookmarkEnd w:id="22"/>
      <w:bookmarkEnd w:id="23"/>
    </w:p>
    <w:p w14:paraId="2600D57A" w14:textId="77777777" w:rsidR="005A7238" w:rsidRPr="005A7238" w:rsidRDefault="005A7238" w:rsidP="005A7238">
      <w:pPr>
        <w:autoSpaceDE w:val="0"/>
        <w:spacing w:after="0" w:line="360" w:lineRule="auto"/>
        <w:ind w:firstLine="708"/>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Przewiduje się wykonanie większości robót ziemnych mechanicznie, tylko w miejscach skrzyżowań z uzbrojeniem podziemnym - ręcznie. Wykonanie wykopów - robót ziemnych przewiduje się na odkład, w tym:</w:t>
      </w:r>
    </w:p>
    <w:p w14:paraId="090A6E68" w14:textId="77777777" w:rsidR="005A7238" w:rsidRPr="005A7238" w:rsidRDefault="005A7238" w:rsidP="005A7238">
      <w:pPr>
        <w:autoSpaceDE w:val="0"/>
        <w:spacing w:after="0" w:line="360" w:lineRule="auto"/>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80% - jako mechaniczne,</w:t>
      </w:r>
    </w:p>
    <w:p w14:paraId="703A5163" w14:textId="77777777" w:rsidR="005A7238" w:rsidRPr="005A7238" w:rsidRDefault="005A7238" w:rsidP="005A7238">
      <w:pPr>
        <w:spacing w:after="0" w:line="360" w:lineRule="auto"/>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20% - jako ręczne.</w:t>
      </w:r>
    </w:p>
    <w:p w14:paraId="0851395B" w14:textId="77777777" w:rsidR="005A7238" w:rsidRPr="005A7238" w:rsidRDefault="005A7238" w:rsidP="005A7238">
      <w:pPr>
        <w:widowControl w:val="0"/>
        <w:autoSpaceDN w:val="0"/>
        <w:spacing w:after="0" w:line="360" w:lineRule="auto"/>
        <w:ind w:firstLine="708"/>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 xml:space="preserve">W miejscu występowania infrastruktury podziemnej wykopy prowadzić tylko ręcznie. Na trasie projektowanego przyłącza kanalizacji sanitarnej występują skrzyżowania </w:t>
      </w:r>
      <w:r w:rsidRPr="005A7238">
        <w:rPr>
          <w:rFonts w:ascii="Times New Roman" w:eastAsia="Lucida Sans Unicode" w:hAnsi="Times New Roman" w:cs="Times New Roman"/>
          <w:kern w:val="3"/>
          <w:sz w:val="24"/>
          <w:szCs w:val="24"/>
          <w:lang w:eastAsia="zh-CN" w:bidi="hi-IN"/>
        </w:rPr>
        <w:br/>
        <w:t>z istniejącą kanalizacją deszczową. Ostateczna ilość robót ziemnych wykonywanych ręcznie zostanie określona przez nadzór inwestorski w uzgodnieniu z wykonawcą.</w:t>
      </w:r>
    </w:p>
    <w:p w14:paraId="2F120B3C" w14:textId="77777777" w:rsidR="005A7238" w:rsidRPr="005A7238" w:rsidRDefault="005A7238" w:rsidP="005A7238">
      <w:pPr>
        <w:widowControl w:val="0"/>
        <w:autoSpaceDN w:val="0"/>
        <w:spacing w:after="0" w:line="360" w:lineRule="auto"/>
        <w:ind w:firstLine="708"/>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 xml:space="preserve">Wykopy o głębokości ponad 1,5m wykonać jako </w:t>
      </w:r>
      <w:proofErr w:type="spellStart"/>
      <w:r w:rsidRPr="005A7238">
        <w:rPr>
          <w:rFonts w:ascii="Times New Roman" w:eastAsia="Lucida Sans Unicode" w:hAnsi="Times New Roman" w:cs="Times New Roman"/>
          <w:kern w:val="3"/>
          <w:sz w:val="24"/>
          <w:szCs w:val="24"/>
          <w:lang w:eastAsia="zh-CN" w:bidi="hi-IN"/>
        </w:rPr>
        <w:t>wąskoprzestrzenne</w:t>
      </w:r>
      <w:proofErr w:type="spellEnd"/>
      <w:r w:rsidRPr="005A7238">
        <w:rPr>
          <w:rFonts w:ascii="Times New Roman" w:eastAsia="Lucida Sans Unicode" w:hAnsi="Times New Roman" w:cs="Times New Roman"/>
          <w:kern w:val="3"/>
          <w:sz w:val="24"/>
          <w:szCs w:val="24"/>
          <w:lang w:eastAsia="zh-CN" w:bidi="hi-IN"/>
        </w:rPr>
        <w:t xml:space="preserve"> z odeskowaniem pełnym wykopu wypraskami stalowymi wg wymagań normy PN-EN-1610 oraz Rozporządzeniem Ministra Infrastruktury z dnia 6.02.2003 Dz. U. nr 47 poz. 401 z dnia 19.03.2003.</w:t>
      </w:r>
    </w:p>
    <w:p w14:paraId="6245D8F5" w14:textId="77777777" w:rsidR="005A7238" w:rsidRPr="005A7238" w:rsidRDefault="005A7238" w:rsidP="005A7238">
      <w:pPr>
        <w:widowControl w:val="0"/>
        <w:autoSpaceDN w:val="0"/>
        <w:spacing w:after="0" w:line="360" w:lineRule="auto"/>
        <w:ind w:firstLine="708"/>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Skrzyżowania z projektowanym uzbrojeniem podziemnym rozwiązać wg stanu faktycznego (po dokonaniu odkrywki) w formie podwieszenia wykonanej do tego celu konstrukcji drewnianej na wieszakach stalowych w obecności inspektora nadzoru oraz wymagań użytkownika.</w:t>
      </w:r>
    </w:p>
    <w:p w14:paraId="2CA118E1" w14:textId="77777777" w:rsidR="005A7238" w:rsidRPr="005A7238" w:rsidRDefault="005A7238" w:rsidP="005A7238">
      <w:pPr>
        <w:widowControl w:val="0"/>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r w:rsidRPr="005A7238">
        <w:rPr>
          <w:rFonts w:ascii="Times New Roman" w:eastAsia="Lucida Sans Unicode" w:hAnsi="Times New Roman" w:cs="Times New Roman"/>
          <w:kern w:val="3"/>
          <w:sz w:val="24"/>
          <w:szCs w:val="24"/>
          <w:lang w:eastAsia="zh-CN" w:bidi="hi-IN"/>
        </w:rPr>
        <w:t>Roboty ziemne – wykopy prowadzić w okresie bezdeszczowym. Wykopy zabezpieczyć przed opadami atmosferycznymi w formie rowków odwadniających (wykonanych wzdłuż wykopów).</w:t>
      </w:r>
    </w:p>
    <w:p w14:paraId="3B443C77"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 xml:space="preserve">Odkład urobku powinien być dokonywany tylko po jednej stronie wykopu, w odległości co najmniej 0,6m od krawędzi wykopu. </w:t>
      </w:r>
      <w:proofErr w:type="spellStart"/>
      <w:r w:rsidRPr="005A7238">
        <w:rPr>
          <w:rFonts w:ascii="Times New Roman" w:eastAsia="Times New Roman" w:hAnsi="Times New Roman" w:cs="Times New Roman"/>
          <w:sz w:val="24"/>
          <w:szCs w:val="24"/>
          <w:lang w:eastAsia="pl-PL"/>
        </w:rPr>
        <w:t>Rozszalowanie</w:t>
      </w:r>
      <w:proofErr w:type="spellEnd"/>
      <w:r w:rsidRPr="005A7238">
        <w:rPr>
          <w:rFonts w:ascii="Times New Roman" w:eastAsia="Times New Roman" w:hAnsi="Times New Roman" w:cs="Times New Roman"/>
          <w:sz w:val="24"/>
          <w:szCs w:val="24"/>
          <w:lang w:eastAsia="pl-PL"/>
        </w:rPr>
        <w:t xml:space="preserve"> powinno nastąpić bez naruszenia </w:t>
      </w:r>
      <w:proofErr w:type="spellStart"/>
      <w:r w:rsidRPr="005A7238">
        <w:rPr>
          <w:rFonts w:ascii="Times New Roman" w:eastAsia="Times New Roman" w:hAnsi="Times New Roman" w:cs="Times New Roman"/>
          <w:sz w:val="24"/>
          <w:szCs w:val="24"/>
          <w:lang w:eastAsia="pl-PL"/>
        </w:rPr>
        <w:t>obsypki</w:t>
      </w:r>
      <w:proofErr w:type="spellEnd"/>
      <w:r w:rsidRPr="005A7238">
        <w:rPr>
          <w:rFonts w:ascii="Times New Roman" w:eastAsia="Times New Roman" w:hAnsi="Times New Roman" w:cs="Times New Roman"/>
          <w:sz w:val="24"/>
          <w:szCs w:val="24"/>
          <w:lang w:eastAsia="pl-PL"/>
        </w:rPr>
        <w:t>.</w:t>
      </w:r>
    </w:p>
    <w:p w14:paraId="43D07B12"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 xml:space="preserve">Dna wykopów należy wykonać ze spadkiem określonym w projekcie. Należy unikać zbędnego rozpajania gruntu w obrębie dna wykopu. Pod przewody należy wykonać podsypkę o grubości 15cm zagęszczoną przy pomocy ubijaków. </w:t>
      </w:r>
      <w:proofErr w:type="spellStart"/>
      <w:r w:rsidRPr="005A7238">
        <w:rPr>
          <w:rFonts w:ascii="Times New Roman" w:eastAsia="Times New Roman" w:hAnsi="Times New Roman" w:cs="Times New Roman"/>
          <w:sz w:val="24"/>
          <w:szCs w:val="24"/>
          <w:lang w:eastAsia="pl-PL"/>
        </w:rPr>
        <w:t>Obsypkę</w:t>
      </w:r>
      <w:proofErr w:type="spellEnd"/>
      <w:r w:rsidRPr="005A7238">
        <w:rPr>
          <w:rFonts w:ascii="Times New Roman" w:eastAsia="Times New Roman" w:hAnsi="Times New Roman" w:cs="Times New Roman"/>
          <w:sz w:val="24"/>
          <w:szCs w:val="24"/>
          <w:lang w:eastAsia="pl-PL"/>
        </w:rPr>
        <w:t xml:space="preserve"> rur wykonać z materiałów zalecanych przez producenta rur, np. piasku i ubijać warstwami. W celu zapewnienia statycznego bezpieczeństwa rurociągów </w:t>
      </w:r>
      <w:proofErr w:type="spellStart"/>
      <w:r w:rsidRPr="005A7238">
        <w:rPr>
          <w:rFonts w:ascii="Times New Roman" w:eastAsia="Times New Roman" w:hAnsi="Times New Roman" w:cs="Times New Roman"/>
          <w:sz w:val="24"/>
          <w:szCs w:val="24"/>
          <w:lang w:eastAsia="pl-PL"/>
        </w:rPr>
        <w:t>obsywanie</w:t>
      </w:r>
      <w:proofErr w:type="spellEnd"/>
      <w:r w:rsidRPr="005A7238">
        <w:rPr>
          <w:rFonts w:ascii="Times New Roman" w:eastAsia="Times New Roman" w:hAnsi="Times New Roman" w:cs="Times New Roman"/>
          <w:sz w:val="24"/>
          <w:szCs w:val="24"/>
          <w:lang w:eastAsia="pl-PL"/>
        </w:rPr>
        <w:t xml:space="preserve"> i zagęszczanie należy prowadzić po obu stronach rurociągu równocześnie. </w:t>
      </w:r>
      <w:proofErr w:type="spellStart"/>
      <w:r w:rsidRPr="005A7238">
        <w:rPr>
          <w:rFonts w:ascii="Times New Roman" w:eastAsia="Times New Roman" w:hAnsi="Times New Roman" w:cs="Times New Roman"/>
          <w:sz w:val="24"/>
          <w:szCs w:val="24"/>
          <w:lang w:eastAsia="pl-PL"/>
        </w:rPr>
        <w:t>Obsypkę</w:t>
      </w:r>
      <w:proofErr w:type="spellEnd"/>
      <w:r w:rsidRPr="005A7238">
        <w:rPr>
          <w:rFonts w:ascii="Times New Roman" w:eastAsia="Times New Roman" w:hAnsi="Times New Roman" w:cs="Times New Roman"/>
          <w:sz w:val="24"/>
          <w:szCs w:val="24"/>
          <w:lang w:eastAsia="pl-PL"/>
        </w:rPr>
        <w:t xml:space="preserve"> prowadzić do wysokości 30cm ponad wierzch rury ubijając warstwami co 10cm do uzyskania wskaźnika </w:t>
      </w:r>
      <w:proofErr w:type="spellStart"/>
      <w:r w:rsidRPr="005A7238">
        <w:rPr>
          <w:rFonts w:ascii="Times New Roman" w:eastAsia="Times New Roman" w:hAnsi="Times New Roman" w:cs="Times New Roman"/>
          <w:sz w:val="24"/>
          <w:szCs w:val="24"/>
          <w:lang w:eastAsia="pl-PL"/>
        </w:rPr>
        <w:t>Js</w:t>
      </w:r>
      <w:proofErr w:type="spellEnd"/>
      <w:r w:rsidRPr="005A7238">
        <w:rPr>
          <w:rFonts w:ascii="Times New Roman" w:eastAsia="Times New Roman" w:hAnsi="Times New Roman" w:cs="Times New Roman"/>
          <w:sz w:val="24"/>
          <w:szCs w:val="24"/>
          <w:lang w:eastAsia="pl-PL"/>
        </w:rPr>
        <w:t xml:space="preserve"> = 0,97. Pozostałą część wykopu zasypać piaskiem nienormowanym zagęszczając go warstwami co 20÷30cm aż do uzyskania stopnia zagęszczenia </w:t>
      </w:r>
      <w:proofErr w:type="spellStart"/>
      <w:r w:rsidRPr="005A7238">
        <w:rPr>
          <w:rFonts w:ascii="Times New Roman" w:eastAsia="Times New Roman" w:hAnsi="Times New Roman" w:cs="Times New Roman"/>
          <w:sz w:val="24"/>
          <w:szCs w:val="24"/>
          <w:lang w:eastAsia="pl-PL"/>
        </w:rPr>
        <w:t>Js</w:t>
      </w:r>
      <w:proofErr w:type="spellEnd"/>
      <w:r w:rsidRPr="005A7238">
        <w:rPr>
          <w:rFonts w:ascii="Times New Roman" w:eastAsia="Times New Roman" w:hAnsi="Times New Roman" w:cs="Times New Roman"/>
          <w:sz w:val="24"/>
          <w:szCs w:val="24"/>
          <w:lang w:eastAsia="pl-PL"/>
        </w:rPr>
        <w:t xml:space="preserve"> = 1,00. Każda warstwa po zagęszczeniu powinna być odebrana przez uprawnionego geologa celem sprawdzenia, czy osiągnięto zagęszczenie </w:t>
      </w:r>
      <w:proofErr w:type="spellStart"/>
      <w:r w:rsidRPr="005A7238">
        <w:rPr>
          <w:rFonts w:ascii="Times New Roman" w:eastAsia="Times New Roman" w:hAnsi="Times New Roman" w:cs="Times New Roman"/>
          <w:sz w:val="24"/>
          <w:szCs w:val="24"/>
          <w:lang w:eastAsia="pl-PL"/>
        </w:rPr>
        <w:t>Js</w:t>
      </w:r>
      <w:proofErr w:type="spellEnd"/>
      <w:r w:rsidRPr="005A7238">
        <w:rPr>
          <w:rFonts w:ascii="Times New Roman" w:eastAsia="Times New Roman" w:hAnsi="Times New Roman" w:cs="Times New Roman"/>
          <w:sz w:val="24"/>
          <w:szCs w:val="24"/>
          <w:lang w:eastAsia="pl-PL"/>
        </w:rPr>
        <w:t> = 1,00.</w:t>
      </w:r>
    </w:p>
    <w:p w14:paraId="300E3336"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lastRenderedPageBreak/>
        <w:t>Zwraca się uwagę na zagęszczenie zasypki w obrębie rury i przykrycia gdyż od 0,3 do 1,0m ponad wierzch rury nie należy stosować ciężkiego sprzętu do zagęszczania, lecz średniej wielkości zagęszczarki wibracyjne o ciężarze roboczym do 0,6kN lub płytowe o ciężarze roboczym do 3kN. Ciężkie urządzenia zagęszczające można stosować dopiero przy przykryciu rury poniżej 1,0m ponad lico rury.</w:t>
      </w:r>
    </w:p>
    <w:p w14:paraId="2BCF7802"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Roboty należy prowadzić zgodnie z warunkami technicznymi określonymi PN-B10736:1999 ,,Roboty ziemne. Wykopy otwarte dla przewodów wodociągowych i kanalizacyjnych. Warunki techniczne wykonania”.</w:t>
      </w:r>
    </w:p>
    <w:p w14:paraId="513BB2F3" w14:textId="77777777" w:rsidR="005A7238" w:rsidRPr="005A7238" w:rsidRDefault="005A7238" w:rsidP="005A7238">
      <w:pPr>
        <w:spacing w:after="0" w:line="360" w:lineRule="auto"/>
        <w:jc w:val="both"/>
        <w:rPr>
          <w:rFonts w:ascii="Times New Roman" w:eastAsia="Times New Roman" w:hAnsi="Times New Roman" w:cs="Times New Roman"/>
          <w:sz w:val="24"/>
          <w:szCs w:val="24"/>
          <w:lang w:eastAsia="pl-PL"/>
        </w:rPr>
      </w:pPr>
    </w:p>
    <w:p w14:paraId="7A4D0664" w14:textId="77777777" w:rsidR="005A7238" w:rsidRPr="005A7238" w:rsidRDefault="005A7238" w:rsidP="007A0523">
      <w:pPr>
        <w:keepNext/>
        <w:numPr>
          <w:ilvl w:val="2"/>
          <w:numId w:val="49"/>
        </w:numPr>
        <w:suppressAutoHyphens w:val="0"/>
        <w:spacing w:after="0" w:line="360" w:lineRule="auto"/>
        <w:ind w:left="993" w:hanging="567"/>
        <w:outlineLvl w:val="1"/>
        <w:rPr>
          <w:rFonts w:ascii="Times New Roman" w:eastAsia="Times New Roman" w:hAnsi="Times New Roman" w:cs="Times New Roman"/>
          <w:b/>
          <w:sz w:val="24"/>
          <w:szCs w:val="24"/>
          <w:lang w:eastAsia="pl-PL"/>
        </w:rPr>
      </w:pPr>
      <w:bookmarkStart w:id="24" w:name="_Toc493078566"/>
      <w:bookmarkStart w:id="25" w:name="_Toc504731031"/>
      <w:bookmarkStart w:id="26" w:name="_Toc95818021"/>
      <w:r w:rsidRPr="005A7238">
        <w:rPr>
          <w:rFonts w:ascii="Times New Roman" w:eastAsia="Times New Roman" w:hAnsi="Times New Roman" w:cs="Times New Roman"/>
          <w:b/>
          <w:sz w:val="24"/>
          <w:szCs w:val="24"/>
          <w:lang w:eastAsia="pl-PL"/>
        </w:rPr>
        <w:t>Przejścia pod przeszkodami i skrzyżowania z istniejącym uzbrojeniem terenu</w:t>
      </w:r>
      <w:bookmarkEnd w:id="24"/>
      <w:bookmarkEnd w:id="25"/>
      <w:bookmarkEnd w:id="26"/>
    </w:p>
    <w:p w14:paraId="77FB1CAA" w14:textId="77777777" w:rsidR="005A7238" w:rsidRPr="005A7238" w:rsidRDefault="005A7238" w:rsidP="005A7238">
      <w:pPr>
        <w:tabs>
          <w:tab w:val="left" w:pos="567"/>
        </w:tabs>
        <w:suppressAutoHyphens w:val="0"/>
        <w:autoSpaceDE w:val="0"/>
        <w:autoSpaceDN w:val="0"/>
        <w:adjustRightInd w:val="0"/>
        <w:spacing w:after="0" w:line="360" w:lineRule="auto"/>
        <w:jc w:val="both"/>
        <w:rPr>
          <w:rFonts w:ascii="Times New Roman" w:eastAsia="Calibri" w:hAnsi="Times New Roman" w:cs="Times New Roman"/>
          <w:sz w:val="24"/>
          <w:szCs w:val="24"/>
          <w:lang w:eastAsia="pl-PL"/>
        </w:rPr>
      </w:pPr>
      <w:r w:rsidRPr="005A7238">
        <w:rPr>
          <w:rFonts w:ascii="Times New Roman" w:eastAsia="Calibri" w:hAnsi="Times New Roman" w:cs="Times New Roman"/>
          <w:sz w:val="24"/>
          <w:szCs w:val="24"/>
          <w:lang w:eastAsia="pl-PL"/>
        </w:rPr>
        <w:tab/>
        <w:t>Na projektowanej trasie przewodów występuje skrzyżowanie z istniejącą siecią kanalizacji deszczowej, przy których prace należy prowadzić ze szczególną ostrożnością. Wszelkie skrzyżowania z projektowanymi przewodami zostały naniesione na profile podłużne projektowanego przyłącza. Rzędne prowadzenia istniejącego oraz projektowanego uzbrojenia przyjęto orientacyjne.</w:t>
      </w:r>
    </w:p>
    <w:p w14:paraId="7787AD26" w14:textId="77777777" w:rsidR="005A7238" w:rsidRPr="005A7238" w:rsidRDefault="005A7238" w:rsidP="005A7238">
      <w:pPr>
        <w:suppressAutoHyphens w:val="0"/>
        <w:autoSpaceDE w:val="0"/>
        <w:autoSpaceDN w:val="0"/>
        <w:adjustRightInd w:val="0"/>
        <w:spacing w:after="0" w:line="360" w:lineRule="auto"/>
        <w:ind w:firstLine="708"/>
        <w:jc w:val="both"/>
        <w:rPr>
          <w:rFonts w:ascii="Times New Roman" w:eastAsia="Calibri" w:hAnsi="Times New Roman" w:cs="Times New Roman"/>
          <w:sz w:val="24"/>
          <w:szCs w:val="24"/>
          <w:lang w:eastAsia="pl-PL"/>
        </w:rPr>
      </w:pPr>
      <w:r w:rsidRPr="005A7238">
        <w:rPr>
          <w:rFonts w:ascii="Times New Roman" w:eastAsia="Calibri" w:hAnsi="Times New Roman" w:cs="Times New Roman"/>
          <w:sz w:val="24"/>
          <w:szCs w:val="24"/>
          <w:lang w:eastAsia="pl-PL"/>
        </w:rPr>
        <w:t>W rejonie skrzyżowań z projektowanym uzbrojeniem terenu prace należy prowadzić w sposób ręczny, a po odsłonięciu skrzyżowanego uzbrojenia należy go zabezpieczyć. W przypadku jakichkolwiek awarii przerwania kabla lub przewodu należy natychmiast przerwać prace, zabezpieczyć teren i powiadomić właściciela uzbrojenia.</w:t>
      </w:r>
    </w:p>
    <w:p w14:paraId="2B0A93B3" w14:textId="77777777" w:rsidR="005A7238" w:rsidRPr="005A7238" w:rsidRDefault="005A7238" w:rsidP="005A7238">
      <w:pPr>
        <w:suppressAutoHyphens w:val="0"/>
        <w:autoSpaceDE w:val="0"/>
        <w:autoSpaceDN w:val="0"/>
        <w:adjustRightInd w:val="0"/>
        <w:spacing w:after="0" w:line="360" w:lineRule="auto"/>
        <w:ind w:firstLine="708"/>
        <w:jc w:val="both"/>
        <w:rPr>
          <w:rFonts w:ascii="Times New Roman" w:eastAsia="Calibri" w:hAnsi="Times New Roman" w:cs="Times New Roman"/>
          <w:sz w:val="24"/>
          <w:szCs w:val="24"/>
          <w:lang w:eastAsia="pl-PL"/>
        </w:rPr>
      </w:pPr>
      <w:r w:rsidRPr="005A7238">
        <w:rPr>
          <w:rFonts w:ascii="Times New Roman" w:eastAsia="Calibri" w:hAnsi="Times New Roman" w:cs="Times New Roman"/>
          <w:sz w:val="24"/>
          <w:szCs w:val="24"/>
          <w:lang w:eastAsia="pl-PL"/>
        </w:rPr>
        <w:t>Wszelkie urządzenia podziemne nie zinwentaryzowane traktować jako czynne i przy wykonywaniu prac w ich obrębie zachować szczególną ostrożność.</w:t>
      </w:r>
    </w:p>
    <w:p w14:paraId="4FD10E79" w14:textId="77777777" w:rsidR="005A7238" w:rsidRPr="005A7238" w:rsidRDefault="005A7238" w:rsidP="005A7238">
      <w:pPr>
        <w:spacing w:after="0" w:line="360" w:lineRule="auto"/>
        <w:rPr>
          <w:rFonts w:ascii="Times New Roman" w:eastAsia="Times New Roman" w:hAnsi="Times New Roman" w:cs="Times New Roman"/>
          <w:sz w:val="24"/>
          <w:szCs w:val="24"/>
          <w:lang w:eastAsia="ar-SA"/>
        </w:rPr>
      </w:pPr>
    </w:p>
    <w:p w14:paraId="222506A2" w14:textId="77777777" w:rsidR="005A7238" w:rsidRPr="005A7238" w:rsidRDefault="005A7238" w:rsidP="007A0523">
      <w:pPr>
        <w:keepNext/>
        <w:numPr>
          <w:ilvl w:val="2"/>
          <w:numId w:val="49"/>
        </w:numPr>
        <w:suppressAutoHyphens w:val="0"/>
        <w:spacing w:after="0" w:line="360" w:lineRule="auto"/>
        <w:ind w:left="993" w:hanging="567"/>
        <w:outlineLvl w:val="1"/>
        <w:rPr>
          <w:rFonts w:ascii="Times New Roman" w:eastAsia="Times New Roman" w:hAnsi="Times New Roman" w:cs="Times New Roman"/>
          <w:b/>
          <w:sz w:val="24"/>
          <w:szCs w:val="24"/>
          <w:lang w:eastAsia="ar-SA"/>
        </w:rPr>
      </w:pPr>
      <w:bookmarkStart w:id="27" w:name="_Toc493078567"/>
      <w:bookmarkStart w:id="28" w:name="_Toc504731032"/>
      <w:bookmarkStart w:id="29" w:name="_Toc95818022"/>
      <w:r w:rsidRPr="005A7238">
        <w:rPr>
          <w:rFonts w:ascii="Times New Roman" w:eastAsia="Times New Roman" w:hAnsi="Times New Roman" w:cs="Times New Roman"/>
          <w:b/>
          <w:sz w:val="24"/>
          <w:szCs w:val="24"/>
          <w:lang w:eastAsia="ar-SA"/>
        </w:rPr>
        <w:t>Roboty montażowe</w:t>
      </w:r>
      <w:bookmarkEnd w:id="27"/>
      <w:bookmarkEnd w:id="28"/>
      <w:bookmarkEnd w:id="29"/>
    </w:p>
    <w:p w14:paraId="017C440E"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Bezpośrednio przed rozpoczęciem montażu rur należy sprawdzić wszystkie elementy pod kątem ewentualnych uszkodzeń i zanieczyszczeń.</w:t>
      </w:r>
    </w:p>
    <w:p w14:paraId="174B8057"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 xml:space="preserve">Rury układać pod spad kanału, na podłożu piaszczystym uprzednio przygotowanym. W miejscach złączy kielichowych należy wykonać dołki montażowe (o głębokości ok. 10cm) dla umożliwienia montażu bosego końca rury w kielich. Kształt i wielkość dołka montażowego musi zapewniać warunki czystości – piasek nie powinien dostawać się do </w:t>
      </w:r>
      <w:proofErr w:type="spellStart"/>
      <w:r w:rsidRPr="005A7238">
        <w:rPr>
          <w:rFonts w:ascii="Times New Roman" w:eastAsia="Times New Roman" w:hAnsi="Times New Roman" w:cs="Times New Roman"/>
          <w:sz w:val="24"/>
          <w:szCs w:val="24"/>
          <w:lang w:eastAsia="pl-PL"/>
        </w:rPr>
        <w:t>wnętrzna</w:t>
      </w:r>
      <w:proofErr w:type="spellEnd"/>
      <w:r w:rsidRPr="005A7238">
        <w:rPr>
          <w:rFonts w:ascii="Times New Roman" w:eastAsia="Times New Roman" w:hAnsi="Times New Roman" w:cs="Times New Roman"/>
          <w:sz w:val="24"/>
          <w:szCs w:val="24"/>
          <w:lang w:eastAsia="pl-PL"/>
        </w:rPr>
        <w:t xml:space="preserve"> kielicha. Roboty montażowe przewodów z tworzyw sztucznych można wykonać w temperaturach od 0-25 </w:t>
      </w:r>
      <w:proofErr w:type="spellStart"/>
      <w:r w:rsidRPr="005A7238">
        <w:rPr>
          <w:rFonts w:ascii="Times New Roman" w:eastAsia="Times New Roman" w:hAnsi="Times New Roman" w:cs="Times New Roman"/>
          <w:sz w:val="24"/>
          <w:szCs w:val="24"/>
          <w:vertAlign w:val="superscript"/>
          <w:lang w:eastAsia="pl-PL"/>
        </w:rPr>
        <w:t>o</w:t>
      </w:r>
      <w:r w:rsidRPr="005A7238">
        <w:rPr>
          <w:rFonts w:ascii="Times New Roman" w:eastAsia="Times New Roman" w:hAnsi="Times New Roman" w:cs="Times New Roman"/>
          <w:sz w:val="24"/>
          <w:szCs w:val="24"/>
          <w:lang w:eastAsia="pl-PL"/>
        </w:rPr>
        <w:t>C.</w:t>
      </w:r>
      <w:proofErr w:type="spellEnd"/>
    </w:p>
    <w:p w14:paraId="46874660"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Skrzyżowania z projektowanym uzbrojeniem wykonać z uwzględnieniem uwag zawartych o opinii ZUDP.</w:t>
      </w:r>
    </w:p>
    <w:p w14:paraId="4EA39BC4" w14:textId="77777777" w:rsidR="005A7238" w:rsidRPr="005A7238" w:rsidRDefault="005A7238" w:rsidP="005A7238">
      <w:pPr>
        <w:spacing w:after="0" w:line="360" w:lineRule="auto"/>
        <w:ind w:firstLine="708"/>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lastRenderedPageBreak/>
        <w:t>Konstrukcję projektowanej studni żelbetowej na kanalizacji należy wykonać w technologii tradycyjnej:</w:t>
      </w:r>
    </w:p>
    <w:p w14:paraId="759B89EA" w14:textId="77777777" w:rsidR="005A7238" w:rsidRPr="005A7238" w:rsidRDefault="005A7238" w:rsidP="007A0523">
      <w:pPr>
        <w:numPr>
          <w:ilvl w:val="0"/>
          <w:numId w:val="48"/>
        </w:numPr>
        <w:spacing w:after="0" w:line="360" w:lineRule="auto"/>
        <w:ind w:left="426" w:hanging="284"/>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podkład z chudego betonu B10 o grubości 8cm,</w:t>
      </w:r>
    </w:p>
    <w:p w14:paraId="6B06BC6F" w14:textId="77777777" w:rsidR="005A7238" w:rsidRPr="005A7238" w:rsidRDefault="005A7238" w:rsidP="007A0523">
      <w:pPr>
        <w:numPr>
          <w:ilvl w:val="0"/>
          <w:numId w:val="48"/>
        </w:numPr>
        <w:spacing w:after="0" w:line="360" w:lineRule="auto"/>
        <w:ind w:left="426" w:hanging="284"/>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podstawa studni żelbetowych o h = 1,0m,</w:t>
      </w:r>
    </w:p>
    <w:p w14:paraId="7C77D3D9" w14:textId="77777777" w:rsidR="005A7238" w:rsidRPr="005A7238" w:rsidRDefault="005A7238" w:rsidP="007A0523">
      <w:pPr>
        <w:numPr>
          <w:ilvl w:val="0"/>
          <w:numId w:val="48"/>
        </w:numPr>
        <w:spacing w:after="0" w:line="360" w:lineRule="auto"/>
        <w:ind w:left="426" w:hanging="284"/>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 xml:space="preserve">typowe kręgi żelbetonowe o h = 1,0 m, 0,5 m lub 0,3 m, łączone na uszczelki gumowe lub zaprawę wodoszczelną z osadzonymi fabrycznie żeliwnymi stopniami </w:t>
      </w:r>
      <w:proofErr w:type="spellStart"/>
      <w:r w:rsidRPr="005A7238">
        <w:rPr>
          <w:rFonts w:ascii="Times New Roman" w:eastAsia="Times New Roman" w:hAnsi="Times New Roman" w:cs="Times New Roman"/>
          <w:sz w:val="24"/>
          <w:szCs w:val="24"/>
          <w:lang w:eastAsia="pl-PL"/>
        </w:rPr>
        <w:t>złazowymi</w:t>
      </w:r>
      <w:proofErr w:type="spellEnd"/>
      <w:r w:rsidRPr="005A7238">
        <w:rPr>
          <w:rFonts w:ascii="Times New Roman" w:eastAsia="Times New Roman" w:hAnsi="Times New Roman" w:cs="Times New Roman"/>
          <w:sz w:val="24"/>
          <w:szCs w:val="24"/>
          <w:lang w:eastAsia="pl-PL"/>
        </w:rPr>
        <w:t>,</w:t>
      </w:r>
    </w:p>
    <w:p w14:paraId="1C0730D5" w14:textId="77777777" w:rsidR="005A7238" w:rsidRPr="005A7238" w:rsidRDefault="005A7238" w:rsidP="007A0523">
      <w:pPr>
        <w:numPr>
          <w:ilvl w:val="0"/>
          <w:numId w:val="48"/>
        </w:numPr>
        <w:spacing w:after="0" w:line="360" w:lineRule="auto"/>
        <w:ind w:left="426" w:hanging="284"/>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przykrycie płytą prefabrykowaną – najazdową z otworem Ø 60cm,</w:t>
      </w:r>
    </w:p>
    <w:p w14:paraId="5AE91EBD" w14:textId="77777777" w:rsidR="005A7238" w:rsidRPr="005A7238" w:rsidRDefault="005A7238" w:rsidP="007A0523">
      <w:pPr>
        <w:numPr>
          <w:ilvl w:val="0"/>
          <w:numId w:val="48"/>
        </w:numPr>
        <w:spacing w:after="0" w:line="360" w:lineRule="auto"/>
        <w:ind w:left="426" w:hanging="284"/>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właz żeliwny: Ø 600mm, typu ciężkiego D – 400, z zamknięciem zatrzaskowym, osadzony na pierścieniach wyrównawczych,</w:t>
      </w:r>
    </w:p>
    <w:p w14:paraId="3C4D1DD0" w14:textId="77777777" w:rsidR="005A7238" w:rsidRPr="005A7238" w:rsidRDefault="005A7238" w:rsidP="007A0523">
      <w:pPr>
        <w:numPr>
          <w:ilvl w:val="0"/>
          <w:numId w:val="48"/>
        </w:numPr>
        <w:spacing w:after="0" w:line="360" w:lineRule="auto"/>
        <w:ind w:left="426" w:hanging="284"/>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przejście rurami przez ściany studni wykonać jako szczelne.</w:t>
      </w:r>
    </w:p>
    <w:p w14:paraId="757D96A4" w14:textId="77777777" w:rsidR="005A7238" w:rsidRPr="005A7238" w:rsidRDefault="005A7238" w:rsidP="005A7238">
      <w:pPr>
        <w:spacing w:after="0" w:line="360" w:lineRule="auto"/>
        <w:rPr>
          <w:rFonts w:ascii="Times New Roman" w:eastAsia="Times New Roman" w:hAnsi="Times New Roman" w:cs="Times New Roman"/>
          <w:sz w:val="24"/>
          <w:szCs w:val="24"/>
          <w:lang w:eastAsia="ar-SA"/>
        </w:rPr>
      </w:pPr>
    </w:p>
    <w:p w14:paraId="6E0908DD" w14:textId="77777777" w:rsidR="005A7238" w:rsidRPr="005A7238" w:rsidRDefault="005A7238" w:rsidP="007A0523">
      <w:pPr>
        <w:keepNext/>
        <w:numPr>
          <w:ilvl w:val="2"/>
          <w:numId w:val="49"/>
        </w:numPr>
        <w:suppressAutoHyphens w:val="0"/>
        <w:spacing w:after="0" w:line="360" w:lineRule="auto"/>
        <w:ind w:left="993" w:hanging="567"/>
        <w:outlineLvl w:val="1"/>
        <w:rPr>
          <w:rFonts w:ascii="Times New Roman" w:eastAsia="Times New Roman" w:hAnsi="Times New Roman" w:cs="Times New Roman"/>
          <w:b/>
          <w:sz w:val="24"/>
          <w:szCs w:val="24"/>
          <w:lang w:eastAsia="ar-SA"/>
        </w:rPr>
      </w:pPr>
      <w:bookmarkStart w:id="30" w:name="_Toc493078568"/>
      <w:bookmarkStart w:id="31" w:name="_Toc504731033"/>
      <w:bookmarkStart w:id="32" w:name="_Toc95818023"/>
      <w:r w:rsidRPr="005A7238">
        <w:rPr>
          <w:rFonts w:ascii="Times New Roman" w:eastAsia="Times New Roman" w:hAnsi="Times New Roman" w:cs="Times New Roman"/>
          <w:b/>
          <w:sz w:val="24"/>
          <w:szCs w:val="24"/>
          <w:lang w:eastAsia="ar-SA"/>
        </w:rPr>
        <w:t>Próby i odbiory</w:t>
      </w:r>
      <w:bookmarkEnd w:id="30"/>
      <w:bookmarkEnd w:id="31"/>
      <w:bookmarkEnd w:id="32"/>
    </w:p>
    <w:p w14:paraId="6BA5E6B7" w14:textId="77777777" w:rsidR="005A7238" w:rsidRPr="005A7238" w:rsidRDefault="005A7238" w:rsidP="005A7238">
      <w:pPr>
        <w:tabs>
          <w:tab w:val="left" w:pos="567"/>
        </w:tabs>
        <w:suppressAutoHyphens w:val="0"/>
        <w:autoSpaceDE w:val="0"/>
        <w:autoSpaceDN w:val="0"/>
        <w:adjustRightInd w:val="0"/>
        <w:spacing w:after="0" w:line="360" w:lineRule="auto"/>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ab/>
        <w:t>W trakcie budowy kanału wykonuje się odbiory częściowe, a po zakończeniu budowy odbiór końcowy. Odbiory częściowe dotyczą poszczególnych etapów przed zasypaniem kanału. Zakres robót obejmuje:</w:t>
      </w:r>
    </w:p>
    <w:p w14:paraId="5690F1FD" w14:textId="77777777" w:rsidR="005A7238" w:rsidRPr="005A7238" w:rsidRDefault="005A7238" w:rsidP="007A0523">
      <w:pPr>
        <w:numPr>
          <w:ilvl w:val="0"/>
          <w:numId w:val="46"/>
        </w:numPr>
        <w:tabs>
          <w:tab w:val="left" w:pos="709"/>
        </w:tabs>
        <w:suppressAutoHyphens w:val="0"/>
        <w:autoSpaceDE w:val="0"/>
        <w:autoSpaceDN w:val="0"/>
        <w:adjustRightInd w:val="0"/>
        <w:spacing w:after="0" w:line="360" w:lineRule="auto"/>
        <w:ind w:left="284" w:hanging="284"/>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sprawdzenie zgodności w odniesieniu do dokumentacji technicznej,</w:t>
      </w:r>
    </w:p>
    <w:p w14:paraId="11A06C53" w14:textId="77777777" w:rsidR="005A7238" w:rsidRPr="005A7238" w:rsidRDefault="005A7238" w:rsidP="007A0523">
      <w:pPr>
        <w:numPr>
          <w:ilvl w:val="0"/>
          <w:numId w:val="46"/>
        </w:numPr>
        <w:tabs>
          <w:tab w:val="left" w:pos="709"/>
        </w:tabs>
        <w:suppressAutoHyphens w:val="0"/>
        <w:autoSpaceDE w:val="0"/>
        <w:autoSpaceDN w:val="0"/>
        <w:adjustRightInd w:val="0"/>
        <w:spacing w:after="0" w:line="360" w:lineRule="auto"/>
        <w:ind w:left="284" w:hanging="284"/>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 xml:space="preserve">sprawdzenie prawidłowości wykonania robót ziemnych, w szczególności podłoża, wykonania strefy ułożenia rury, </w:t>
      </w:r>
      <w:proofErr w:type="spellStart"/>
      <w:r w:rsidRPr="005A7238">
        <w:rPr>
          <w:rFonts w:ascii="Times New Roman" w:eastAsia="Frutiger-Light" w:hAnsi="Times New Roman" w:cs="Times New Roman"/>
          <w:color w:val="231F20"/>
          <w:sz w:val="24"/>
          <w:szCs w:val="24"/>
          <w:lang w:eastAsia="pl-PL"/>
        </w:rPr>
        <w:t>obsypki</w:t>
      </w:r>
      <w:proofErr w:type="spellEnd"/>
      <w:r w:rsidRPr="005A7238">
        <w:rPr>
          <w:rFonts w:ascii="Times New Roman" w:eastAsia="Frutiger-Light" w:hAnsi="Times New Roman" w:cs="Times New Roman"/>
          <w:color w:val="231F20"/>
          <w:sz w:val="24"/>
          <w:szCs w:val="24"/>
          <w:lang w:eastAsia="pl-PL"/>
        </w:rPr>
        <w:t>, głębokości posadowienia itp.,</w:t>
      </w:r>
    </w:p>
    <w:p w14:paraId="526877D4" w14:textId="77777777" w:rsidR="005A7238" w:rsidRPr="005A7238" w:rsidRDefault="005A7238" w:rsidP="007A0523">
      <w:pPr>
        <w:numPr>
          <w:ilvl w:val="0"/>
          <w:numId w:val="46"/>
        </w:numPr>
        <w:tabs>
          <w:tab w:val="left" w:pos="709"/>
        </w:tabs>
        <w:suppressAutoHyphens w:val="0"/>
        <w:autoSpaceDE w:val="0"/>
        <w:autoSpaceDN w:val="0"/>
        <w:adjustRightInd w:val="0"/>
        <w:spacing w:after="0" w:line="360" w:lineRule="auto"/>
        <w:ind w:left="284" w:hanging="284"/>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 xml:space="preserve">sprawdzenie poprawności montażu rur, w tym m.in. zachowania kierunku ułożenia, wykonania spadków podłużnych, </w:t>
      </w:r>
    </w:p>
    <w:p w14:paraId="0CC9EB64" w14:textId="77777777" w:rsidR="005A7238" w:rsidRPr="005A7238" w:rsidRDefault="005A7238" w:rsidP="007A0523">
      <w:pPr>
        <w:numPr>
          <w:ilvl w:val="0"/>
          <w:numId w:val="46"/>
        </w:numPr>
        <w:tabs>
          <w:tab w:val="left" w:pos="709"/>
        </w:tabs>
        <w:suppressAutoHyphens w:val="0"/>
        <w:autoSpaceDE w:val="0"/>
        <w:autoSpaceDN w:val="0"/>
        <w:adjustRightInd w:val="0"/>
        <w:spacing w:after="0" w:line="360" w:lineRule="auto"/>
        <w:ind w:left="284" w:hanging="284"/>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 xml:space="preserve">sprawdzenia poprawnego wykonania studzienek kanalizacyjnych, podłączeń rur do      studni, wykonanie próby szczelności na </w:t>
      </w:r>
      <w:proofErr w:type="spellStart"/>
      <w:r w:rsidRPr="005A7238">
        <w:rPr>
          <w:rFonts w:ascii="Times New Roman" w:eastAsia="Frutiger-Light" w:hAnsi="Times New Roman" w:cs="Times New Roman"/>
          <w:color w:val="231F20"/>
          <w:sz w:val="24"/>
          <w:szCs w:val="24"/>
          <w:lang w:eastAsia="pl-PL"/>
        </w:rPr>
        <w:t>eksfiltrację</w:t>
      </w:r>
      <w:proofErr w:type="spellEnd"/>
      <w:r w:rsidRPr="005A7238">
        <w:rPr>
          <w:rFonts w:ascii="Times New Roman" w:eastAsia="Frutiger-Light" w:hAnsi="Times New Roman" w:cs="Times New Roman"/>
          <w:color w:val="231F20"/>
          <w:sz w:val="24"/>
          <w:szCs w:val="24"/>
          <w:lang w:eastAsia="pl-PL"/>
        </w:rPr>
        <w:t xml:space="preserve"> i infiltrację.</w:t>
      </w:r>
    </w:p>
    <w:p w14:paraId="395819F8" w14:textId="77777777" w:rsidR="005A7238" w:rsidRPr="005A7238" w:rsidRDefault="005A7238" w:rsidP="00AF00A9">
      <w:pPr>
        <w:tabs>
          <w:tab w:val="left" w:pos="567"/>
        </w:tabs>
        <w:suppressAutoHyphens w:val="0"/>
        <w:autoSpaceDE w:val="0"/>
        <w:autoSpaceDN w:val="0"/>
        <w:adjustRightInd w:val="0"/>
        <w:spacing w:after="0" w:line="360" w:lineRule="auto"/>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ab/>
        <w:t>Przed przekazaniem kanału do eksploatacji, należy dokonać odbioru końcowego polegającego na:</w:t>
      </w:r>
    </w:p>
    <w:p w14:paraId="03E9133E" w14:textId="77777777" w:rsidR="005A7238" w:rsidRPr="005A7238" w:rsidRDefault="005A7238" w:rsidP="007A0523">
      <w:pPr>
        <w:numPr>
          <w:ilvl w:val="0"/>
          <w:numId w:val="47"/>
        </w:numPr>
        <w:tabs>
          <w:tab w:val="left" w:pos="426"/>
        </w:tabs>
        <w:suppressAutoHyphens w:val="0"/>
        <w:autoSpaceDE w:val="0"/>
        <w:autoSpaceDN w:val="0"/>
        <w:adjustRightInd w:val="0"/>
        <w:spacing w:after="0" w:line="360" w:lineRule="auto"/>
        <w:ind w:left="284" w:hanging="284"/>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sprawdzeniu protokołów z odbiorów częściowych, w tym m.in. ewentualnych potwierdzeń zrealizowanych w nich postanowień usunięcia usterek oraz sprawdzenia protokołów z prób szczelności,</w:t>
      </w:r>
    </w:p>
    <w:p w14:paraId="1F93E454" w14:textId="77777777" w:rsidR="005A7238" w:rsidRPr="005A7238" w:rsidRDefault="005A7238" w:rsidP="007A0523">
      <w:pPr>
        <w:numPr>
          <w:ilvl w:val="0"/>
          <w:numId w:val="47"/>
        </w:numPr>
        <w:tabs>
          <w:tab w:val="left" w:pos="426"/>
        </w:tabs>
        <w:suppressAutoHyphens w:val="0"/>
        <w:autoSpaceDE w:val="0"/>
        <w:autoSpaceDN w:val="0"/>
        <w:adjustRightInd w:val="0"/>
        <w:spacing w:after="0" w:line="360" w:lineRule="auto"/>
        <w:ind w:left="284" w:hanging="284"/>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sprawdzenia aktualnych dokumentacji technicznych z uwzględnieniem wprowadzenia do niej ewentualnych zmian i uzupełnień,</w:t>
      </w:r>
    </w:p>
    <w:p w14:paraId="07AB23D7" w14:textId="77777777" w:rsidR="005A7238" w:rsidRPr="005A7238" w:rsidRDefault="005A7238" w:rsidP="007A0523">
      <w:pPr>
        <w:numPr>
          <w:ilvl w:val="0"/>
          <w:numId w:val="47"/>
        </w:numPr>
        <w:tabs>
          <w:tab w:val="left" w:pos="426"/>
        </w:tabs>
        <w:suppressAutoHyphens w:val="0"/>
        <w:autoSpaceDE w:val="0"/>
        <w:autoSpaceDN w:val="0"/>
        <w:adjustRightInd w:val="0"/>
        <w:spacing w:after="0" w:line="360" w:lineRule="auto"/>
        <w:ind w:left="284" w:hanging="284"/>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sprawdzenia prawidłowego zamontowania studzienek i innych elementów.</w:t>
      </w:r>
    </w:p>
    <w:p w14:paraId="4B8AA0DC" w14:textId="77777777" w:rsidR="005A7238" w:rsidRPr="005A7238" w:rsidRDefault="005A7238" w:rsidP="005A7238">
      <w:pPr>
        <w:tabs>
          <w:tab w:val="left" w:pos="709"/>
        </w:tabs>
        <w:suppressAutoHyphens w:val="0"/>
        <w:autoSpaceDE w:val="0"/>
        <w:autoSpaceDN w:val="0"/>
        <w:adjustRightInd w:val="0"/>
        <w:spacing w:after="0" w:line="360" w:lineRule="auto"/>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t>Odbiory, częściowy i końcowy powinny być zrealizowane komisyjnie przy udziale przedstawicieli wykonawcy, nadzoru inwestorskiego i użytkownika oraz potwierdzone właściwymi protokołami.</w:t>
      </w:r>
    </w:p>
    <w:p w14:paraId="2049E2C7" w14:textId="77777777" w:rsidR="005A7238" w:rsidRPr="005A7238" w:rsidRDefault="005A7238" w:rsidP="005A7238">
      <w:pPr>
        <w:tabs>
          <w:tab w:val="left" w:pos="567"/>
        </w:tabs>
        <w:suppressAutoHyphens w:val="0"/>
        <w:autoSpaceDE w:val="0"/>
        <w:autoSpaceDN w:val="0"/>
        <w:adjustRightInd w:val="0"/>
        <w:spacing w:after="0" w:line="360" w:lineRule="auto"/>
        <w:jc w:val="both"/>
        <w:rPr>
          <w:rFonts w:ascii="Times New Roman" w:eastAsia="Frutiger-Light" w:hAnsi="Times New Roman" w:cs="Times New Roman"/>
          <w:color w:val="231F20"/>
          <w:sz w:val="24"/>
          <w:szCs w:val="24"/>
          <w:lang w:eastAsia="pl-PL"/>
        </w:rPr>
      </w:pPr>
      <w:r w:rsidRPr="005A7238">
        <w:rPr>
          <w:rFonts w:ascii="Times New Roman" w:eastAsia="Frutiger-Light" w:hAnsi="Times New Roman" w:cs="Times New Roman"/>
          <w:color w:val="231F20"/>
          <w:sz w:val="24"/>
          <w:szCs w:val="24"/>
          <w:lang w:eastAsia="pl-PL"/>
        </w:rPr>
        <w:lastRenderedPageBreak/>
        <w:tab/>
        <w:t xml:space="preserve">Badania szczelności kanału należy wykonać zgodnie z zaleceniami normy PN-92/B-10735: ,,Kanalizacja, Przewody kanalizacyjne, Wymagania i badania przy odbiorze”. Kanał należy zbadać na </w:t>
      </w:r>
      <w:proofErr w:type="spellStart"/>
      <w:r w:rsidRPr="005A7238">
        <w:rPr>
          <w:rFonts w:ascii="Times New Roman" w:eastAsia="Frutiger-Light" w:hAnsi="Times New Roman" w:cs="Times New Roman"/>
          <w:color w:val="231F20"/>
          <w:sz w:val="24"/>
          <w:szCs w:val="24"/>
          <w:lang w:eastAsia="pl-PL"/>
        </w:rPr>
        <w:t>eksfiltrację</w:t>
      </w:r>
      <w:proofErr w:type="spellEnd"/>
      <w:r w:rsidRPr="005A7238">
        <w:rPr>
          <w:rFonts w:ascii="Times New Roman" w:eastAsia="Frutiger-Light" w:hAnsi="Times New Roman" w:cs="Times New Roman"/>
          <w:color w:val="231F20"/>
          <w:sz w:val="24"/>
          <w:szCs w:val="24"/>
          <w:lang w:eastAsia="pl-PL"/>
        </w:rPr>
        <w:t xml:space="preserve"> ścieków do gruntu i infiltrację wód gruntowych do kanału.</w:t>
      </w:r>
    </w:p>
    <w:p w14:paraId="4D8DB160" w14:textId="77777777" w:rsidR="005A7238" w:rsidRPr="005A7238" w:rsidRDefault="005A7238" w:rsidP="005A7238">
      <w:pPr>
        <w:widowControl w:val="0"/>
        <w:tabs>
          <w:tab w:val="left" w:pos="7965"/>
        </w:tabs>
        <w:autoSpaceDN w:val="0"/>
        <w:spacing w:after="0" w:line="360" w:lineRule="auto"/>
        <w:jc w:val="both"/>
        <w:textAlignment w:val="baseline"/>
        <w:rPr>
          <w:rFonts w:ascii="Times New Roman" w:eastAsia="Lucida Sans Unicode" w:hAnsi="Times New Roman" w:cs="Times New Roman"/>
          <w:kern w:val="3"/>
          <w:sz w:val="24"/>
          <w:szCs w:val="24"/>
          <w:lang w:eastAsia="zh-CN" w:bidi="hi-IN"/>
        </w:rPr>
      </w:pPr>
    </w:p>
    <w:p w14:paraId="4FDA9BD9" w14:textId="77777777" w:rsidR="005A7238" w:rsidRPr="005A7238" w:rsidRDefault="005A7238" w:rsidP="007A0523">
      <w:pPr>
        <w:keepNext/>
        <w:numPr>
          <w:ilvl w:val="0"/>
          <w:numId w:val="49"/>
        </w:numPr>
        <w:suppressAutoHyphens w:val="0"/>
        <w:spacing w:after="0" w:line="360" w:lineRule="auto"/>
        <w:ind w:left="284" w:hanging="284"/>
        <w:outlineLvl w:val="0"/>
        <w:rPr>
          <w:rFonts w:ascii="Times New Roman" w:eastAsia="Times New Roman" w:hAnsi="Times New Roman" w:cs="Times New Roman"/>
          <w:b/>
          <w:sz w:val="24"/>
          <w:szCs w:val="24"/>
          <w:lang w:eastAsia="ar-SA"/>
        </w:rPr>
      </w:pPr>
      <w:bookmarkStart w:id="33" w:name="_Toc493070214"/>
      <w:bookmarkStart w:id="34" w:name="_Toc95818024"/>
      <w:r w:rsidRPr="005A7238">
        <w:rPr>
          <w:rFonts w:ascii="Times New Roman" w:eastAsia="Times New Roman" w:hAnsi="Times New Roman" w:cs="Times New Roman"/>
          <w:b/>
          <w:sz w:val="24"/>
          <w:szCs w:val="24"/>
          <w:lang w:eastAsia="ar-SA"/>
        </w:rPr>
        <w:t>Uwagi realizacyjne</w:t>
      </w:r>
      <w:bookmarkEnd w:id="33"/>
      <w:bookmarkEnd w:id="34"/>
    </w:p>
    <w:p w14:paraId="1099A3DC" w14:textId="77777777" w:rsidR="005A7238" w:rsidRPr="005A7238" w:rsidRDefault="005A7238" w:rsidP="002A4B1E">
      <w:pPr>
        <w:numPr>
          <w:ilvl w:val="0"/>
          <w:numId w:val="36"/>
        </w:numPr>
        <w:tabs>
          <w:tab w:val="clear" w:pos="0"/>
        </w:tabs>
        <w:autoSpaceDE w:val="0"/>
        <w:spacing w:after="0"/>
        <w:ind w:left="284"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Przed przystąpieniem do robót ziemnych i montażowych należy zapoznać się z niniejszym projektem i załączonymi uzgodnieniami, w oparciu o załączony plan sytuacyjny, zlokalizować skrzyżowania z pozostałym uzbrojeniem.</w:t>
      </w:r>
    </w:p>
    <w:p w14:paraId="712FE218" w14:textId="77777777" w:rsidR="005A7238" w:rsidRPr="005A7238" w:rsidRDefault="005A7238" w:rsidP="002A4B1E">
      <w:pPr>
        <w:numPr>
          <w:ilvl w:val="0"/>
          <w:numId w:val="36"/>
        </w:numPr>
        <w:tabs>
          <w:tab w:val="clear" w:pos="0"/>
        </w:tabs>
        <w:autoSpaceDE w:val="0"/>
        <w:spacing w:after="0"/>
        <w:ind w:left="284"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Całość robót wykonywać zgodnie z obowiązującymi przepisami BHP, a w szczególności zabezpieczyć wykopy przed zawaleniem (szalowanie) oraz przed wpadnięciem osób postronnych (taśmy ostrzegawcze, mostki z barierkami dla pieszych).</w:t>
      </w:r>
    </w:p>
    <w:p w14:paraId="5501B53E" w14:textId="77777777" w:rsidR="005A7238" w:rsidRPr="005A7238" w:rsidRDefault="005A7238" w:rsidP="002A4B1E">
      <w:pPr>
        <w:numPr>
          <w:ilvl w:val="0"/>
          <w:numId w:val="36"/>
        </w:numPr>
        <w:tabs>
          <w:tab w:val="clear" w:pos="0"/>
        </w:tabs>
        <w:autoSpaceDE w:val="0"/>
        <w:spacing w:after="0"/>
        <w:ind w:left="284"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Zabezpieczenie wykopów wykonać z uwzględnieniem wymagań normy BN-83/8836-02 „Roboty ziemne – wykopy otwarte pod przewody wodociągowe i kanalizacyjne”.</w:t>
      </w:r>
    </w:p>
    <w:p w14:paraId="3D92F58C" w14:textId="77777777" w:rsidR="005A7238" w:rsidRPr="005A7238" w:rsidRDefault="005A7238" w:rsidP="002A4B1E">
      <w:pPr>
        <w:numPr>
          <w:ilvl w:val="0"/>
          <w:numId w:val="36"/>
        </w:numPr>
        <w:tabs>
          <w:tab w:val="clear" w:pos="0"/>
        </w:tabs>
        <w:autoSpaceDE w:val="0"/>
        <w:spacing w:after="0"/>
        <w:ind w:left="284"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 xml:space="preserve">Roboty montażowe rurociągów należy realizować zgodnie z ,,Warunkami technicznymi wykonania i odbioru sieci wodociągowych “ zeszyt 3-wydanie COBRTI </w:t>
      </w:r>
      <w:proofErr w:type="spellStart"/>
      <w:r w:rsidRPr="005A7238">
        <w:rPr>
          <w:rFonts w:ascii="Times New Roman" w:eastAsia="Times New Roman" w:hAnsi="Times New Roman" w:cs="Times New Roman"/>
          <w:color w:val="000000"/>
          <w:sz w:val="24"/>
          <w:szCs w:val="24"/>
          <w:lang w:eastAsia="ar-SA"/>
        </w:rPr>
        <w:t>Instal</w:t>
      </w:r>
      <w:proofErr w:type="spellEnd"/>
      <w:r w:rsidRPr="005A7238">
        <w:rPr>
          <w:rFonts w:ascii="Times New Roman" w:eastAsia="Times New Roman" w:hAnsi="Times New Roman" w:cs="Times New Roman"/>
          <w:color w:val="000000"/>
          <w:sz w:val="24"/>
          <w:szCs w:val="24"/>
          <w:lang w:eastAsia="ar-SA"/>
        </w:rPr>
        <w:t xml:space="preserve"> - 2001r. oraz wytycznych montażowych producentów poszczególnych elementów przyłącza.</w:t>
      </w:r>
    </w:p>
    <w:p w14:paraId="49E2D686" w14:textId="77777777" w:rsidR="005A7238" w:rsidRPr="005A7238" w:rsidRDefault="005A7238" w:rsidP="002A4B1E">
      <w:pPr>
        <w:numPr>
          <w:ilvl w:val="0"/>
          <w:numId w:val="36"/>
        </w:numPr>
        <w:tabs>
          <w:tab w:val="clear" w:pos="0"/>
        </w:tabs>
        <w:autoSpaceDE w:val="0"/>
        <w:spacing w:after="0"/>
        <w:ind w:left="284"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Roboty prowadzić zgodnie z Rozporządzeniem Ministra Infrastruktury z dnia 6.02.2003 r. w sprawie bezpieczeństwa i higieny pracy podczas wykonywania robót budowlanych Dz. U. nr 47/2003”.</w:t>
      </w:r>
    </w:p>
    <w:p w14:paraId="1E4CA447" w14:textId="77777777" w:rsidR="005A7238" w:rsidRPr="005A7238" w:rsidRDefault="005A7238" w:rsidP="002A4B1E">
      <w:pPr>
        <w:numPr>
          <w:ilvl w:val="0"/>
          <w:numId w:val="36"/>
        </w:numPr>
        <w:tabs>
          <w:tab w:val="clear" w:pos="0"/>
        </w:tabs>
        <w:autoSpaceDE w:val="0"/>
        <w:spacing w:after="0"/>
        <w:ind w:left="284"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Całość robót prowadzić zgodnie z „Warunkami technicznymi wykonania i odbioru robót budowlano – montażowych rurociągów z tworzyw sztucznych” - wydanymi przez Polską Korporację Techniki Sanitarnej, Grzewczej, Gazowej i Klimatyzacji-Warszawa 1994 r.</w:t>
      </w:r>
    </w:p>
    <w:p w14:paraId="7D470A36" w14:textId="77777777" w:rsidR="005A7238" w:rsidRPr="005A7238" w:rsidRDefault="005A7238" w:rsidP="002A4B1E">
      <w:pPr>
        <w:numPr>
          <w:ilvl w:val="0"/>
          <w:numId w:val="36"/>
        </w:numPr>
        <w:tabs>
          <w:tab w:val="clear" w:pos="0"/>
        </w:tabs>
        <w:autoSpaceDE w:val="0"/>
        <w:spacing w:after="0"/>
        <w:ind w:left="284"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 xml:space="preserve">W pełni obowiązują warunki techniczne wydane przez Zakład wodociągów </w:t>
      </w:r>
      <w:r w:rsidRPr="005A7238">
        <w:rPr>
          <w:rFonts w:ascii="Times New Roman" w:eastAsia="Times New Roman" w:hAnsi="Times New Roman" w:cs="Times New Roman"/>
          <w:color w:val="000000"/>
          <w:sz w:val="24"/>
          <w:szCs w:val="24"/>
          <w:lang w:eastAsia="ar-SA"/>
        </w:rPr>
        <w:br/>
        <w:t>i Kanalizacji Przedsiębiorstwa Komunalnego „Nałęcz” Sp. z o.o. w Niedrzwicy Dużej.</w:t>
      </w:r>
    </w:p>
    <w:p w14:paraId="295FB254" w14:textId="77777777" w:rsidR="005A7238" w:rsidRPr="005A7238" w:rsidRDefault="005A7238" w:rsidP="002A4B1E">
      <w:pPr>
        <w:spacing w:after="0"/>
        <w:jc w:val="both"/>
        <w:rPr>
          <w:rFonts w:ascii="Times New Roman" w:eastAsia="Times New Roman" w:hAnsi="Times New Roman" w:cs="Times New Roman"/>
          <w:sz w:val="24"/>
          <w:szCs w:val="24"/>
          <w:lang w:eastAsia="pl-PL"/>
        </w:rPr>
      </w:pPr>
      <w:r w:rsidRPr="005A7238">
        <w:rPr>
          <w:rFonts w:ascii="Times New Roman" w:eastAsia="Times New Roman" w:hAnsi="Times New Roman" w:cs="Times New Roman"/>
          <w:sz w:val="24"/>
          <w:szCs w:val="24"/>
          <w:lang w:eastAsia="pl-PL"/>
        </w:rPr>
        <w:t>Przy wykonywaniu robót obowiązują normy: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8"/>
        <w:gridCol w:w="6714"/>
      </w:tblGrid>
      <w:tr w:rsidR="005A7238" w:rsidRPr="005A7238" w14:paraId="12C50252" w14:textId="77777777" w:rsidTr="00BD31F2">
        <w:tc>
          <w:tcPr>
            <w:tcW w:w="2376" w:type="dxa"/>
            <w:vAlign w:val="center"/>
          </w:tcPr>
          <w:p w14:paraId="57490BF8" w14:textId="77777777" w:rsidR="005A7238" w:rsidRPr="002A4B1E" w:rsidRDefault="005A7238" w:rsidP="005A7238">
            <w:pPr>
              <w:spacing w:after="0" w:line="360" w:lineRule="auto"/>
              <w:jc w:val="center"/>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PN – B-10736:1999</w:t>
            </w:r>
          </w:p>
        </w:tc>
        <w:tc>
          <w:tcPr>
            <w:tcW w:w="6836" w:type="dxa"/>
          </w:tcPr>
          <w:p w14:paraId="285CFF90" w14:textId="77777777" w:rsidR="005A7238" w:rsidRPr="002A4B1E" w:rsidRDefault="005A7238" w:rsidP="005A7238">
            <w:pPr>
              <w:spacing w:after="0" w:line="360" w:lineRule="auto"/>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Roboty ziemne. Wykopy otwarte dla przewodów wodociągowych i kanalizacyjnych. Warunki techniczne wykonania.</w:t>
            </w:r>
          </w:p>
        </w:tc>
      </w:tr>
      <w:tr w:rsidR="005A7238" w:rsidRPr="005A7238" w14:paraId="138C0138" w14:textId="77777777" w:rsidTr="00BD31F2">
        <w:tc>
          <w:tcPr>
            <w:tcW w:w="2376" w:type="dxa"/>
            <w:vAlign w:val="center"/>
          </w:tcPr>
          <w:p w14:paraId="2AF6B073" w14:textId="77777777" w:rsidR="005A7238" w:rsidRPr="002A4B1E" w:rsidRDefault="005A7238" w:rsidP="005A7238">
            <w:pPr>
              <w:spacing w:after="0" w:line="360" w:lineRule="auto"/>
              <w:jc w:val="center"/>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PN 81/B-03020</w:t>
            </w:r>
          </w:p>
        </w:tc>
        <w:tc>
          <w:tcPr>
            <w:tcW w:w="6836" w:type="dxa"/>
          </w:tcPr>
          <w:p w14:paraId="54DBE925" w14:textId="77777777" w:rsidR="005A7238" w:rsidRPr="002A4B1E" w:rsidRDefault="005A7238" w:rsidP="005A7238">
            <w:pPr>
              <w:spacing w:after="0" w:line="360" w:lineRule="auto"/>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Grunty budowlane – Posadowienie bezpośrednie budowli – Obliczenia statystyczne i projektowane.</w:t>
            </w:r>
          </w:p>
        </w:tc>
      </w:tr>
      <w:tr w:rsidR="005A7238" w:rsidRPr="005A7238" w14:paraId="6A37C678" w14:textId="77777777" w:rsidTr="00BD31F2">
        <w:tc>
          <w:tcPr>
            <w:tcW w:w="2376" w:type="dxa"/>
            <w:vAlign w:val="center"/>
          </w:tcPr>
          <w:p w14:paraId="7D176D79" w14:textId="77777777" w:rsidR="005A7238" w:rsidRPr="002A4B1E" w:rsidRDefault="005A7238" w:rsidP="005A7238">
            <w:pPr>
              <w:spacing w:after="0" w:line="360" w:lineRule="auto"/>
              <w:jc w:val="center"/>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PN-EN 752-1:2000</w:t>
            </w:r>
          </w:p>
        </w:tc>
        <w:tc>
          <w:tcPr>
            <w:tcW w:w="6836" w:type="dxa"/>
          </w:tcPr>
          <w:p w14:paraId="06CFBAA3" w14:textId="77777777" w:rsidR="005A7238" w:rsidRPr="002A4B1E" w:rsidRDefault="005A7238" w:rsidP="005A7238">
            <w:pPr>
              <w:spacing w:after="0" w:line="360" w:lineRule="auto"/>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Zewnętrzne systemy kanalizacyjne. Pojęcia ogólne i definicje.</w:t>
            </w:r>
          </w:p>
        </w:tc>
      </w:tr>
      <w:tr w:rsidR="005A7238" w:rsidRPr="005A7238" w14:paraId="6773B6A9" w14:textId="77777777" w:rsidTr="00BD31F2">
        <w:tc>
          <w:tcPr>
            <w:tcW w:w="2376" w:type="dxa"/>
            <w:vAlign w:val="center"/>
          </w:tcPr>
          <w:p w14:paraId="78C5DFD4" w14:textId="77777777" w:rsidR="005A7238" w:rsidRPr="002A4B1E" w:rsidRDefault="005A7238" w:rsidP="005A7238">
            <w:pPr>
              <w:spacing w:after="0" w:line="360" w:lineRule="auto"/>
              <w:jc w:val="center"/>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PN-EN 124:2000</w:t>
            </w:r>
          </w:p>
        </w:tc>
        <w:tc>
          <w:tcPr>
            <w:tcW w:w="6836" w:type="dxa"/>
          </w:tcPr>
          <w:p w14:paraId="5A28B9FB" w14:textId="77777777" w:rsidR="005A7238" w:rsidRPr="002A4B1E" w:rsidRDefault="005A7238" w:rsidP="005A7238">
            <w:pPr>
              <w:spacing w:after="0" w:line="360" w:lineRule="auto"/>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Zwieńczenia wpustów i studzienek kanalizacyjnych do nawierzchni dla ruchu pieszego i kołowego. Zasady konstrukcji, badania typu, znakowanie, sterowanie jakością.</w:t>
            </w:r>
          </w:p>
        </w:tc>
      </w:tr>
      <w:tr w:rsidR="005A7238" w:rsidRPr="005A7238" w14:paraId="1F1AC483" w14:textId="77777777" w:rsidTr="00BD31F2">
        <w:tc>
          <w:tcPr>
            <w:tcW w:w="2376" w:type="dxa"/>
            <w:vAlign w:val="center"/>
          </w:tcPr>
          <w:p w14:paraId="5D33617C" w14:textId="77777777" w:rsidR="005A7238" w:rsidRPr="002A4B1E" w:rsidRDefault="005A7238" w:rsidP="005A7238">
            <w:pPr>
              <w:spacing w:after="0" w:line="360" w:lineRule="auto"/>
              <w:jc w:val="center"/>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PN-EN 476:2001</w:t>
            </w:r>
          </w:p>
        </w:tc>
        <w:tc>
          <w:tcPr>
            <w:tcW w:w="6836" w:type="dxa"/>
          </w:tcPr>
          <w:p w14:paraId="172FC810" w14:textId="77777777" w:rsidR="005A7238" w:rsidRPr="002A4B1E" w:rsidRDefault="005A7238" w:rsidP="005A7238">
            <w:pPr>
              <w:spacing w:after="0" w:line="360" w:lineRule="auto"/>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Wymagania ogólne dotyczące elementów stosowanych w systemach kanalizacji grawitacyjnej.</w:t>
            </w:r>
          </w:p>
        </w:tc>
      </w:tr>
      <w:tr w:rsidR="005A7238" w:rsidRPr="005A7238" w14:paraId="2E844AC4" w14:textId="77777777" w:rsidTr="00BD31F2">
        <w:tc>
          <w:tcPr>
            <w:tcW w:w="2376" w:type="dxa"/>
            <w:vAlign w:val="center"/>
          </w:tcPr>
          <w:p w14:paraId="60F19FFE" w14:textId="77777777" w:rsidR="005A7238" w:rsidRPr="002A4B1E" w:rsidRDefault="005A7238" w:rsidP="005A7238">
            <w:pPr>
              <w:spacing w:after="0" w:line="360" w:lineRule="auto"/>
              <w:jc w:val="center"/>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PN-EN 1610:2002</w:t>
            </w:r>
          </w:p>
        </w:tc>
        <w:tc>
          <w:tcPr>
            <w:tcW w:w="6836" w:type="dxa"/>
          </w:tcPr>
          <w:p w14:paraId="3093BB46" w14:textId="77777777" w:rsidR="005A7238" w:rsidRPr="002A4B1E" w:rsidRDefault="005A7238" w:rsidP="005A7238">
            <w:pPr>
              <w:spacing w:after="0" w:line="360" w:lineRule="auto"/>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Budowa i badania przewodów kanalizacyjnych.</w:t>
            </w:r>
          </w:p>
        </w:tc>
      </w:tr>
      <w:tr w:rsidR="005A7238" w:rsidRPr="005A7238" w14:paraId="026A4F1E" w14:textId="77777777" w:rsidTr="00BD31F2">
        <w:tc>
          <w:tcPr>
            <w:tcW w:w="2376" w:type="dxa"/>
            <w:vAlign w:val="center"/>
          </w:tcPr>
          <w:p w14:paraId="24350EFB" w14:textId="77777777" w:rsidR="005A7238" w:rsidRPr="002A4B1E" w:rsidRDefault="005A7238" w:rsidP="005A7238">
            <w:pPr>
              <w:spacing w:after="0" w:line="360" w:lineRule="auto"/>
              <w:jc w:val="center"/>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PN-92/B-10729</w:t>
            </w:r>
          </w:p>
        </w:tc>
        <w:tc>
          <w:tcPr>
            <w:tcW w:w="6836" w:type="dxa"/>
          </w:tcPr>
          <w:p w14:paraId="228C7B7E" w14:textId="77777777" w:rsidR="005A7238" w:rsidRPr="002A4B1E" w:rsidRDefault="005A7238" w:rsidP="005A7238">
            <w:pPr>
              <w:spacing w:after="0" w:line="360" w:lineRule="auto"/>
              <w:rPr>
                <w:rFonts w:ascii="Times New Roman" w:eastAsia="Calibri" w:hAnsi="Times New Roman" w:cs="Times New Roman"/>
                <w:sz w:val="20"/>
                <w:szCs w:val="20"/>
                <w:lang w:eastAsia="pl-PL"/>
              </w:rPr>
            </w:pPr>
            <w:r w:rsidRPr="002A4B1E">
              <w:rPr>
                <w:rFonts w:ascii="Times New Roman" w:eastAsia="Calibri" w:hAnsi="Times New Roman" w:cs="Times New Roman"/>
                <w:sz w:val="20"/>
                <w:szCs w:val="20"/>
                <w:lang w:eastAsia="pl-PL"/>
              </w:rPr>
              <w:t>Kanalizacja. Studzienki kanalizacyjne.</w:t>
            </w:r>
          </w:p>
        </w:tc>
      </w:tr>
    </w:tbl>
    <w:p w14:paraId="4369EA2B" w14:textId="77777777" w:rsidR="005A7238" w:rsidRPr="005A7238" w:rsidRDefault="005A7238" w:rsidP="005A7238">
      <w:pPr>
        <w:overflowPunct w:val="0"/>
        <w:autoSpaceDE w:val="0"/>
        <w:spacing w:after="0" w:line="360" w:lineRule="auto"/>
        <w:textAlignment w:val="baseline"/>
        <w:rPr>
          <w:rFonts w:ascii="Times New Roman" w:eastAsia="Times New Roman" w:hAnsi="Times New Roman" w:cs="Times New Roman"/>
          <w:sz w:val="24"/>
          <w:szCs w:val="24"/>
          <w:lang w:eastAsia="ar-SA"/>
        </w:rPr>
      </w:pPr>
    </w:p>
    <w:p w14:paraId="51495D46" w14:textId="77777777" w:rsidR="005A7238" w:rsidRPr="005A7238" w:rsidRDefault="005A7238" w:rsidP="007A0523">
      <w:pPr>
        <w:keepNext/>
        <w:numPr>
          <w:ilvl w:val="0"/>
          <w:numId w:val="49"/>
        </w:numPr>
        <w:suppressAutoHyphens w:val="0"/>
        <w:spacing w:after="0" w:line="360" w:lineRule="auto"/>
        <w:ind w:left="284" w:hanging="284"/>
        <w:outlineLvl w:val="0"/>
        <w:rPr>
          <w:rFonts w:ascii="Times New Roman" w:eastAsia="Times New Roman" w:hAnsi="Times New Roman" w:cs="Times New Roman"/>
          <w:b/>
          <w:sz w:val="24"/>
          <w:szCs w:val="24"/>
          <w:lang w:eastAsia="ar-SA"/>
        </w:rPr>
      </w:pPr>
      <w:bookmarkStart w:id="35" w:name="_Toc349223015"/>
      <w:bookmarkStart w:id="36" w:name="_Toc350513445"/>
      <w:bookmarkStart w:id="37" w:name="_Toc363194766"/>
      <w:bookmarkStart w:id="38" w:name="_Toc493070215"/>
      <w:bookmarkStart w:id="39" w:name="_Toc95818025"/>
      <w:r w:rsidRPr="005A7238">
        <w:rPr>
          <w:rFonts w:ascii="Times New Roman" w:eastAsia="Times New Roman" w:hAnsi="Times New Roman" w:cs="Times New Roman"/>
          <w:b/>
          <w:sz w:val="24"/>
          <w:szCs w:val="24"/>
          <w:lang w:eastAsia="ar-SA"/>
        </w:rPr>
        <w:lastRenderedPageBreak/>
        <w:t>Uwagi końcowe</w:t>
      </w:r>
      <w:bookmarkEnd w:id="35"/>
      <w:bookmarkEnd w:id="36"/>
      <w:bookmarkEnd w:id="37"/>
      <w:bookmarkEnd w:id="38"/>
      <w:bookmarkEnd w:id="39"/>
    </w:p>
    <w:p w14:paraId="068C1542"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Przed przystąpieniem do wykonywania robót sprawdzić rzędne: terenu, osi istniejącego wodociągu, jak również  lokalizację  istniejącego uzbrojenia.</w:t>
      </w:r>
    </w:p>
    <w:p w14:paraId="47183BC0"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 xml:space="preserve">Całość robót wykonać zgodnie z aktualnie obowiązującymi normami i przepisami, ze szczególnym uwzględnieniem wymagań zawartych w: „Warunki techniczne wykonania i odbioru rurociągów z tworzyw sztucznych” wyd. </w:t>
      </w:r>
      <w:proofErr w:type="spellStart"/>
      <w:r w:rsidRPr="005A7238">
        <w:rPr>
          <w:rFonts w:ascii="Times New Roman" w:eastAsia="Times New Roman" w:hAnsi="Times New Roman" w:cs="Times New Roman"/>
          <w:color w:val="000000"/>
          <w:sz w:val="24"/>
          <w:szCs w:val="24"/>
          <w:lang w:eastAsia="ar-SA"/>
        </w:rPr>
        <w:t>PTKSGGiK</w:t>
      </w:r>
      <w:proofErr w:type="spellEnd"/>
      <w:r w:rsidRPr="005A7238">
        <w:rPr>
          <w:rFonts w:ascii="Times New Roman" w:eastAsia="Times New Roman" w:hAnsi="Times New Roman" w:cs="Times New Roman"/>
          <w:color w:val="000000"/>
          <w:sz w:val="24"/>
          <w:szCs w:val="24"/>
          <w:lang w:eastAsia="ar-SA"/>
        </w:rPr>
        <w:t xml:space="preserve"> Warszawa 1994, oraz „Instrukcji projektowania, wykonania i odbioru instalacji rurociągów z </w:t>
      </w:r>
      <w:proofErr w:type="spellStart"/>
      <w:r w:rsidRPr="005A7238">
        <w:rPr>
          <w:rFonts w:ascii="Times New Roman" w:eastAsia="Times New Roman" w:hAnsi="Times New Roman" w:cs="Times New Roman"/>
          <w:color w:val="000000"/>
          <w:sz w:val="24"/>
          <w:szCs w:val="24"/>
          <w:lang w:eastAsia="ar-SA"/>
        </w:rPr>
        <w:t>NPWiP</w:t>
      </w:r>
      <w:proofErr w:type="spellEnd"/>
      <w:r w:rsidRPr="005A7238">
        <w:rPr>
          <w:rFonts w:ascii="Times New Roman" w:eastAsia="Times New Roman" w:hAnsi="Times New Roman" w:cs="Times New Roman"/>
          <w:color w:val="000000"/>
          <w:sz w:val="24"/>
          <w:szCs w:val="24"/>
          <w:lang w:eastAsia="ar-SA"/>
        </w:rPr>
        <w:t>” producenta rur, jak również wymagań technicznych COBRTI W-</w:t>
      </w:r>
      <w:proofErr w:type="spellStart"/>
      <w:r w:rsidRPr="005A7238">
        <w:rPr>
          <w:rFonts w:ascii="Times New Roman" w:eastAsia="Times New Roman" w:hAnsi="Times New Roman" w:cs="Times New Roman"/>
          <w:color w:val="000000"/>
          <w:sz w:val="24"/>
          <w:szCs w:val="24"/>
          <w:lang w:eastAsia="ar-SA"/>
        </w:rPr>
        <w:t>wa</w:t>
      </w:r>
      <w:proofErr w:type="spellEnd"/>
      <w:r w:rsidRPr="005A7238">
        <w:rPr>
          <w:rFonts w:ascii="Times New Roman" w:eastAsia="Times New Roman" w:hAnsi="Times New Roman" w:cs="Times New Roman"/>
          <w:color w:val="000000"/>
          <w:sz w:val="24"/>
          <w:szCs w:val="24"/>
          <w:lang w:eastAsia="ar-SA"/>
        </w:rPr>
        <w:t xml:space="preserve"> zeszyt nr 3/2001 oraz PN-EN-1401-1/1995.</w:t>
      </w:r>
    </w:p>
    <w:p w14:paraId="07B90620"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Przed przystąpieniem do wykonywania robót bezwzględnie zapoznać się z planszą zbiorczą uzbrojenia terenu.</w:t>
      </w:r>
    </w:p>
    <w:p w14:paraId="602CB724"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Pozostałe dane dotyczące projektu zawarte są w części rysunkowej niniejszego opracowania.</w:t>
      </w:r>
    </w:p>
    <w:p w14:paraId="2E7ABECA"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Roboty ziemne prowadzone w pobliżu istniejących kabli energetycznych wykonać szczególnie uważnie i starannie sposobem ręcznym, stosując zalecenia normy PN-76/E-05125 oraz obowiązujące w tym względzie przepisy BHP.</w:t>
      </w:r>
    </w:p>
    <w:p w14:paraId="35F615A3"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color w:val="000000"/>
          <w:sz w:val="24"/>
          <w:szCs w:val="24"/>
          <w:lang w:eastAsia="ar-SA"/>
        </w:rPr>
        <w:t>Trasę przyłączy wytyczyć geodezyjnie, a wykonane rurociągi (przed zasypaniem wykopu) zinwentaryzować przez służby geodezyjne.</w:t>
      </w:r>
    </w:p>
    <w:p w14:paraId="3CA8E847"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sz w:val="24"/>
          <w:szCs w:val="24"/>
          <w:lang w:eastAsia="ar-SA"/>
        </w:rPr>
        <w:t>Przed przystąpieniem do realizacji sieci wodociągowej należy wykonać w pierwszej kolejności makroniwelację terenu do przewidywanych rzędnych projektowych oraz stabilizację gruntu którą o prawidłowości jej wykonania winien potwierdzić inspektor nadzoru robót drogowych z wpisem do dziennika budowy.</w:t>
      </w:r>
    </w:p>
    <w:p w14:paraId="36E3D25F" w14:textId="77777777" w:rsidR="005A7238" w:rsidRPr="005A7238" w:rsidRDefault="005A7238" w:rsidP="002A4B1E">
      <w:pPr>
        <w:numPr>
          <w:ilvl w:val="0"/>
          <w:numId w:val="37"/>
        </w:numPr>
        <w:spacing w:after="0"/>
        <w:ind w:left="426" w:hanging="284"/>
        <w:jc w:val="both"/>
        <w:rPr>
          <w:rFonts w:ascii="Times New Roman" w:eastAsia="Times New Roman" w:hAnsi="Times New Roman" w:cs="Times New Roman"/>
          <w:color w:val="000000"/>
          <w:sz w:val="24"/>
          <w:szCs w:val="24"/>
          <w:lang w:eastAsia="ar-SA"/>
        </w:rPr>
      </w:pPr>
      <w:r w:rsidRPr="005A7238">
        <w:rPr>
          <w:rFonts w:ascii="Times New Roman" w:eastAsia="Times New Roman" w:hAnsi="Times New Roman" w:cs="Times New Roman"/>
          <w:sz w:val="24"/>
          <w:szCs w:val="24"/>
          <w:lang w:eastAsia="ar-SA"/>
        </w:rPr>
        <w:t>Po wykonaniu wodociągu przed jego zasypaniem wykonać próbę ciśnieniową przyłącza z udziałem przedstawiciela Zakładu Wodociągów i Kanalizacji Przedsiębiorstwa Komunalnego „Nałęcz” Sp. z o.o. w Niedrzwicy Dużej.</w:t>
      </w:r>
    </w:p>
    <w:p w14:paraId="5D0A5389" w14:textId="77777777" w:rsidR="005A7238" w:rsidRPr="005A7238" w:rsidRDefault="005A7238" w:rsidP="002A4B1E">
      <w:pPr>
        <w:spacing w:after="0"/>
        <w:jc w:val="both"/>
        <w:rPr>
          <w:rFonts w:ascii="Times New Roman" w:eastAsia="Times New Roman" w:hAnsi="Times New Roman" w:cs="Times New Roman"/>
          <w:color w:val="000000"/>
          <w:sz w:val="24"/>
          <w:szCs w:val="24"/>
          <w:lang w:eastAsia="ar-SA"/>
        </w:rPr>
      </w:pPr>
    </w:p>
    <w:p w14:paraId="7033A47B" w14:textId="77777777" w:rsidR="005A7238" w:rsidRPr="005A7238" w:rsidRDefault="005A7238" w:rsidP="00AF00A9">
      <w:pPr>
        <w:suppressAutoHyphens w:val="0"/>
        <w:autoSpaceDE w:val="0"/>
        <w:spacing w:after="0"/>
        <w:jc w:val="both"/>
        <w:rPr>
          <w:rFonts w:ascii="Times New Roman" w:eastAsia="Times New Roman" w:hAnsi="Times New Roman" w:cs="Times New Roman"/>
          <w:b/>
          <w:bCs/>
          <w:sz w:val="24"/>
          <w:szCs w:val="24"/>
          <w:lang w:eastAsia="ar-SA"/>
        </w:rPr>
      </w:pPr>
      <w:r w:rsidRPr="005A7238">
        <w:rPr>
          <w:rFonts w:ascii="Times New Roman" w:eastAsia="Times New Roman" w:hAnsi="Times New Roman" w:cs="Times New Roman"/>
          <w:b/>
          <w:bCs/>
          <w:sz w:val="24"/>
          <w:szCs w:val="24"/>
          <w:lang w:eastAsia="ar-SA"/>
        </w:rPr>
        <w:t>Podane parametry urządzeń oraz elementów instalacji, należy traktować jako przykładowe. Dopuszcza się zastosowanie produktów o parametrach równoważnych, z</w:t>
      </w:r>
      <w:r w:rsidR="00AF00A9">
        <w:rPr>
          <w:rFonts w:ascii="Times New Roman" w:eastAsia="Times New Roman" w:hAnsi="Times New Roman" w:cs="Times New Roman"/>
          <w:b/>
          <w:bCs/>
          <w:sz w:val="24"/>
          <w:szCs w:val="24"/>
          <w:lang w:eastAsia="ar-SA"/>
        </w:rPr>
        <w:t> </w:t>
      </w:r>
      <w:r w:rsidRPr="005A7238">
        <w:rPr>
          <w:rFonts w:ascii="Times New Roman" w:eastAsia="Times New Roman" w:hAnsi="Times New Roman" w:cs="Times New Roman"/>
          <w:b/>
          <w:bCs/>
          <w:sz w:val="24"/>
          <w:szCs w:val="24"/>
          <w:lang w:eastAsia="ar-SA"/>
        </w:rPr>
        <w:t xml:space="preserve">zastosowaniem minimalnych rozwiązań projektowych z zastrzeżeniem jednak, że nie będą one gorsze jakościowo od wskazanych w projekcie, zagwarantują uzyskanie tych samych (lub lepszych) parametrów technicznych oraz będą posiadać niezbędne atesty i </w:t>
      </w:r>
      <w:r w:rsidR="00AF00A9">
        <w:rPr>
          <w:rFonts w:ascii="Times New Roman" w:eastAsia="Times New Roman" w:hAnsi="Times New Roman" w:cs="Times New Roman"/>
          <w:b/>
          <w:bCs/>
          <w:sz w:val="24"/>
          <w:szCs w:val="24"/>
          <w:lang w:eastAsia="ar-SA"/>
        </w:rPr>
        <w:t> </w:t>
      </w:r>
      <w:r w:rsidRPr="005A7238">
        <w:rPr>
          <w:rFonts w:ascii="Times New Roman" w:eastAsia="Times New Roman" w:hAnsi="Times New Roman" w:cs="Times New Roman"/>
          <w:b/>
          <w:bCs/>
          <w:sz w:val="24"/>
          <w:szCs w:val="24"/>
          <w:lang w:eastAsia="ar-SA"/>
        </w:rPr>
        <w:t xml:space="preserve">dopuszczenia do stosowania. </w:t>
      </w:r>
    </w:p>
    <w:p w14:paraId="0839EA3D" w14:textId="77777777" w:rsidR="005A7238" w:rsidRPr="005A7238" w:rsidRDefault="005A7238" w:rsidP="005A7238">
      <w:pPr>
        <w:suppressAutoHyphens w:val="0"/>
        <w:rPr>
          <w:rFonts w:ascii="Arial" w:eastAsia="Times New Roman" w:hAnsi="Arial" w:cs="Times New Roman"/>
          <w:sz w:val="28"/>
          <w:szCs w:val="21"/>
          <w:lang w:eastAsia="ar-SA"/>
        </w:rPr>
      </w:pPr>
    </w:p>
    <w:p w14:paraId="30DBDAD6" w14:textId="77777777" w:rsidR="005A7238" w:rsidRPr="005A7238" w:rsidRDefault="005A7238" w:rsidP="005A7238">
      <w:pPr>
        <w:keepNext/>
        <w:suppressAutoHyphens w:val="0"/>
        <w:spacing w:after="0" w:line="360" w:lineRule="auto"/>
        <w:outlineLvl w:val="0"/>
        <w:rPr>
          <w:rFonts w:ascii="Times New Roman" w:eastAsia="Times New Roman" w:hAnsi="Times New Roman" w:cs="Times New Roman"/>
          <w:b/>
          <w:sz w:val="36"/>
          <w:szCs w:val="20"/>
          <w:lang w:eastAsia="ar-SA"/>
        </w:rPr>
      </w:pPr>
      <w:r w:rsidRPr="005A7238">
        <w:rPr>
          <w:rFonts w:ascii="Arial" w:eastAsia="Times New Roman" w:hAnsi="Arial" w:cs="Times New Roman"/>
          <w:b/>
          <w:sz w:val="36"/>
          <w:szCs w:val="20"/>
          <w:lang w:eastAsia="ar-SA"/>
        </w:rPr>
        <w:br w:type="page"/>
      </w:r>
      <w:bookmarkStart w:id="40" w:name="_Toc95818026"/>
      <w:r w:rsidRPr="005A7238">
        <w:rPr>
          <w:rFonts w:ascii="Times New Roman" w:eastAsia="Times New Roman" w:hAnsi="Times New Roman" w:cs="Times New Roman"/>
          <w:b/>
          <w:sz w:val="24"/>
          <w:szCs w:val="20"/>
          <w:lang w:eastAsia="ar-SA"/>
        </w:rPr>
        <w:lastRenderedPageBreak/>
        <w:t>II.</w:t>
      </w:r>
      <w:r w:rsidRPr="005A7238">
        <w:rPr>
          <w:rFonts w:ascii="Arial" w:eastAsia="Times New Roman" w:hAnsi="Arial" w:cs="Times New Roman"/>
          <w:b/>
          <w:sz w:val="24"/>
          <w:szCs w:val="20"/>
          <w:lang w:eastAsia="ar-SA"/>
        </w:rPr>
        <w:t xml:space="preserve"> </w:t>
      </w:r>
      <w:bookmarkEnd w:id="40"/>
      <w:r w:rsidR="00AF00A9">
        <w:rPr>
          <w:rFonts w:ascii="Times New Roman" w:eastAsia="Times New Roman" w:hAnsi="Times New Roman" w:cs="Times New Roman"/>
          <w:b/>
          <w:sz w:val="24"/>
          <w:szCs w:val="20"/>
          <w:lang w:eastAsia="ar-SA"/>
        </w:rPr>
        <w:t xml:space="preserve">WYKAZ </w:t>
      </w:r>
      <w:r w:rsidR="001C7220">
        <w:rPr>
          <w:rFonts w:ascii="Times New Roman" w:eastAsia="Times New Roman" w:hAnsi="Times New Roman" w:cs="Times New Roman"/>
          <w:b/>
          <w:sz w:val="24"/>
          <w:szCs w:val="20"/>
          <w:lang w:eastAsia="ar-SA"/>
        </w:rPr>
        <w:t>R</w:t>
      </w:r>
      <w:r w:rsidR="00AF00A9">
        <w:rPr>
          <w:rFonts w:ascii="Times New Roman" w:eastAsia="Times New Roman" w:hAnsi="Times New Roman" w:cs="Times New Roman"/>
          <w:b/>
          <w:sz w:val="24"/>
          <w:szCs w:val="20"/>
          <w:lang w:eastAsia="ar-SA"/>
        </w:rPr>
        <w:t>YSUNKÓW</w:t>
      </w:r>
    </w:p>
    <w:p w14:paraId="7D6711D0"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PZT </w:t>
      </w:r>
      <w:r w:rsidRPr="005A7238">
        <w:rPr>
          <w:rFonts w:ascii="Times New Roman" w:eastAsia="Times New Roman" w:hAnsi="Times New Roman" w:cs="Times New Roman"/>
          <w:sz w:val="24"/>
          <w:szCs w:val="24"/>
          <w:lang w:eastAsia="ar-SA"/>
        </w:rPr>
        <w:tab/>
        <w:t>Projekt zagospodarowania terenu</w:t>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t>1:500</w:t>
      </w:r>
    </w:p>
    <w:p w14:paraId="7623631A"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WK1 </w:t>
      </w:r>
      <w:r w:rsidRPr="005A7238">
        <w:rPr>
          <w:rFonts w:ascii="Times New Roman" w:eastAsia="Times New Roman" w:hAnsi="Times New Roman" w:cs="Times New Roman"/>
          <w:sz w:val="24"/>
          <w:szCs w:val="24"/>
          <w:lang w:eastAsia="ar-SA"/>
        </w:rPr>
        <w:tab/>
        <w:t>Profil przyłącza wodociągowego</w:t>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t xml:space="preserve">1:100/250 </w:t>
      </w:r>
    </w:p>
    <w:p w14:paraId="469DD71A"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 xml:space="preserve">WK2 </w:t>
      </w:r>
      <w:r w:rsidRPr="005A7238">
        <w:rPr>
          <w:rFonts w:ascii="Times New Roman" w:eastAsia="Times New Roman" w:hAnsi="Times New Roman" w:cs="Times New Roman"/>
          <w:sz w:val="24"/>
          <w:szCs w:val="24"/>
          <w:lang w:eastAsia="ar-SA"/>
        </w:rPr>
        <w:tab/>
        <w:t>Profil przyłącza kanalizacji sanitarnej</w:t>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t xml:space="preserve">1:100/250 </w:t>
      </w:r>
    </w:p>
    <w:p w14:paraId="3051E79F"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WK3</w:t>
      </w:r>
      <w:r w:rsidRPr="005A7238">
        <w:rPr>
          <w:rFonts w:ascii="Times New Roman" w:eastAsia="Times New Roman" w:hAnsi="Times New Roman" w:cs="Times New Roman"/>
          <w:sz w:val="24"/>
          <w:szCs w:val="24"/>
          <w:lang w:eastAsia="ar-SA"/>
        </w:rPr>
        <w:tab/>
        <w:t>Schemat studni betonowej</w:t>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t>b/s</w:t>
      </w:r>
    </w:p>
    <w:p w14:paraId="512F9D2C"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WK5</w:t>
      </w:r>
      <w:r w:rsidRPr="005A7238">
        <w:rPr>
          <w:rFonts w:ascii="Times New Roman" w:eastAsia="Times New Roman" w:hAnsi="Times New Roman" w:cs="Times New Roman"/>
          <w:sz w:val="24"/>
          <w:szCs w:val="24"/>
          <w:lang w:eastAsia="ar-SA"/>
        </w:rPr>
        <w:tab/>
        <w:t>Przekrój posadowienia rur wodociągowych w wykopie</w:t>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t>b/s</w:t>
      </w:r>
    </w:p>
    <w:p w14:paraId="2AAD75BB"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r w:rsidRPr="005A7238">
        <w:rPr>
          <w:rFonts w:ascii="Times New Roman" w:eastAsia="Times New Roman" w:hAnsi="Times New Roman" w:cs="Times New Roman"/>
          <w:sz w:val="24"/>
          <w:szCs w:val="24"/>
          <w:lang w:eastAsia="ar-SA"/>
        </w:rPr>
        <w:t>WK6</w:t>
      </w:r>
      <w:r w:rsidRPr="005A7238">
        <w:rPr>
          <w:rFonts w:ascii="Times New Roman" w:eastAsia="Times New Roman" w:hAnsi="Times New Roman" w:cs="Times New Roman"/>
          <w:sz w:val="24"/>
          <w:szCs w:val="24"/>
          <w:lang w:eastAsia="ar-SA"/>
        </w:rPr>
        <w:tab/>
        <w:t>Przekrój posadowienia rur kanalizacji sanitarnej w wykopie</w:t>
      </w:r>
      <w:r w:rsidRPr="005A7238">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ab/>
      </w:r>
      <w:r>
        <w:rPr>
          <w:rFonts w:ascii="Times New Roman" w:eastAsia="Times New Roman" w:hAnsi="Times New Roman" w:cs="Times New Roman"/>
          <w:sz w:val="24"/>
          <w:szCs w:val="24"/>
          <w:lang w:eastAsia="ar-SA"/>
        </w:rPr>
        <w:tab/>
      </w:r>
      <w:r w:rsidRPr="005A7238">
        <w:rPr>
          <w:rFonts w:ascii="Times New Roman" w:eastAsia="Times New Roman" w:hAnsi="Times New Roman" w:cs="Times New Roman"/>
          <w:sz w:val="24"/>
          <w:szCs w:val="24"/>
          <w:lang w:eastAsia="ar-SA"/>
        </w:rPr>
        <w:t>b/s</w:t>
      </w:r>
    </w:p>
    <w:p w14:paraId="5B8A4B1E"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p>
    <w:p w14:paraId="6370A2FA" w14:textId="77777777" w:rsidR="005A7238" w:rsidRPr="005A7238" w:rsidRDefault="005A7238" w:rsidP="005A7238">
      <w:pPr>
        <w:suppressAutoHyphens w:val="0"/>
        <w:spacing w:after="0" w:line="360" w:lineRule="auto"/>
        <w:rPr>
          <w:rFonts w:ascii="Times New Roman" w:eastAsia="Times New Roman" w:hAnsi="Times New Roman" w:cs="Times New Roman"/>
          <w:sz w:val="24"/>
          <w:szCs w:val="24"/>
          <w:lang w:eastAsia="ar-SA"/>
        </w:rPr>
      </w:pPr>
    </w:p>
    <w:p w14:paraId="73292BEE" w14:textId="77777777" w:rsidR="005A7238" w:rsidRPr="005A7238" w:rsidRDefault="005A7238" w:rsidP="005A7238">
      <w:pPr>
        <w:keepNext/>
        <w:suppressAutoHyphens w:val="0"/>
        <w:spacing w:after="0" w:line="360" w:lineRule="auto"/>
        <w:outlineLvl w:val="0"/>
        <w:rPr>
          <w:rFonts w:ascii="Arial" w:eastAsia="Times New Roman" w:hAnsi="Arial" w:cs="Times New Roman"/>
          <w:b/>
          <w:noProof/>
          <w:sz w:val="36"/>
          <w:szCs w:val="20"/>
          <w:lang w:eastAsia="pl-PL"/>
        </w:rPr>
      </w:pPr>
    </w:p>
    <w:p w14:paraId="0D8744DF" w14:textId="77777777" w:rsidR="005A7238" w:rsidRPr="005A7238" w:rsidRDefault="005A7238" w:rsidP="005A7238">
      <w:pPr>
        <w:spacing w:after="0" w:line="240" w:lineRule="auto"/>
        <w:rPr>
          <w:rFonts w:ascii="Arial" w:eastAsia="Times New Roman" w:hAnsi="Arial" w:cs="Times New Roman"/>
          <w:sz w:val="20"/>
          <w:szCs w:val="20"/>
          <w:lang w:eastAsia="pl-PL"/>
        </w:rPr>
      </w:pPr>
    </w:p>
    <w:p w14:paraId="1969D8C9" w14:textId="77777777" w:rsidR="005A7238" w:rsidRPr="005A7238" w:rsidRDefault="005A7238" w:rsidP="005A7238">
      <w:pPr>
        <w:spacing w:after="0" w:line="240" w:lineRule="auto"/>
        <w:rPr>
          <w:rFonts w:ascii="Arial" w:eastAsia="Times New Roman" w:hAnsi="Arial" w:cs="Times New Roman"/>
          <w:sz w:val="20"/>
          <w:szCs w:val="20"/>
          <w:lang w:eastAsia="pl-PL"/>
        </w:rPr>
      </w:pPr>
    </w:p>
    <w:p w14:paraId="0CAE4C39" w14:textId="77777777" w:rsidR="005A7238" w:rsidRPr="005A7238" w:rsidRDefault="005A7238" w:rsidP="005A7238">
      <w:pPr>
        <w:spacing w:after="0" w:line="240" w:lineRule="auto"/>
        <w:rPr>
          <w:rFonts w:ascii="Arial" w:eastAsia="Times New Roman" w:hAnsi="Arial" w:cs="Times New Roman"/>
          <w:sz w:val="20"/>
          <w:szCs w:val="20"/>
          <w:lang w:eastAsia="pl-PL"/>
        </w:rPr>
      </w:pPr>
    </w:p>
    <w:p w14:paraId="15AED8D6" w14:textId="77777777" w:rsidR="00C33D61" w:rsidRDefault="00C33D61" w:rsidP="005A7238">
      <w:pPr>
        <w:pStyle w:val="Tekstpodstawowy"/>
        <w:spacing w:after="0" w:line="360" w:lineRule="auto"/>
        <w:ind w:left="709" w:right="708"/>
        <w:contextualSpacing/>
        <w:rPr>
          <w:rFonts w:ascii="Times New Roman" w:hAnsi="Times New Roman" w:cs="Arial Narrow"/>
          <w:sz w:val="24"/>
          <w:szCs w:val="24"/>
        </w:rPr>
      </w:pPr>
      <w:r>
        <w:br w:type="page"/>
      </w:r>
    </w:p>
    <w:p w14:paraId="6FC15112" w14:textId="77777777" w:rsidR="00AF00A9" w:rsidRDefault="00AF00A9">
      <w:pPr>
        <w:spacing w:after="0" w:line="240" w:lineRule="auto"/>
        <w:rPr>
          <w:rFonts w:ascii="Arial" w:eastAsia="Times New Roman" w:hAnsi="Arial" w:cs="Times New Roman"/>
          <w:sz w:val="20"/>
          <w:szCs w:val="20"/>
          <w:lang w:eastAsia="pl-PL"/>
        </w:rPr>
      </w:pPr>
      <w:r>
        <w:lastRenderedPageBreak/>
        <w:br w:type="page"/>
      </w:r>
    </w:p>
    <w:p w14:paraId="66501CBE" w14:textId="77777777" w:rsidR="00AF00A9" w:rsidRDefault="00AF00A9">
      <w:pPr>
        <w:spacing w:after="0" w:line="240" w:lineRule="auto"/>
        <w:rPr>
          <w:rFonts w:ascii="Arial" w:eastAsia="Times New Roman" w:hAnsi="Arial" w:cs="Times New Roman"/>
          <w:sz w:val="20"/>
          <w:szCs w:val="20"/>
          <w:lang w:eastAsia="pl-PL"/>
        </w:rPr>
      </w:pPr>
      <w:r>
        <w:lastRenderedPageBreak/>
        <w:br w:type="page"/>
      </w:r>
    </w:p>
    <w:p w14:paraId="2A6B92F2" w14:textId="77777777" w:rsidR="00AF00A9" w:rsidRDefault="00AF00A9">
      <w:pPr>
        <w:spacing w:after="0" w:line="240" w:lineRule="auto"/>
        <w:rPr>
          <w:rFonts w:ascii="Arial" w:eastAsia="Times New Roman" w:hAnsi="Arial" w:cs="Times New Roman"/>
          <w:sz w:val="20"/>
          <w:szCs w:val="20"/>
          <w:lang w:eastAsia="pl-PL"/>
        </w:rPr>
      </w:pPr>
      <w:r>
        <w:lastRenderedPageBreak/>
        <w:br w:type="page"/>
      </w:r>
    </w:p>
    <w:p w14:paraId="7BF1134B" w14:textId="77777777" w:rsidR="00AF00A9" w:rsidRDefault="00AF00A9">
      <w:pPr>
        <w:spacing w:after="0" w:line="240" w:lineRule="auto"/>
        <w:rPr>
          <w:rFonts w:ascii="Arial" w:eastAsia="Times New Roman" w:hAnsi="Arial" w:cs="Times New Roman"/>
          <w:sz w:val="20"/>
          <w:szCs w:val="20"/>
          <w:lang w:eastAsia="pl-PL"/>
        </w:rPr>
      </w:pPr>
      <w:r>
        <w:lastRenderedPageBreak/>
        <w:br w:type="page"/>
      </w:r>
    </w:p>
    <w:p w14:paraId="6A7E2C17" w14:textId="77777777" w:rsidR="00AF00A9" w:rsidRDefault="00AF00A9">
      <w:pPr>
        <w:spacing w:after="0" w:line="240" w:lineRule="auto"/>
        <w:rPr>
          <w:rFonts w:ascii="Arial" w:eastAsia="Times New Roman" w:hAnsi="Arial" w:cs="Times New Roman"/>
          <w:sz w:val="20"/>
          <w:szCs w:val="20"/>
          <w:lang w:eastAsia="pl-PL"/>
        </w:rPr>
      </w:pPr>
      <w:r>
        <w:lastRenderedPageBreak/>
        <w:br w:type="page"/>
      </w:r>
    </w:p>
    <w:p w14:paraId="7775DF9D" w14:textId="1AAFD9AB" w:rsidR="00F5638F" w:rsidRPr="00F61379" w:rsidRDefault="00C33D61" w:rsidP="00F61379">
      <w:pPr>
        <w:pStyle w:val="Tekstpodstawowy"/>
        <w:spacing w:after="0" w:line="360" w:lineRule="auto"/>
        <w:ind w:left="709" w:right="708"/>
        <w:contextualSpacing/>
        <w:jc w:val="right"/>
        <w:rPr>
          <w:rFonts w:ascii="Times New Roman" w:hAnsi="Times New Roman" w:cs="Arial Narrow"/>
          <w:sz w:val="24"/>
          <w:szCs w:val="24"/>
        </w:rPr>
      </w:pPr>
      <w:r>
        <w:lastRenderedPageBreak/>
        <w:br w:type="page"/>
      </w:r>
    </w:p>
    <w:tbl>
      <w:tblPr>
        <w:tblStyle w:val="Tabela-Siatka21"/>
        <w:tblpPr w:leftFromText="141" w:rightFromText="141" w:vertAnchor="text" w:horzAnchor="margin" w:tblpXSpec="center" w:tblpY="7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F5638F" w:rsidRPr="00F5638F" w14:paraId="673D9E0F" w14:textId="77777777" w:rsidTr="00F5638F">
        <w:trPr>
          <w:jc w:val="center"/>
        </w:trPr>
        <w:tc>
          <w:tcPr>
            <w:tcW w:w="9062" w:type="dxa"/>
          </w:tcPr>
          <w:p w14:paraId="58DD1B9B" w14:textId="77777777" w:rsidR="00F5638F" w:rsidRPr="00F5638F" w:rsidRDefault="00F5638F" w:rsidP="00F5638F">
            <w:pPr>
              <w:widowControl w:val="0"/>
              <w:spacing w:after="0"/>
              <w:jc w:val="center"/>
              <w:rPr>
                <w:rFonts w:ascii="Times New Roman" w:hAnsi="Times New Roman"/>
                <w:sz w:val="20"/>
              </w:rPr>
            </w:pPr>
            <w:r w:rsidRPr="00F5638F">
              <w:rPr>
                <w:noProof/>
                <w:lang w:eastAsia="pl-PL"/>
              </w:rPr>
              <w:lastRenderedPageBreak/>
              <w:drawing>
                <wp:inline distT="0" distB="0" distL="0" distR="0" wp14:anchorId="02A6405B" wp14:editId="4DFCBFA9">
                  <wp:extent cx="1578610" cy="549910"/>
                  <wp:effectExtent l="0" t="0" r="0" b="0"/>
                  <wp:docPr id="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pic:cNvPicPr>
                            <a:picLocks noChangeAspect="1" noChangeArrowheads="1"/>
                          </pic:cNvPicPr>
                        </pic:nvPicPr>
                        <pic:blipFill>
                          <a:blip r:embed="rId9"/>
                          <a:stretch>
                            <a:fillRect/>
                          </a:stretch>
                        </pic:blipFill>
                        <pic:spPr bwMode="auto">
                          <a:xfrm>
                            <a:off x="0" y="0"/>
                            <a:ext cx="1578610" cy="549910"/>
                          </a:xfrm>
                          <a:prstGeom prst="rect">
                            <a:avLst/>
                          </a:prstGeom>
                        </pic:spPr>
                      </pic:pic>
                    </a:graphicData>
                  </a:graphic>
                </wp:inline>
              </w:drawing>
            </w:r>
          </w:p>
          <w:p w14:paraId="3578F009" w14:textId="77777777" w:rsidR="00F5638F" w:rsidRPr="00F5638F" w:rsidRDefault="00F5638F" w:rsidP="00F5638F">
            <w:pPr>
              <w:widowControl w:val="0"/>
              <w:spacing w:after="0"/>
              <w:jc w:val="center"/>
              <w:rPr>
                <w:rFonts w:ascii="Times New Roman" w:hAnsi="Times New Roman" w:cs="Arial"/>
                <w:b/>
                <w:bCs/>
                <w:sz w:val="18"/>
                <w:szCs w:val="18"/>
              </w:rPr>
            </w:pPr>
            <w:r w:rsidRPr="00F5638F">
              <w:rPr>
                <w:rFonts w:ascii="Times New Roman" w:hAnsi="Times New Roman" w:cs="Arial"/>
                <w:b/>
                <w:bCs/>
                <w:sz w:val="18"/>
                <w:szCs w:val="18"/>
              </w:rPr>
              <w:t>OUTSIDE Studio Projektowe Sp. z o.o.</w:t>
            </w:r>
          </w:p>
          <w:p w14:paraId="7B9D643B" w14:textId="77777777" w:rsidR="00F5638F" w:rsidRPr="00F5638F" w:rsidRDefault="00F5638F" w:rsidP="00F5638F">
            <w:pPr>
              <w:widowControl w:val="0"/>
              <w:spacing w:after="0"/>
              <w:jc w:val="center"/>
              <w:rPr>
                <w:rFonts w:ascii="Times New Roman" w:hAnsi="Times New Roman" w:cs="Arial"/>
                <w:b/>
                <w:bCs/>
                <w:sz w:val="18"/>
                <w:szCs w:val="18"/>
              </w:rPr>
            </w:pPr>
            <w:r w:rsidRPr="00F5638F">
              <w:rPr>
                <w:rFonts w:ascii="Times New Roman" w:hAnsi="Times New Roman" w:cs="Arial"/>
                <w:b/>
                <w:bCs/>
                <w:sz w:val="18"/>
                <w:szCs w:val="18"/>
              </w:rPr>
              <w:t>ul. Sądowa 2/11,</w:t>
            </w:r>
            <w:r w:rsidRPr="00F5638F">
              <w:rPr>
                <w:rFonts w:ascii="Times New Roman" w:hAnsi="Times New Roman" w:cs="Arial"/>
                <w:b/>
                <w:bCs/>
                <w:sz w:val="18"/>
                <w:szCs w:val="18"/>
                <w:lang w:val="en-US"/>
              </w:rPr>
              <w:t xml:space="preserve"> 20-027 </w:t>
            </w:r>
            <w:r w:rsidRPr="00F5638F">
              <w:rPr>
                <w:rFonts w:ascii="Times New Roman" w:hAnsi="Times New Roman" w:cs="Arial"/>
                <w:b/>
                <w:bCs/>
                <w:sz w:val="18"/>
                <w:szCs w:val="18"/>
              </w:rPr>
              <w:t>Lublin</w:t>
            </w:r>
          </w:p>
          <w:p w14:paraId="601B18E7" w14:textId="77777777" w:rsidR="00F5638F" w:rsidRPr="00F5638F" w:rsidRDefault="00F5638F" w:rsidP="00F5638F">
            <w:pPr>
              <w:widowControl w:val="0"/>
              <w:spacing w:after="0"/>
              <w:jc w:val="center"/>
              <w:rPr>
                <w:rFonts w:ascii="Times New Roman" w:hAnsi="Times New Roman" w:cs="Arial"/>
                <w:b/>
                <w:bCs/>
                <w:sz w:val="18"/>
                <w:szCs w:val="18"/>
                <w:lang w:val="en-US"/>
              </w:rPr>
            </w:pPr>
            <w:r w:rsidRPr="00F5638F">
              <w:rPr>
                <w:rFonts w:ascii="Times New Roman" w:hAnsi="Times New Roman" w:cs="Arial"/>
                <w:b/>
                <w:bCs/>
                <w:sz w:val="18"/>
                <w:szCs w:val="18"/>
              </w:rPr>
              <w:t>KRS</w:t>
            </w:r>
            <w:r w:rsidRPr="00F5638F">
              <w:rPr>
                <w:rFonts w:ascii="Times New Roman" w:hAnsi="Times New Roman" w:cs="Arial"/>
                <w:b/>
                <w:bCs/>
                <w:sz w:val="18"/>
                <w:szCs w:val="18"/>
                <w:lang w:val="en-US"/>
              </w:rPr>
              <w:t xml:space="preserve">:0000848995, NIP: 7123404112, </w:t>
            </w:r>
            <w:r w:rsidRPr="00F5638F">
              <w:rPr>
                <w:rFonts w:ascii="Times New Roman" w:hAnsi="Times New Roman" w:cs="Arial"/>
                <w:b/>
                <w:bCs/>
                <w:sz w:val="18"/>
                <w:szCs w:val="18"/>
              </w:rPr>
              <w:t>REGON</w:t>
            </w:r>
            <w:r w:rsidRPr="00F5638F">
              <w:rPr>
                <w:rFonts w:ascii="Times New Roman" w:hAnsi="Times New Roman" w:cs="Arial"/>
                <w:b/>
                <w:bCs/>
                <w:sz w:val="18"/>
                <w:szCs w:val="18"/>
                <w:lang w:val="en-US"/>
              </w:rPr>
              <w:t>: 386475149</w:t>
            </w:r>
          </w:p>
          <w:p w14:paraId="0A973E4C" w14:textId="77777777" w:rsidR="00F5638F" w:rsidRPr="00F5638F" w:rsidRDefault="00F5638F" w:rsidP="00F5638F">
            <w:pPr>
              <w:widowControl w:val="0"/>
              <w:spacing w:after="0"/>
              <w:jc w:val="center"/>
              <w:rPr>
                <w:rFonts w:ascii="Arial" w:eastAsia="Times New Roman" w:hAnsi="Arial" w:cs="Arial"/>
                <w:sz w:val="20"/>
                <w:szCs w:val="20"/>
                <w:lang w:eastAsia="pl-PL"/>
              </w:rPr>
            </w:pPr>
            <w:r w:rsidRPr="00F5638F">
              <w:rPr>
                <w:rFonts w:ascii="Times New Roman" w:hAnsi="Times New Roman" w:cs="Arial"/>
                <w:b/>
                <w:bCs/>
                <w:sz w:val="18"/>
                <w:szCs w:val="18"/>
                <w:lang w:val="en-US"/>
              </w:rPr>
              <w:t xml:space="preserve">e-mail: </w:t>
            </w:r>
            <w:r w:rsidRPr="00F5638F">
              <w:rPr>
                <w:rFonts w:ascii="Times New Roman" w:hAnsi="Times New Roman" w:cs="Arial"/>
                <w:b/>
                <w:bCs/>
                <w:sz w:val="18"/>
                <w:szCs w:val="18"/>
              </w:rPr>
              <w:t>biuro@o-studioprojektowe.pl</w:t>
            </w:r>
            <w:r w:rsidRPr="00F5638F">
              <w:rPr>
                <w:rFonts w:ascii="Times New Roman" w:hAnsi="Times New Roman" w:cs="Arial"/>
                <w:b/>
                <w:bCs/>
                <w:sz w:val="18"/>
                <w:szCs w:val="18"/>
                <w:lang w:val="en-US"/>
              </w:rPr>
              <w:t xml:space="preserve">, </w:t>
            </w:r>
            <w:r w:rsidRPr="00F5638F">
              <w:rPr>
                <w:rFonts w:ascii="Times New Roman" w:hAnsi="Times New Roman" w:cs="Arial"/>
                <w:b/>
                <w:bCs/>
                <w:sz w:val="18"/>
                <w:szCs w:val="18"/>
              </w:rPr>
              <w:t>tel.: 792-217-177</w:t>
            </w:r>
          </w:p>
        </w:tc>
      </w:tr>
    </w:tbl>
    <w:p w14:paraId="41E584FC" w14:textId="77777777" w:rsidR="00F5638F" w:rsidRPr="00F5638F" w:rsidRDefault="00F5638F" w:rsidP="00F5638F">
      <w:pPr>
        <w:suppressAutoHyphens w:val="0"/>
        <w:spacing w:before="240" w:after="120" w:line="240" w:lineRule="auto"/>
        <w:contextualSpacing/>
        <w:jc w:val="both"/>
        <w:outlineLvl w:val="0"/>
        <w:rPr>
          <w:rFonts w:ascii="Arial" w:eastAsia="Times New Roman" w:hAnsi="Arial" w:cs="Arial"/>
          <w:b/>
          <w:lang w:eastAsia="pl-PL"/>
        </w:rPr>
      </w:pPr>
    </w:p>
    <w:p w14:paraId="1D2B81BA" w14:textId="77777777" w:rsidR="00F5638F" w:rsidRPr="00F5638F" w:rsidRDefault="00F5638F" w:rsidP="00F5638F">
      <w:pPr>
        <w:suppressAutoHyphens w:val="0"/>
        <w:spacing w:before="240" w:after="120" w:line="240" w:lineRule="auto"/>
        <w:contextualSpacing/>
        <w:jc w:val="both"/>
        <w:outlineLvl w:val="0"/>
        <w:rPr>
          <w:rFonts w:ascii="Arial" w:eastAsia="Times New Roman" w:hAnsi="Arial" w:cs="Arial"/>
          <w:b/>
          <w:lang w:eastAsia="pl-PL"/>
        </w:rPr>
      </w:pPr>
    </w:p>
    <w:p w14:paraId="291C8FAB" w14:textId="77777777" w:rsidR="00F5638F" w:rsidRPr="00F5638F" w:rsidRDefault="00F5638F" w:rsidP="00F5638F">
      <w:pPr>
        <w:suppressAutoHyphens w:val="0"/>
        <w:spacing w:before="240" w:after="120" w:line="360" w:lineRule="auto"/>
        <w:contextualSpacing/>
        <w:jc w:val="center"/>
        <w:outlineLvl w:val="0"/>
        <w:rPr>
          <w:rFonts w:ascii="Times New Roman" w:hAnsi="Times New Roman" w:cs="Century Gothic"/>
          <w:b/>
          <w:sz w:val="28"/>
          <w:szCs w:val="28"/>
        </w:rPr>
      </w:pPr>
      <w:r w:rsidRPr="00F5638F">
        <w:rPr>
          <w:rFonts w:ascii="Times New Roman" w:hAnsi="Times New Roman" w:cs="Century Gothic"/>
          <w:b/>
          <w:sz w:val="28"/>
          <w:szCs w:val="28"/>
        </w:rPr>
        <w:t>PROJEKT BUDOWLANY</w:t>
      </w:r>
    </w:p>
    <w:p w14:paraId="47C05775" w14:textId="77777777" w:rsidR="00F5638F" w:rsidRPr="00F5638F" w:rsidRDefault="00F5638F" w:rsidP="00F5638F">
      <w:pPr>
        <w:spacing w:after="0"/>
        <w:jc w:val="center"/>
        <w:rPr>
          <w:rFonts w:ascii="Times New Roman" w:hAnsi="Times New Roman"/>
          <w:b/>
        </w:rPr>
      </w:pPr>
      <w:r w:rsidRPr="00F5638F">
        <w:rPr>
          <w:rFonts w:ascii="Times New Roman" w:hAnsi="Times New Roman" w:cs="Century Gothic"/>
          <w:b/>
        </w:rPr>
        <w:t>TECHNOLOGIA FONTANNY</w:t>
      </w:r>
    </w:p>
    <w:p w14:paraId="38E7F028" w14:textId="77777777" w:rsidR="00F5638F" w:rsidRPr="00F5638F" w:rsidRDefault="00F5638F" w:rsidP="00F5638F">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34F50167" w14:textId="77777777" w:rsidR="00F5638F" w:rsidRPr="00F5638F" w:rsidRDefault="00F5638F" w:rsidP="00F5638F">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3643A236" w14:textId="77777777" w:rsidR="00F5638F" w:rsidRPr="00F5638F" w:rsidRDefault="00F5638F" w:rsidP="00F5638F">
      <w:pPr>
        <w:widowControl w:val="0"/>
        <w:suppressAutoHyphens w:val="0"/>
        <w:spacing w:after="0"/>
        <w:ind w:firstLine="567"/>
        <w:jc w:val="center"/>
        <w:rPr>
          <w:rFonts w:ascii="Times New Roman" w:eastAsia="Times New Roman" w:hAnsi="Times New Roman" w:cs="Times New Roman"/>
          <w:lang w:eastAsia="pl-PL"/>
        </w:rPr>
      </w:pPr>
      <w:r w:rsidRPr="00F5638F">
        <w:rPr>
          <w:rFonts w:ascii="Times New Roman" w:hAnsi="Times New Roman" w:cs="Times New Roman"/>
          <w:b/>
          <w:bCs/>
        </w:rPr>
        <w:t>REWITALIZACJA PARKU MIEJSKIEGO „NA SKARPIE” W BOBOLICACH</w:t>
      </w:r>
    </w:p>
    <w:p w14:paraId="5BB2CAA1"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r w:rsidRPr="00F5638F">
        <w:rPr>
          <w:rFonts w:ascii="Times New Roman" w:hAnsi="Times New Roman" w:cs="Times New Roman"/>
          <w:b/>
          <w:bCs/>
        </w:rPr>
        <w:t>WRAZ Z INFRASTRUKTURĄ TOWARZYSZĄCĄ</w:t>
      </w:r>
    </w:p>
    <w:p w14:paraId="75147A98"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p w14:paraId="2DB01FF1"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p w14:paraId="58C62ACE"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p w14:paraId="4564FAE6" w14:textId="77777777" w:rsidR="00F5638F" w:rsidRPr="00F5638F" w:rsidRDefault="00F5638F" w:rsidP="00F5638F">
      <w:pPr>
        <w:suppressAutoHyphens w:val="0"/>
        <w:spacing w:after="0"/>
        <w:contextualSpacing/>
        <w:jc w:val="both"/>
        <w:outlineLvl w:val="0"/>
        <w:rPr>
          <w:rFonts w:ascii="Times New Roman" w:hAnsi="Times New Roman" w:cs="Times New Roman"/>
          <w:b/>
          <w:bCs/>
        </w:rPr>
      </w:pPr>
      <w:r w:rsidRPr="00F5638F">
        <w:rPr>
          <w:rFonts w:ascii="Times New Roman" w:hAnsi="Times New Roman" w:cs="Times New Roman"/>
          <w:b/>
          <w:bCs/>
        </w:rPr>
        <w:t>Adres inwestycji:</w:t>
      </w:r>
    </w:p>
    <w:p w14:paraId="4DFA3022" w14:textId="77777777" w:rsidR="00F5638F" w:rsidRPr="00F5638F" w:rsidRDefault="00F5638F" w:rsidP="00F5638F">
      <w:pPr>
        <w:suppressAutoHyphens w:val="0"/>
        <w:spacing w:after="0"/>
        <w:contextualSpacing/>
        <w:jc w:val="both"/>
        <w:outlineLvl w:val="0"/>
        <w:rPr>
          <w:rFonts w:ascii="Times New Roman" w:hAnsi="Times New Roman" w:cs="Times New Roman"/>
          <w:bCs/>
        </w:rPr>
      </w:pPr>
      <w:r w:rsidRPr="00F5638F">
        <w:rPr>
          <w:rFonts w:ascii="Times New Roman" w:hAnsi="Times New Roman" w:cs="Times New Roman"/>
          <w:bCs/>
        </w:rPr>
        <w:t>Jednostka ewidencyjna: 320903_4 Bobolice Miasto</w:t>
      </w:r>
    </w:p>
    <w:p w14:paraId="12155562" w14:textId="77777777" w:rsidR="00F5638F" w:rsidRPr="00F5638F" w:rsidRDefault="00F5638F" w:rsidP="00F5638F">
      <w:pPr>
        <w:suppressAutoHyphens w:val="0"/>
        <w:spacing w:after="0"/>
        <w:ind w:left="360" w:hanging="360"/>
        <w:contextualSpacing/>
        <w:jc w:val="both"/>
        <w:outlineLvl w:val="0"/>
        <w:rPr>
          <w:rFonts w:ascii="Times New Roman" w:hAnsi="Times New Roman" w:cs="Times New Roman"/>
          <w:bCs/>
        </w:rPr>
      </w:pPr>
      <w:r w:rsidRPr="00F5638F">
        <w:rPr>
          <w:rFonts w:ascii="Times New Roman" w:hAnsi="Times New Roman" w:cs="Times New Roman"/>
          <w:bCs/>
        </w:rPr>
        <w:t>Obręb ewidencyjny: 0003 Bobolice</w:t>
      </w:r>
    </w:p>
    <w:p w14:paraId="57793996" w14:textId="77777777" w:rsidR="00F5638F" w:rsidRPr="00F5638F" w:rsidRDefault="00F5638F" w:rsidP="00F5638F">
      <w:pPr>
        <w:suppressAutoHyphens w:val="0"/>
        <w:spacing w:after="0"/>
        <w:contextualSpacing/>
        <w:jc w:val="both"/>
        <w:outlineLvl w:val="0"/>
        <w:rPr>
          <w:rFonts w:ascii="Times New Roman" w:hAnsi="Times New Roman" w:cs="Times New Roman"/>
          <w:bCs/>
        </w:rPr>
      </w:pPr>
      <w:r w:rsidRPr="00F5638F">
        <w:rPr>
          <w:rFonts w:ascii="Times New Roman" w:hAnsi="Times New Roman" w:cs="Times New Roman"/>
          <w:bCs/>
        </w:rPr>
        <w:t xml:space="preserve">Nr </w:t>
      </w:r>
      <w:proofErr w:type="spellStart"/>
      <w:r w:rsidRPr="00F5638F">
        <w:rPr>
          <w:rFonts w:ascii="Times New Roman" w:hAnsi="Times New Roman" w:cs="Times New Roman"/>
          <w:bCs/>
        </w:rPr>
        <w:t>ewid</w:t>
      </w:r>
      <w:proofErr w:type="spellEnd"/>
      <w:r w:rsidRPr="00F5638F">
        <w:rPr>
          <w:rFonts w:ascii="Times New Roman" w:hAnsi="Times New Roman" w:cs="Times New Roman"/>
          <w:bCs/>
        </w:rPr>
        <w:t>. działki: 84, 77, 629</w:t>
      </w:r>
    </w:p>
    <w:p w14:paraId="60A3170B" w14:textId="77777777" w:rsidR="00F5638F" w:rsidRPr="00F5638F" w:rsidRDefault="00F5638F" w:rsidP="00F5638F">
      <w:pPr>
        <w:suppressAutoHyphens w:val="0"/>
        <w:spacing w:after="0"/>
        <w:contextualSpacing/>
        <w:jc w:val="both"/>
        <w:outlineLvl w:val="0"/>
        <w:rPr>
          <w:rFonts w:ascii="Times New Roman" w:hAnsi="Times New Roman" w:cs="Times New Roman"/>
          <w:bCs/>
        </w:rPr>
      </w:pPr>
    </w:p>
    <w:p w14:paraId="6BB7DBE2" w14:textId="77777777" w:rsidR="00F5638F" w:rsidRPr="00F5638F" w:rsidRDefault="00F5638F" w:rsidP="00F5638F">
      <w:pPr>
        <w:suppressAutoHyphens w:val="0"/>
        <w:spacing w:after="0"/>
        <w:contextualSpacing/>
        <w:jc w:val="both"/>
        <w:outlineLvl w:val="0"/>
        <w:rPr>
          <w:rFonts w:ascii="Times New Roman" w:hAnsi="Times New Roman" w:cs="Times New Roman"/>
          <w:b/>
          <w:bCs/>
        </w:rPr>
      </w:pPr>
      <w:r w:rsidRPr="00F5638F">
        <w:rPr>
          <w:rFonts w:ascii="Times New Roman" w:hAnsi="Times New Roman" w:cs="Times New Roman"/>
          <w:b/>
          <w:bCs/>
        </w:rPr>
        <w:t>Inwestor:</w:t>
      </w:r>
    </w:p>
    <w:p w14:paraId="077B539B" w14:textId="77777777" w:rsidR="00F5638F" w:rsidRPr="00F5638F" w:rsidRDefault="00F5638F" w:rsidP="00F5638F">
      <w:pPr>
        <w:suppressAutoHyphens w:val="0"/>
        <w:spacing w:after="120"/>
        <w:ind w:left="360" w:hanging="360"/>
        <w:contextualSpacing/>
        <w:jc w:val="both"/>
        <w:outlineLvl w:val="0"/>
        <w:rPr>
          <w:rFonts w:ascii="Times New Roman" w:hAnsi="Times New Roman" w:cs="Times New Roman"/>
          <w:bCs/>
        </w:rPr>
      </w:pPr>
      <w:r w:rsidRPr="00F5638F">
        <w:rPr>
          <w:rFonts w:ascii="Times New Roman" w:hAnsi="Times New Roman" w:cs="Times New Roman"/>
          <w:bCs/>
        </w:rPr>
        <w:t>Gmina Bobolice</w:t>
      </w:r>
    </w:p>
    <w:p w14:paraId="2143275E" w14:textId="77777777" w:rsidR="00F5638F" w:rsidRPr="00F5638F" w:rsidRDefault="00F5638F" w:rsidP="00F5638F">
      <w:pPr>
        <w:suppressAutoHyphens w:val="0"/>
        <w:spacing w:after="120"/>
        <w:contextualSpacing/>
        <w:jc w:val="both"/>
        <w:outlineLvl w:val="0"/>
        <w:rPr>
          <w:rFonts w:ascii="Times New Roman" w:hAnsi="Times New Roman" w:cs="Times New Roman"/>
          <w:bCs/>
        </w:rPr>
      </w:pPr>
      <w:r w:rsidRPr="00F5638F">
        <w:rPr>
          <w:rFonts w:ascii="Times New Roman" w:hAnsi="Times New Roman" w:cs="Times New Roman"/>
          <w:bCs/>
        </w:rPr>
        <w:t>ul. Ratuszowa 1</w:t>
      </w:r>
    </w:p>
    <w:p w14:paraId="284A149F" w14:textId="77777777" w:rsidR="00F5638F" w:rsidRPr="00F5638F" w:rsidRDefault="00F5638F" w:rsidP="00F5638F">
      <w:pPr>
        <w:suppressAutoHyphens w:val="0"/>
        <w:spacing w:after="0"/>
        <w:contextualSpacing/>
        <w:jc w:val="both"/>
        <w:outlineLvl w:val="0"/>
        <w:rPr>
          <w:rFonts w:ascii="Times New Roman" w:hAnsi="Times New Roman" w:cs="Times New Roman"/>
          <w:bCs/>
        </w:rPr>
      </w:pPr>
      <w:r w:rsidRPr="00F5638F">
        <w:rPr>
          <w:rFonts w:ascii="Times New Roman" w:hAnsi="Times New Roman" w:cs="Times New Roman"/>
          <w:bCs/>
        </w:rPr>
        <w:t>76-020 Bobolice</w:t>
      </w:r>
    </w:p>
    <w:p w14:paraId="3D05D893"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p w14:paraId="24525DD0"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p w14:paraId="06E5C94F"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p w14:paraId="38689FE2"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tbl>
      <w:tblPr>
        <w:tblStyle w:val="Tabela-Siatka21"/>
        <w:tblW w:w="0" w:type="auto"/>
        <w:tblLook w:val="04A0" w:firstRow="1" w:lastRow="0" w:firstColumn="1" w:lastColumn="0" w:noHBand="0" w:noVBand="1"/>
      </w:tblPr>
      <w:tblGrid>
        <w:gridCol w:w="4541"/>
        <w:gridCol w:w="4521"/>
      </w:tblGrid>
      <w:tr w:rsidR="00F5638F" w:rsidRPr="00F5638F" w14:paraId="148A6DD4" w14:textId="77777777" w:rsidTr="00F5638F">
        <w:trPr>
          <w:trHeight w:val="283"/>
        </w:trPr>
        <w:tc>
          <w:tcPr>
            <w:tcW w:w="9062" w:type="dxa"/>
            <w:gridSpan w:val="2"/>
            <w:vAlign w:val="center"/>
          </w:tcPr>
          <w:p w14:paraId="20CA862F" w14:textId="77777777" w:rsidR="00F5638F" w:rsidRPr="00F5638F" w:rsidRDefault="00F5638F" w:rsidP="00F5638F">
            <w:pPr>
              <w:spacing w:after="0"/>
              <w:contextualSpacing/>
              <w:outlineLvl w:val="0"/>
              <w:rPr>
                <w:rFonts w:ascii="Times New Roman" w:hAnsi="Times New Roman" w:cs="Times New Roman"/>
                <w:b/>
                <w:bCs/>
              </w:rPr>
            </w:pPr>
            <w:r w:rsidRPr="00F5638F">
              <w:rPr>
                <w:rFonts w:ascii="Times New Roman" w:eastAsia="Times New Roman" w:hAnsi="Times New Roman" w:cs="Times New Roman"/>
                <w:b/>
                <w:lang w:eastAsia="pl-PL"/>
              </w:rPr>
              <w:t>PROJEKTANT</w:t>
            </w:r>
          </w:p>
        </w:tc>
      </w:tr>
      <w:tr w:rsidR="00F5638F" w:rsidRPr="00F5638F" w14:paraId="17D1F616" w14:textId="77777777" w:rsidTr="00F5638F">
        <w:trPr>
          <w:trHeight w:val="283"/>
        </w:trPr>
        <w:tc>
          <w:tcPr>
            <w:tcW w:w="4541" w:type="dxa"/>
            <w:vAlign w:val="center"/>
          </w:tcPr>
          <w:p w14:paraId="1DA40CB3" w14:textId="77777777" w:rsidR="00F5638F" w:rsidRPr="00F5638F" w:rsidRDefault="00F5638F" w:rsidP="00F5638F">
            <w:pPr>
              <w:widowControl w:val="0"/>
              <w:spacing w:after="0" w:line="240" w:lineRule="auto"/>
              <w:jc w:val="center"/>
              <w:rPr>
                <w:rFonts w:ascii="Times New Roman" w:eastAsia="Times New Roman" w:hAnsi="Times New Roman" w:cs="Times New Roman"/>
                <w:lang w:eastAsia="pl-PL"/>
              </w:rPr>
            </w:pPr>
            <w:r w:rsidRPr="00F5638F">
              <w:rPr>
                <w:rFonts w:ascii="Times New Roman" w:eastAsia="Times New Roman" w:hAnsi="Times New Roman" w:cs="Times New Roman"/>
                <w:lang w:eastAsia="pl-PL"/>
              </w:rPr>
              <w:t>BRANŻA SANITARNA:</w:t>
            </w:r>
          </w:p>
          <w:p w14:paraId="3987E8B9" w14:textId="77777777" w:rsidR="00F5638F" w:rsidRPr="00F5638F" w:rsidRDefault="00F5638F" w:rsidP="00F5638F">
            <w:pPr>
              <w:widowControl w:val="0"/>
              <w:spacing w:after="0" w:line="240" w:lineRule="auto"/>
              <w:jc w:val="center"/>
              <w:rPr>
                <w:rFonts w:ascii="Times New Roman" w:hAnsi="Times New Roman" w:cs="Times New Roman"/>
                <w:bCs/>
              </w:rPr>
            </w:pPr>
            <w:r w:rsidRPr="00F5638F">
              <w:rPr>
                <w:rFonts w:ascii="Times New Roman" w:eastAsia="Times New Roman" w:hAnsi="Times New Roman" w:cs="Times New Roman"/>
                <w:bCs/>
                <w:lang w:eastAsia="pl-PL"/>
              </w:rPr>
              <w:t>TECHNOLOGIA FONTANNY</w:t>
            </w:r>
          </w:p>
        </w:tc>
        <w:tc>
          <w:tcPr>
            <w:tcW w:w="4521" w:type="dxa"/>
            <w:vAlign w:val="center"/>
          </w:tcPr>
          <w:p w14:paraId="2DF7D5CD" w14:textId="77777777" w:rsidR="00F5638F" w:rsidRPr="00F5638F" w:rsidRDefault="00F5638F" w:rsidP="00F5638F">
            <w:pPr>
              <w:spacing w:after="0" w:line="240" w:lineRule="auto"/>
              <w:contextualSpacing/>
              <w:jc w:val="center"/>
              <w:outlineLvl w:val="0"/>
              <w:rPr>
                <w:rFonts w:ascii="Times New Roman" w:hAnsi="Times New Roman" w:cs="Times New Roman"/>
                <w:bCs/>
              </w:rPr>
            </w:pPr>
            <w:r w:rsidRPr="00F5638F">
              <w:rPr>
                <w:rFonts w:ascii="Times New Roman" w:eastAsia="Times New Roman" w:hAnsi="Times New Roman" w:cs="Times New Roman"/>
                <w:lang w:eastAsia="pl-PL"/>
              </w:rPr>
              <w:t>PODPIS / PIECZĄTKA</w:t>
            </w:r>
          </w:p>
        </w:tc>
      </w:tr>
      <w:tr w:rsidR="00F5638F" w:rsidRPr="00F5638F" w14:paraId="12E60368" w14:textId="77777777" w:rsidTr="00F5638F">
        <w:trPr>
          <w:trHeight w:val="1701"/>
        </w:trPr>
        <w:tc>
          <w:tcPr>
            <w:tcW w:w="4541" w:type="dxa"/>
            <w:vAlign w:val="center"/>
          </w:tcPr>
          <w:p w14:paraId="6CDA70F2" w14:textId="77777777" w:rsidR="00F5638F" w:rsidRPr="00F5638F" w:rsidRDefault="00F5638F" w:rsidP="00F5638F">
            <w:pPr>
              <w:widowControl w:val="0"/>
              <w:spacing w:after="0" w:line="240" w:lineRule="auto"/>
              <w:jc w:val="center"/>
              <w:rPr>
                <w:rFonts w:ascii="Times New Roman" w:hAnsi="Times New Roman" w:cs="Arial"/>
                <w:b/>
              </w:rPr>
            </w:pPr>
            <w:r w:rsidRPr="00F5638F">
              <w:rPr>
                <w:rFonts w:ascii="Times New Roman" w:hAnsi="Times New Roman" w:cs="Arial"/>
                <w:b/>
              </w:rPr>
              <w:t xml:space="preserve">mgr inż. Tomasz </w:t>
            </w:r>
            <w:proofErr w:type="spellStart"/>
            <w:r w:rsidRPr="00F5638F">
              <w:rPr>
                <w:rFonts w:ascii="Times New Roman" w:hAnsi="Times New Roman" w:cs="Arial"/>
                <w:b/>
              </w:rPr>
              <w:t>Pirzański</w:t>
            </w:r>
            <w:proofErr w:type="spellEnd"/>
          </w:p>
          <w:p w14:paraId="132BF4A5" w14:textId="77777777" w:rsidR="00F5638F" w:rsidRPr="00F5638F" w:rsidRDefault="00F5638F" w:rsidP="00F5638F">
            <w:pPr>
              <w:widowControl w:val="0"/>
              <w:spacing w:after="0" w:line="240" w:lineRule="auto"/>
              <w:jc w:val="center"/>
              <w:rPr>
                <w:rFonts w:ascii="Times New Roman" w:hAnsi="Times New Roman" w:cs="Arial"/>
                <w:b/>
              </w:rPr>
            </w:pPr>
            <w:r w:rsidRPr="00F5638F">
              <w:rPr>
                <w:rFonts w:ascii="Times New Roman" w:hAnsi="Times New Roman" w:cs="Arial"/>
                <w:b/>
              </w:rPr>
              <w:t xml:space="preserve">nr </w:t>
            </w:r>
            <w:proofErr w:type="spellStart"/>
            <w:r w:rsidRPr="00F5638F">
              <w:rPr>
                <w:rFonts w:ascii="Times New Roman" w:hAnsi="Times New Roman" w:cs="Arial"/>
                <w:b/>
              </w:rPr>
              <w:t>upr</w:t>
            </w:r>
            <w:proofErr w:type="spellEnd"/>
            <w:r w:rsidRPr="00F5638F">
              <w:rPr>
                <w:rFonts w:ascii="Times New Roman" w:hAnsi="Times New Roman" w:cs="Arial"/>
                <w:b/>
              </w:rPr>
              <w:t>. MAP/0237/PWOS/12</w:t>
            </w:r>
          </w:p>
        </w:tc>
        <w:tc>
          <w:tcPr>
            <w:tcW w:w="4521" w:type="dxa"/>
          </w:tcPr>
          <w:p w14:paraId="185513D1" w14:textId="77777777" w:rsidR="00F5638F" w:rsidRPr="00F5638F" w:rsidRDefault="00F5638F" w:rsidP="00F5638F">
            <w:pPr>
              <w:spacing w:after="120"/>
              <w:contextualSpacing/>
              <w:jc w:val="center"/>
              <w:outlineLvl w:val="0"/>
              <w:rPr>
                <w:rFonts w:ascii="Times New Roman" w:eastAsia="Times New Roman" w:hAnsi="Times New Roman" w:cs="Times New Roman"/>
                <w:b/>
                <w:lang w:eastAsia="pl-PL"/>
              </w:rPr>
            </w:pPr>
          </w:p>
        </w:tc>
      </w:tr>
    </w:tbl>
    <w:p w14:paraId="1D1D7564" w14:textId="77777777" w:rsidR="00F5638F" w:rsidRPr="00F5638F" w:rsidRDefault="00F5638F" w:rsidP="00F5638F">
      <w:pPr>
        <w:suppressAutoHyphens w:val="0"/>
        <w:spacing w:after="120"/>
        <w:contextualSpacing/>
        <w:jc w:val="center"/>
        <w:outlineLvl w:val="0"/>
        <w:rPr>
          <w:rFonts w:ascii="Times New Roman" w:hAnsi="Times New Roman" w:cs="Times New Roman"/>
          <w:b/>
          <w:bCs/>
        </w:rPr>
      </w:pPr>
    </w:p>
    <w:p w14:paraId="0E2D312F" w14:textId="77777777" w:rsidR="00F5638F" w:rsidRPr="00F5638F" w:rsidRDefault="00F5638F" w:rsidP="00F5638F">
      <w:pPr>
        <w:suppressAutoHyphens w:val="0"/>
        <w:spacing w:after="120"/>
        <w:contextualSpacing/>
        <w:jc w:val="center"/>
        <w:outlineLvl w:val="0"/>
        <w:rPr>
          <w:rFonts w:ascii="Times New Roman" w:eastAsia="Times New Roman" w:hAnsi="Times New Roman" w:cs="Times New Roman"/>
          <w:b/>
          <w:lang w:eastAsia="pl-PL"/>
        </w:rPr>
      </w:pPr>
    </w:p>
    <w:p w14:paraId="76C47FDC" w14:textId="77777777" w:rsidR="00F5638F" w:rsidRPr="00F5638F" w:rsidRDefault="00F5638F" w:rsidP="00F5638F">
      <w:pPr>
        <w:suppressAutoHyphens w:val="0"/>
        <w:spacing w:after="120"/>
        <w:contextualSpacing/>
        <w:jc w:val="center"/>
        <w:outlineLvl w:val="0"/>
        <w:rPr>
          <w:rFonts w:ascii="Times New Roman" w:eastAsia="Times New Roman" w:hAnsi="Times New Roman" w:cs="Times New Roman"/>
          <w:b/>
          <w:lang w:eastAsia="pl-PL"/>
        </w:rPr>
      </w:pPr>
    </w:p>
    <w:p w14:paraId="6B6A0611" w14:textId="77777777" w:rsidR="00F5638F" w:rsidRPr="00F5638F" w:rsidRDefault="00F5638F" w:rsidP="00F5638F">
      <w:pPr>
        <w:suppressAutoHyphens w:val="0"/>
        <w:spacing w:after="120"/>
        <w:contextualSpacing/>
        <w:jc w:val="center"/>
        <w:outlineLvl w:val="0"/>
        <w:rPr>
          <w:rFonts w:ascii="Times New Roman" w:eastAsia="Times New Roman" w:hAnsi="Times New Roman" w:cs="Times New Roman"/>
          <w:b/>
          <w:lang w:eastAsia="pl-PL"/>
        </w:rPr>
      </w:pPr>
    </w:p>
    <w:p w14:paraId="5D77B0C9" w14:textId="77777777" w:rsidR="00F5638F" w:rsidRPr="00F5638F" w:rsidRDefault="00F5638F" w:rsidP="00F5638F">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53C5FD8A" w14:textId="6CF04E3C" w:rsidR="00F5638F" w:rsidRPr="00F5638F" w:rsidRDefault="00F5638F" w:rsidP="00F5638F">
      <w:pPr>
        <w:suppressAutoHyphens w:val="0"/>
        <w:spacing w:before="240" w:after="120" w:line="240" w:lineRule="auto"/>
        <w:contextualSpacing/>
        <w:jc w:val="center"/>
        <w:outlineLvl w:val="0"/>
        <w:rPr>
          <w:rFonts w:ascii="Times New Roman" w:hAnsi="Times New Roman"/>
          <w:b/>
          <w:sz w:val="40"/>
          <w:szCs w:val="40"/>
        </w:rPr>
      </w:pPr>
      <w:r w:rsidRPr="00F5638F">
        <w:rPr>
          <w:rFonts w:ascii="Times New Roman" w:eastAsia="Times New Roman" w:hAnsi="Times New Roman" w:cs="Times New Roman"/>
          <w:b/>
          <w:bCs/>
          <w:color w:val="000000"/>
          <w:lang w:eastAsia="pl-PL"/>
        </w:rPr>
        <w:t xml:space="preserve">Lublin, </w:t>
      </w:r>
      <w:r w:rsidR="007559FC">
        <w:rPr>
          <w:rFonts w:ascii="Times New Roman" w:eastAsia="Times New Roman" w:hAnsi="Times New Roman" w:cs="Times New Roman"/>
          <w:b/>
          <w:bCs/>
          <w:color w:val="000000"/>
          <w:lang w:eastAsia="pl-PL"/>
        </w:rPr>
        <w:t>Marzec</w:t>
      </w:r>
      <w:r w:rsidRPr="00F5638F">
        <w:rPr>
          <w:rFonts w:ascii="Times New Roman" w:eastAsia="Times New Roman" w:hAnsi="Times New Roman" w:cs="Times New Roman"/>
          <w:b/>
          <w:bCs/>
          <w:color w:val="000000"/>
          <w:lang w:eastAsia="pl-PL"/>
        </w:rPr>
        <w:t xml:space="preserve"> 2022 r.</w:t>
      </w:r>
    </w:p>
    <w:p w14:paraId="6D9C6DE6" w14:textId="77777777" w:rsidR="00F5638F" w:rsidRPr="00F5638F" w:rsidRDefault="00F5638F" w:rsidP="00F5638F">
      <w:pPr>
        <w:suppressAutoHyphens w:val="0"/>
        <w:spacing w:before="240" w:after="120" w:line="240" w:lineRule="auto"/>
        <w:contextualSpacing/>
        <w:outlineLvl w:val="0"/>
        <w:rPr>
          <w:rFonts w:ascii="Times New Roman" w:eastAsia="Times New Roman" w:hAnsi="Times New Roman" w:cs="Times New Roman"/>
          <w:b/>
          <w:lang w:eastAsia="pl-PL"/>
        </w:rPr>
      </w:pPr>
    </w:p>
    <w:p w14:paraId="2530F76F" w14:textId="77777777" w:rsidR="00F5638F" w:rsidRPr="00F5638F" w:rsidRDefault="00F5638F" w:rsidP="00F5638F">
      <w:pPr>
        <w:suppressAutoHyphens w:val="0"/>
        <w:spacing w:before="240" w:after="120" w:line="240" w:lineRule="auto"/>
        <w:contextualSpacing/>
        <w:jc w:val="both"/>
        <w:outlineLvl w:val="0"/>
        <w:rPr>
          <w:rFonts w:ascii="Arial" w:eastAsia="Times New Roman" w:hAnsi="Arial" w:cs="Arial"/>
          <w:sz w:val="20"/>
          <w:szCs w:val="20"/>
          <w:lang w:eastAsia="pl-PL"/>
        </w:rPr>
      </w:pPr>
    </w:p>
    <w:p w14:paraId="62911FEF" w14:textId="423FD23A" w:rsidR="00F5638F" w:rsidRPr="00F5638F" w:rsidRDefault="00F468EE" w:rsidP="00F5638F">
      <w:pPr>
        <w:suppressAutoHyphens w:val="0"/>
        <w:jc w:val="center"/>
        <w:rPr>
          <w:rFonts w:ascii="Times New Roman" w:eastAsia="Times New Roman" w:hAnsi="Times New Roman" w:cs="Times New Roman"/>
          <w:b/>
          <w:sz w:val="24"/>
          <w:szCs w:val="24"/>
          <w:lang w:eastAsia="pl-PL"/>
        </w:rPr>
      </w:pPr>
      <w:r>
        <w:rPr>
          <w:noProof/>
          <w:lang w:eastAsia="pl-PL"/>
        </w:rPr>
        <mc:AlternateContent>
          <mc:Choice Requires="wps">
            <w:drawing>
              <wp:anchor distT="0" distB="0" distL="114300" distR="114300" simplePos="0" relativeHeight="251679232" behindDoc="0" locked="0" layoutInCell="1" allowOverlap="1" wp14:anchorId="04679D8F" wp14:editId="35420ED5">
                <wp:simplePos x="0" y="0"/>
                <wp:positionH relativeFrom="column">
                  <wp:posOffset>2955290</wp:posOffset>
                </wp:positionH>
                <wp:positionV relativeFrom="paragraph">
                  <wp:posOffset>194945</wp:posOffset>
                </wp:positionV>
                <wp:extent cx="2971800" cy="572770"/>
                <wp:effectExtent l="0" t="0" r="0" b="0"/>
                <wp:wrapNone/>
                <wp:docPr id="22" name="Prostokąt: zaokrąglone rogi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72770"/>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0BF1AA" id="Prostokąt: zaokrąglone rogi 2" o:spid="_x0000_s1026" style="position:absolute;margin-left:232.7pt;margin-top:15.35pt;width:234pt;height:45.1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" stroked="f"/>
            </w:pict>
          </mc:Fallback>
        </mc:AlternateContent>
      </w:r>
    </w:p>
    <w:p w14:paraId="74830005" w14:textId="77777777" w:rsidR="00F5638F" w:rsidRPr="00F5638F" w:rsidRDefault="00F5638F" w:rsidP="00F5638F">
      <w:pPr>
        <w:suppressAutoHyphens w:val="0"/>
        <w:jc w:val="center"/>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lastRenderedPageBreak/>
        <w:t>Zestawienie opracowania:</w:t>
      </w:r>
    </w:p>
    <w:p w14:paraId="60A4A4BE" w14:textId="77777777" w:rsidR="00F5638F" w:rsidRPr="00F5638F" w:rsidRDefault="00F5638F" w:rsidP="00F5638F">
      <w:pPr>
        <w:suppressAutoHyphens w:val="0"/>
        <w:spacing w:after="0"/>
        <w:ind w:firstLine="567"/>
        <w:jc w:val="both"/>
        <w:rPr>
          <w:rFonts w:ascii="Times New Roman" w:eastAsia="Times New Roman" w:hAnsi="Times New Roman" w:cs="Times New Roman"/>
          <w:b/>
          <w:sz w:val="24"/>
          <w:szCs w:val="24"/>
          <w:lang w:eastAsia="pl-PL"/>
        </w:rPr>
      </w:pPr>
    </w:p>
    <w:p w14:paraId="275100A4" w14:textId="77777777" w:rsidR="00F5638F" w:rsidRPr="00F5638F" w:rsidRDefault="00F5638F" w:rsidP="00F5638F">
      <w:pPr>
        <w:numPr>
          <w:ilvl w:val="0"/>
          <w:numId w:val="52"/>
        </w:numPr>
        <w:suppressAutoHyphens w:val="0"/>
        <w:spacing w:after="0"/>
        <w:ind w:left="709" w:hanging="349"/>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Opis techniczny</w:t>
      </w:r>
    </w:p>
    <w:p w14:paraId="69925177" w14:textId="77777777" w:rsidR="00F5638F" w:rsidRPr="00F5638F" w:rsidRDefault="00F5638F" w:rsidP="00F5638F">
      <w:pPr>
        <w:numPr>
          <w:ilvl w:val="1"/>
          <w:numId w:val="52"/>
        </w:numPr>
        <w:tabs>
          <w:tab w:val="num" w:pos="851"/>
        </w:tabs>
        <w:suppressAutoHyphens w:val="0"/>
        <w:spacing w:after="0"/>
        <w:ind w:left="851" w:hanging="284"/>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Podstawa i faza opracowania</w:t>
      </w:r>
    </w:p>
    <w:p w14:paraId="2D4C43C8" w14:textId="77777777" w:rsidR="00F5638F" w:rsidRPr="00F5638F" w:rsidRDefault="00F5638F" w:rsidP="00F5638F">
      <w:pPr>
        <w:numPr>
          <w:ilvl w:val="1"/>
          <w:numId w:val="52"/>
        </w:numPr>
        <w:tabs>
          <w:tab w:val="num" w:pos="851"/>
        </w:tabs>
        <w:suppressAutoHyphens w:val="0"/>
        <w:spacing w:after="0"/>
        <w:ind w:left="851" w:hanging="284"/>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Parametry fontanny</w:t>
      </w:r>
    </w:p>
    <w:p w14:paraId="61D12BAB" w14:textId="77777777" w:rsidR="00F5638F" w:rsidRPr="00F5638F" w:rsidRDefault="00F5638F" w:rsidP="00F5638F">
      <w:pPr>
        <w:numPr>
          <w:ilvl w:val="1"/>
          <w:numId w:val="52"/>
        </w:numPr>
        <w:tabs>
          <w:tab w:val="num" w:pos="851"/>
        </w:tabs>
        <w:suppressAutoHyphens w:val="0"/>
        <w:spacing w:after="0"/>
        <w:ind w:left="851" w:hanging="284"/>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Opis instalacji i urządzeń uzdatniania</w:t>
      </w:r>
    </w:p>
    <w:p w14:paraId="30851B0F" w14:textId="77777777" w:rsidR="00F5638F" w:rsidRPr="00F5638F" w:rsidRDefault="00F5638F" w:rsidP="00F5638F">
      <w:pPr>
        <w:numPr>
          <w:ilvl w:val="1"/>
          <w:numId w:val="52"/>
        </w:numPr>
        <w:tabs>
          <w:tab w:val="num" w:pos="851"/>
        </w:tabs>
        <w:suppressAutoHyphens w:val="0"/>
        <w:spacing w:after="0"/>
        <w:ind w:left="851" w:hanging="284"/>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Chemikalia</w:t>
      </w:r>
    </w:p>
    <w:p w14:paraId="7D6BE36A" w14:textId="77777777" w:rsidR="00F5638F" w:rsidRPr="00F5638F" w:rsidRDefault="00F5638F" w:rsidP="00F5638F">
      <w:pPr>
        <w:numPr>
          <w:ilvl w:val="1"/>
          <w:numId w:val="52"/>
        </w:numPr>
        <w:tabs>
          <w:tab w:val="num" w:pos="851"/>
        </w:tabs>
        <w:suppressAutoHyphens w:val="0"/>
        <w:spacing w:after="0"/>
        <w:ind w:left="851" w:hanging="284"/>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Wytyczne dla branż</w:t>
      </w:r>
    </w:p>
    <w:p w14:paraId="2F0058F6" w14:textId="77777777" w:rsidR="00F5638F" w:rsidRPr="00F5638F" w:rsidRDefault="00F5638F" w:rsidP="00F5638F">
      <w:pPr>
        <w:numPr>
          <w:ilvl w:val="1"/>
          <w:numId w:val="52"/>
        </w:numPr>
        <w:tabs>
          <w:tab w:val="num" w:pos="851"/>
        </w:tabs>
        <w:suppressAutoHyphens w:val="0"/>
        <w:spacing w:after="0"/>
        <w:ind w:left="851" w:hanging="284"/>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Warunki stosowania zamienników</w:t>
      </w:r>
    </w:p>
    <w:p w14:paraId="3B61AE28" w14:textId="77777777" w:rsidR="00F5638F" w:rsidRPr="00F5638F" w:rsidRDefault="00F5638F" w:rsidP="00F5638F">
      <w:pPr>
        <w:numPr>
          <w:ilvl w:val="0"/>
          <w:numId w:val="52"/>
        </w:numPr>
        <w:suppressAutoHyphens w:val="0"/>
        <w:spacing w:after="0"/>
        <w:ind w:left="709" w:hanging="349"/>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Specyfikacja techniczna wyposażenia instalacyjnego</w:t>
      </w:r>
    </w:p>
    <w:p w14:paraId="2D6317BD" w14:textId="77777777" w:rsidR="00F5638F" w:rsidRPr="00F5638F" w:rsidRDefault="00F5638F" w:rsidP="00F5638F">
      <w:pPr>
        <w:numPr>
          <w:ilvl w:val="0"/>
          <w:numId w:val="52"/>
        </w:numPr>
        <w:suppressAutoHyphens w:val="0"/>
        <w:spacing w:after="0"/>
        <w:ind w:left="709" w:hanging="349"/>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Wykaz rysunków</w:t>
      </w:r>
    </w:p>
    <w:p w14:paraId="4D927404"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b/>
          <w:sz w:val="24"/>
          <w:szCs w:val="24"/>
          <w:lang w:eastAsia="pl-PL"/>
        </w:rPr>
      </w:pPr>
    </w:p>
    <w:p w14:paraId="0679ACCD"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b/>
          <w:sz w:val="24"/>
          <w:szCs w:val="24"/>
          <w:lang w:eastAsia="pl-PL"/>
        </w:rPr>
      </w:pPr>
    </w:p>
    <w:p w14:paraId="04E6E4CE"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28E46C62"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5E1EB242"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5AA972D4"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31A71B97"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72DA2AE5"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36AC987D"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1662D2A6"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6837D89C"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417DBC40"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0FABCC74"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4CCF3284"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43D1CA85"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62531E9D"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29CA661F"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54BC7B1E"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5DCC0F27" w14:textId="77777777" w:rsidR="00F5638F" w:rsidRPr="00F5638F" w:rsidRDefault="00F5638F" w:rsidP="00F5638F">
      <w:pPr>
        <w:tabs>
          <w:tab w:val="left" w:pos="5292"/>
        </w:tabs>
        <w:suppressAutoHyphens w:val="0"/>
        <w:spacing w:before="120" w:after="0" w:line="240" w:lineRule="auto"/>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ab/>
      </w:r>
    </w:p>
    <w:p w14:paraId="786E4287"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br w:type="page"/>
      </w:r>
    </w:p>
    <w:p w14:paraId="38FB1C72"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8"/>
          <w:szCs w:val="28"/>
          <w:lang w:eastAsia="pl-PL"/>
        </w:rPr>
      </w:pPr>
      <w:r w:rsidRPr="00F5638F">
        <w:rPr>
          <w:rFonts w:ascii="Times New Roman" w:eastAsia="Times New Roman" w:hAnsi="Times New Roman" w:cs="Times New Roman"/>
          <w:b/>
          <w:bCs/>
          <w:sz w:val="28"/>
          <w:szCs w:val="28"/>
          <w:lang w:eastAsia="pl-PL"/>
        </w:rPr>
        <w:lastRenderedPageBreak/>
        <w:t>I Opis techniczny</w:t>
      </w:r>
    </w:p>
    <w:p w14:paraId="147F0E5E"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1. Podstawa i faza opracowania</w:t>
      </w:r>
    </w:p>
    <w:p w14:paraId="6956F487" w14:textId="77777777" w:rsidR="00F5638F" w:rsidRPr="00F5638F" w:rsidRDefault="00F5638F" w:rsidP="00F5638F">
      <w:pPr>
        <w:numPr>
          <w:ilvl w:val="0"/>
          <w:numId w:val="53"/>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Projekt architektury;</w:t>
      </w:r>
    </w:p>
    <w:p w14:paraId="47EFCAB7" w14:textId="77777777" w:rsidR="00F5638F" w:rsidRPr="00F5638F" w:rsidRDefault="00F5638F" w:rsidP="00F5638F">
      <w:pPr>
        <w:numPr>
          <w:ilvl w:val="0"/>
          <w:numId w:val="53"/>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Uzgodnienia branżowe dotyczące dostawy wody, odbioru ścieków oraz zasilania energetycznego;</w:t>
      </w:r>
    </w:p>
    <w:p w14:paraId="5540A8FE" w14:textId="77777777" w:rsidR="00F5638F" w:rsidRPr="00F5638F" w:rsidRDefault="00F5638F" w:rsidP="00F5638F">
      <w:pPr>
        <w:numPr>
          <w:ilvl w:val="0"/>
          <w:numId w:val="53"/>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Faza opracowania - projekt wykonawczy.</w:t>
      </w:r>
    </w:p>
    <w:p w14:paraId="2CA0024C"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2. Parametry fontanny</w:t>
      </w:r>
    </w:p>
    <w:p w14:paraId="1184F847"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Obraz wodny będzie składał się z następujących elementów:</w:t>
      </w:r>
    </w:p>
    <w:p w14:paraId="35356707" w14:textId="77777777" w:rsidR="00F5638F" w:rsidRPr="00F5638F" w:rsidRDefault="00F5638F" w:rsidP="00F5638F">
      <w:pPr>
        <w:tabs>
          <w:tab w:val="center" w:pos="4251"/>
        </w:tabs>
        <w:suppressAutoHyphens w:val="0"/>
        <w:spacing w:after="0"/>
        <w:ind w:left="360" w:hanging="36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- 3 strumieni wylewek w kształcie skorupy ślimaka umieszonych centralnie w fontannie;</w:t>
      </w:r>
    </w:p>
    <w:p w14:paraId="5CBE49F6" w14:textId="77777777" w:rsidR="00F5638F" w:rsidRPr="00F5638F" w:rsidRDefault="00F5638F" w:rsidP="00F5638F">
      <w:pPr>
        <w:tabs>
          <w:tab w:val="center" w:pos="4251"/>
        </w:tabs>
        <w:suppressAutoHyphens w:val="0"/>
        <w:spacing w:after="0"/>
        <w:ind w:left="360" w:hanging="36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 spadająca woda będzie podświetlona przez reflektory białe </w:t>
      </w:r>
      <w:proofErr w:type="spellStart"/>
      <w:r w:rsidRPr="00F5638F">
        <w:rPr>
          <w:rFonts w:ascii="Times New Roman" w:eastAsia="Times New Roman" w:hAnsi="Times New Roman" w:cs="Times New Roman"/>
          <w:sz w:val="24"/>
          <w:szCs w:val="24"/>
          <w:lang w:eastAsia="pl-PL"/>
        </w:rPr>
        <w:t>ledowe</w:t>
      </w:r>
      <w:proofErr w:type="spellEnd"/>
      <w:r w:rsidRPr="00F5638F">
        <w:rPr>
          <w:rFonts w:ascii="Times New Roman" w:eastAsia="Times New Roman" w:hAnsi="Times New Roman" w:cs="Times New Roman"/>
          <w:sz w:val="24"/>
          <w:szCs w:val="24"/>
          <w:lang w:eastAsia="pl-PL"/>
        </w:rPr>
        <w:t>.</w:t>
      </w:r>
    </w:p>
    <w:p w14:paraId="0B285B15" w14:textId="77777777" w:rsidR="00F5638F" w:rsidRPr="00F5638F" w:rsidRDefault="00F5638F" w:rsidP="00F5638F">
      <w:pPr>
        <w:suppressAutoHyphens w:val="0"/>
        <w:spacing w:before="240" w:after="0"/>
        <w:ind w:firstLine="567"/>
        <w:jc w:val="both"/>
        <w:rPr>
          <w:rFonts w:ascii="Times New Roman" w:eastAsia="Times New Roman" w:hAnsi="Times New Roman" w:cs="Times New Roman"/>
          <w:color w:val="000000"/>
          <w:sz w:val="24"/>
          <w:szCs w:val="24"/>
          <w:lang w:eastAsia="pl-PL"/>
        </w:rPr>
      </w:pPr>
      <w:r w:rsidRPr="00F5638F">
        <w:rPr>
          <w:rFonts w:ascii="Times New Roman" w:eastAsia="Times New Roman" w:hAnsi="Times New Roman" w:cs="Times New Roman"/>
          <w:color w:val="000000"/>
          <w:sz w:val="24"/>
          <w:szCs w:val="24"/>
          <w:lang w:eastAsia="pl-PL"/>
        </w:rPr>
        <w:t>Zaprojektowano pomieszczenie maszynowni. W pomieszczeniu zostaną umieszczone wszystkie urządzenia techniczne niezbędne do prawidłowego działania instalacji wodnych tj.: obieg uzdatniania wody i układ obiegowy.</w:t>
      </w:r>
    </w:p>
    <w:p w14:paraId="263AD9A5" w14:textId="77777777" w:rsidR="00F5638F" w:rsidRPr="00F5638F" w:rsidRDefault="00F5638F" w:rsidP="00F5638F">
      <w:pPr>
        <w:suppressAutoHyphens w:val="0"/>
        <w:spacing w:before="24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Urządzenia będą sterowane automatycznie. Zaprogramowanie czasu pracy zostanie wykonane zgodnie z wytycznymi inwestora.</w:t>
      </w:r>
    </w:p>
    <w:p w14:paraId="3ABC5E71" w14:textId="77777777" w:rsidR="00F5638F" w:rsidRPr="00F5638F" w:rsidRDefault="00F5638F" w:rsidP="00F5638F">
      <w:pPr>
        <w:suppressAutoHyphens w:val="0"/>
        <w:spacing w:before="24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Przykładowy program pracy:</w:t>
      </w:r>
    </w:p>
    <w:p w14:paraId="677FE42C" w14:textId="77777777" w:rsidR="00F5638F" w:rsidRPr="00F5638F" w:rsidRDefault="00F5638F" w:rsidP="00F5638F">
      <w:pPr>
        <w:suppressAutoHyphens w:val="0"/>
        <w:spacing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Czas pracy układu filtracyjnego </w:t>
      </w:r>
      <w:r w:rsidRPr="00F5638F">
        <w:rPr>
          <w:rFonts w:ascii="Times New Roman" w:eastAsia="Times New Roman" w:hAnsi="Times New Roman" w:cs="Times New Roman"/>
          <w:sz w:val="24"/>
          <w:szCs w:val="24"/>
          <w:lang w:eastAsia="pl-PL"/>
        </w:rPr>
        <w:tab/>
        <w:t>godz. 8:00 do 24:00</w:t>
      </w:r>
    </w:p>
    <w:p w14:paraId="306164FF" w14:textId="77777777" w:rsidR="00F5638F" w:rsidRPr="00F5638F" w:rsidRDefault="00F5638F" w:rsidP="00F5638F">
      <w:pPr>
        <w:suppressAutoHyphens w:val="0"/>
        <w:spacing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Czas pracy atrakcji fontanny</w:t>
      </w:r>
      <w:r w:rsidRPr="00F5638F">
        <w:rPr>
          <w:rFonts w:ascii="Times New Roman" w:eastAsia="Times New Roman" w:hAnsi="Times New Roman" w:cs="Times New Roman"/>
          <w:sz w:val="24"/>
          <w:szCs w:val="24"/>
          <w:lang w:eastAsia="pl-PL"/>
        </w:rPr>
        <w:tab/>
      </w:r>
      <w:r w:rsidRPr="00F5638F">
        <w:rPr>
          <w:rFonts w:ascii="Times New Roman" w:eastAsia="Times New Roman" w:hAnsi="Times New Roman" w:cs="Times New Roman"/>
          <w:sz w:val="24"/>
          <w:szCs w:val="24"/>
          <w:lang w:eastAsia="pl-PL"/>
        </w:rPr>
        <w:tab/>
        <w:t>godz. 8:00 do 22:00</w:t>
      </w:r>
    </w:p>
    <w:p w14:paraId="236C4B87"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3. Opis instalacji i urządzeń uzdatniania</w:t>
      </w:r>
    </w:p>
    <w:p w14:paraId="0C9A3910" w14:textId="77777777" w:rsidR="00F5638F" w:rsidRPr="00F5638F" w:rsidRDefault="00F5638F" w:rsidP="00F5638F">
      <w:pPr>
        <w:suppressAutoHyphens w:val="0"/>
        <w:spacing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3.1.  Obieg uzdatniania wody</w:t>
      </w:r>
      <w:r w:rsidRPr="00F5638F">
        <w:rPr>
          <w:rFonts w:ascii="Times New Roman" w:eastAsia="Times New Roman" w:hAnsi="Times New Roman" w:cs="Times New Roman"/>
          <w:sz w:val="24"/>
          <w:szCs w:val="24"/>
          <w:lang w:eastAsia="pl-PL"/>
        </w:rPr>
        <w:t>:</w:t>
      </w:r>
    </w:p>
    <w:p w14:paraId="138BC513"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Dla fontanny przewidziano osobny układ filtracji i uzdatniania wody.</w:t>
      </w:r>
    </w:p>
    <w:p w14:paraId="74142E75"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Filtracja wody</w:t>
      </w:r>
    </w:p>
    <w:p w14:paraId="4547466D"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Do uzdatniania wody przewidziano zestaw filtracyjny składający się z:</w:t>
      </w:r>
    </w:p>
    <w:p w14:paraId="5A658A41" w14:textId="77777777" w:rsidR="00F5638F" w:rsidRPr="00F5638F" w:rsidRDefault="00F5638F" w:rsidP="00F5638F">
      <w:pPr>
        <w:numPr>
          <w:ilvl w:val="0"/>
          <w:numId w:val="54"/>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Filtra o średnicy D350 ze złożem kwarcowym 0,5-1 mm </w:t>
      </w:r>
    </w:p>
    <w:p w14:paraId="0475C479" w14:textId="77777777" w:rsidR="00F5638F" w:rsidRPr="00F5638F" w:rsidRDefault="00F5638F" w:rsidP="00F5638F">
      <w:pPr>
        <w:numPr>
          <w:ilvl w:val="0"/>
          <w:numId w:val="54"/>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Pompy filtracyjnej o mocy 0,3kW III faz. z </w:t>
      </w:r>
      <w:proofErr w:type="spellStart"/>
      <w:r w:rsidRPr="00F5638F">
        <w:rPr>
          <w:rFonts w:ascii="Times New Roman" w:eastAsia="Times New Roman" w:hAnsi="Times New Roman" w:cs="Times New Roman"/>
          <w:sz w:val="24"/>
          <w:szCs w:val="24"/>
          <w:lang w:eastAsia="pl-PL"/>
        </w:rPr>
        <w:t>prefiltrem</w:t>
      </w:r>
      <w:proofErr w:type="spellEnd"/>
      <w:r w:rsidRPr="00F5638F">
        <w:rPr>
          <w:rFonts w:ascii="Times New Roman" w:eastAsia="Times New Roman" w:hAnsi="Times New Roman" w:cs="Times New Roman"/>
          <w:sz w:val="24"/>
          <w:szCs w:val="24"/>
          <w:lang w:eastAsia="pl-PL"/>
        </w:rPr>
        <w:t xml:space="preserve"> </w:t>
      </w:r>
    </w:p>
    <w:p w14:paraId="34FEF5CD" w14:textId="77777777" w:rsidR="00F5638F" w:rsidRPr="00F5638F" w:rsidRDefault="00F5638F" w:rsidP="00F5638F">
      <w:pPr>
        <w:numPr>
          <w:ilvl w:val="0"/>
          <w:numId w:val="54"/>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Ręcznego zaworu sześciodrogowego </w:t>
      </w:r>
    </w:p>
    <w:p w14:paraId="34289AE1" w14:textId="77777777" w:rsidR="00F5638F" w:rsidRPr="00F5638F" w:rsidRDefault="00F5638F" w:rsidP="00F5638F">
      <w:pPr>
        <w:numPr>
          <w:ilvl w:val="0"/>
          <w:numId w:val="54"/>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Orurowania </w:t>
      </w:r>
    </w:p>
    <w:p w14:paraId="14CA88AD" w14:textId="77777777" w:rsidR="00F5638F" w:rsidRPr="00F5638F" w:rsidRDefault="00F5638F" w:rsidP="00F5638F">
      <w:pPr>
        <w:suppressAutoHyphens w:val="0"/>
        <w:spacing w:before="120" w:after="12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Układ dozowania środka chemicznego</w:t>
      </w:r>
    </w:p>
    <w:p w14:paraId="38EA0DA5"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Układ ten ma na celu utrzymanie optymalnych parametrów wody w fontannie.</w:t>
      </w:r>
    </w:p>
    <w:p w14:paraId="061A40A5"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 jego skład wchodzą:</w:t>
      </w:r>
    </w:p>
    <w:p w14:paraId="382EBB48"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 śluza dozująca zamontowana na by-pasie </w:t>
      </w:r>
    </w:p>
    <w:p w14:paraId="73D37B9D" w14:textId="77777777" w:rsidR="00F5638F" w:rsidRPr="00F5638F" w:rsidRDefault="00F5638F" w:rsidP="00F5638F">
      <w:pPr>
        <w:suppressAutoHyphens w:val="0"/>
        <w:spacing w:before="120" w:after="12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 xml:space="preserve">Elementy napływowe </w:t>
      </w:r>
    </w:p>
    <w:p w14:paraId="133A3AA9"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Napływ wody do niecki będzie odbywał się poprzez dwie dysze napływowe.  </w:t>
      </w:r>
    </w:p>
    <w:p w14:paraId="3BE92C5A"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lastRenderedPageBreak/>
        <w:t>3.2. Obieg atrakcji:</w:t>
      </w:r>
    </w:p>
    <w:p w14:paraId="7B57530E"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Dobrano dyszę pieniącą nie zależną od poziomu wody 2’’. Efekt wodny uzyskiwany z dysz - strumień spieniony o wysokości 1 metra. Dysza będzie zasilana przez pompę o mocy 0,75 kW i zasilaniu III faz. z </w:t>
      </w:r>
      <w:proofErr w:type="spellStart"/>
      <w:r w:rsidRPr="00F5638F">
        <w:rPr>
          <w:rFonts w:ascii="Times New Roman" w:eastAsia="Times New Roman" w:hAnsi="Times New Roman" w:cs="Times New Roman"/>
          <w:sz w:val="24"/>
          <w:szCs w:val="24"/>
          <w:lang w:eastAsia="pl-PL"/>
        </w:rPr>
        <w:t>prefiltrem</w:t>
      </w:r>
      <w:proofErr w:type="spellEnd"/>
      <w:r w:rsidRPr="00F5638F">
        <w:rPr>
          <w:rFonts w:ascii="Times New Roman" w:eastAsia="Times New Roman" w:hAnsi="Times New Roman" w:cs="Times New Roman"/>
          <w:sz w:val="24"/>
          <w:szCs w:val="24"/>
          <w:lang w:eastAsia="pl-PL"/>
        </w:rPr>
        <w:t xml:space="preserve"> i koszem ssawnym ze stali nierdzewnej zabezpieczającymi pompę.</w:t>
      </w:r>
    </w:p>
    <w:p w14:paraId="601A4289"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Do oświetlenia wody dobrano 3 szt. lamp podwodnych </w:t>
      </w:r>
      <w:proofErr w:type="spellStart"/>
      <w:r w:rsidRPr="00F5638F">
        <w:rPr>
          <w:rFonts w:ascii="Times New Roman" w:eastAsia="Times New Roman" w:hAnsi="Times New Roman" w:cs="Times New Roman"/>
          <w:sz w:val="24"/>
          <w:szCs w:val="24"/>
          <w:lang w:eastAsia="pl-PL"/>
        </w:rPr>
        <w:t>ledowy</w:t>
      </w:r>
      <w:proofErr w:type="spellEnd"/>
      <w:r w:rsidRPr="00F5638F">
        <w:rPr>
          <w:rFonts w:ascii="Times New Roman" w:eastAsia="Times New Roman" w:hAnsi="Times New Roman" w:cs="Times New Roman"/>
          <w:sz w:val="24"/>
          <w:szCs w:val="24"/>
          <w:lang w:eastAsia="pl-PL"/>
        </w:rPr>
        <w:t xml:space="preserve"> o mocy 6x2W każda i świecących światłem białym. </w:t>
      </w:r>
    </w:p>
    <w:p w14:paraId="6A7764BF"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3.3. Materiały i armatura</w:t>
      </w:r>
    </w:p>
    <w:p w14:paraId="0160F192" w14:textId="77777777" w:rsidR="00F5638F" w:rsidRPr="00F5638F" w:rsidRDefault="00F5638F" w:rsidP="00F5638F">
      <w:pPr>
        <w:numPr>
          <w:ilvl w:val="0"/>
          <w:numId w:val="55"/>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Wszystkie dysze i elementy obrazów wodnych będą wykonane z: </w:t>
      </w:r>
      <w:r w:rsidRPr="00F5638F">
        <w:rPr>
          <w:rFonts w:ascii="Times New Roman" w:eastAsia="Times New Roman" w:hAnsi="Times New Roman" w:cs="Times New Roman"/>
          <w:sz w:val="24"/>
          <w:szCs w:val="24"/>
          <w:lang w:eastAsia="pl-PL"/>
        </w:rPr>
        <w:br/>
        <w:t>tombaku, ABS i INOX</w:t>
      </w:r>
    </w:p>
    <w:p w14:paraId="7F201D04" w14:textId="77777777" w:rsidR="00F5638F" w:rsidRPr="00F5638F" w:rsidRDefault="00F5638F" w:rsidP="00F5638F">
      <w:pPr>
        <w:numPr>
          <w:ilvl w:val="0"/>
          <w:numId w:val="55"/>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Rurociągi oraz armatura w maszynowni, nieckach oraz odpływy grawitacyjne  </w:t>
      </w:r>
      <w:r w:rsidRPr="00F5638F">
        <w:rPr>
          <w:rFonts w:ascii="Times New Roman" w:eastAsia="Times New Roman" w:hAnsi="Times New Roman" w:cs="Times New Roman"/>
          <w:sz w:val="24"/>
          <w:szCs w:val="24"/>
          <w:lang w:eastAsia="pl-PL"/>
        </w:rPr>
        <w:br/>
        <w:t>z twardego PVC-U PN10</w:t>
      </w:r>
    </w:p>
    <w:p w14:paraId="0E061E64" w14:textId="77777777" w:rsidR="00F5638F" w:rsidRPr="00F5638F" w:rsidRDefault="00F5638F" w:rsidP="00F5638F">
      <w:pPr>
        <w:numPr>
          <w:ilvl w:val="0"/>
          <w:numId w:val="55"/>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Rury oraz kształtki łączone metodą klejoną, skręcaną na gwint </w:t>
      </w:r>
    </w:p>
    <w:p w14:paraId="1BC88B9E" w14:textId="77777777" w:rsidR="00F5638F" w:rsidRPr="00F5638F" w:rsidRDefault="00F5638F" w:rsidP="00F5638F">
      <w:pPr>
        <w:numPr>
          <w:ilvl w:val="0"/>
          <w:numId w:val="55"/>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Przed procesem betonowania wszystkie rury należy wyposażyć w kołnierze szczelne</w:t>
      </w:r>
    </w:p>
    <w:p w14:paraId="77A0E318"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3.4. Układ sterowania pracą fontanny</w:t>
      </w:r>
    </w:p>
    <w:p w14:paraId="7235007C"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Zadaniem układu sterowania pracą fontanny jest zredukowane do minimum niezbędnej obsługi, ułatwienie bieżącej eksploatacji, zapewnienie precyzji pracy oraz zabezpieczenie przed sytuacjami awaryjnymi.</w:t>
      </w:r>
    </w:p>
    <w:p w14:paraId="76607D1F"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Sterowanie poziomu</w:t>
      </w:r>
    </w:p>
    <w:p w14:paraId="6EACF3A3"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Celem pracy tego układu będzie samoczynne uzupełnianie strat w obiegu wodnym  fontanny oraz zabezpieczenie urządzeń przed pracą „na sucho”. W skład kompletu wchodzić będą: sondy zamontowane w niecce i zawór elektromagnetyczny.</w:t>
      </w:r>
    </w:p>
    <w:p w14:paraId="7C0BAB46"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Automatyczny układ sterowania</w:t>
      </w:r>
    </w:p>
    <w:p w14:paraId="66B68E65"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Układ automatycznej regulacji czasu pracy pomp ma zapewnić uzyskanie optymalnych efektów pracy zespołów filtracyjnego i obiegowych w cyklu dziennym. Zainstalowany układ, pozwoli zaprogramować czas pracy i czas postoju pomp. </w:t>
      </w:r>
    </w:p>
    <w:p w14:paraId="04819D2D"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3.5. Instalacje elektryczne fontanny</w:t>
      </w:r>
    </w:p>
    <w:p w14:paraId="7B776AB6"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Do szafki zasilająco-sterującej zostanie doprowadzony kabel zasilający zewnętrzny zapewniający dostawę energii dla potrzeb urządzeń technologicznych fontanny. </w:t>
      </w:r>
    </w:p>
    <w:p w14:paraId="2F45BE21"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Zapotrzebowanie minimalne mocy wynosi: N=1,50 kW i U=400V. </w:t>
      </w:r>
    </w:p>
    <w:p w14:paraId="219BD520"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p>
    <w:p w14:paraId="724BFDFF"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p>
    <w:p w14:paraId="685C0384"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p>
    <w:p w14:paraId="2CFFBDBD"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lastRenderedPageBreak/>
        <w:t>Zestawienie zapotrzebowania mocy przez odbiorniki:</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31"/>
        <w:gridCol w:w="5036"/>
        <w:gridCol w:w="1174"/>
        <w:gridCol w:w="1803"/>
      </w:tblGrid>
      <w:tr w:rsidR="00F5638F" w:rsidRPr="00F5638F" w14:paraId="21265CC4" w14:textId="77777777" w:rsidTr="00F5638F">
        <w:trPr>
          <w:trHeight w:val="340"/>
          <w:jc w:val="center"/>
        </w:trPr>
        <w:tc>
          <w:tcPr>
            <w:tcW w:w="931" w:type="dxa"/>
            <w:tcBorders>
              <w:top w:val="single" w:sz="4" w:space="0" w:color="auto"/>
              <w:left w:val="single" w:sz="4" w:space="0" w:color="auto"/>
              <w:bottom w:val="single" w:sz="4" w:space="0" w:color="auto"/>
              <w:right w:val="single" w:sz="4" w:space="0" w:color="auto"/>
            </w:tcBorders>
            <w:noWrap/>
            <w:vAlign w:val="center"/>
            <w:hideMark/>
          </w:tcPr>
          <w:p w14:paraId="6A1ECCE1"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Lp.</w:t>
            </w:r>
          </w:p>
        </w:tc>
        <w:tc>
          <w:tcPr>
            <w:tcW w:w="5036" w:type="dxa"/>
            <w:tcBorders>
              <w:top w:val="single" w:sz="4" w:space="0" w:color="auto"/>
              <w:left w:val="single" w:sz="4" w:space="0" w:color="auto"/>
              <w:bottom w:val="single" w:sz="4" w:space="0" w:color="auto"/>
              <w:right w:val="single" w:sz="4" w:space="0" w:color="auto"/>
            </w:tcBorders>
            <w:noWrap/>
            <w:vAlign w:val="center"/>
            <w:hideMark/>
          </w:tcPr>
          <w:p w14:paraId="3AA6D00C"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Pozycja</w:t>
            </w:r>
          </w:p>
        </w:tc>
        <w:tc>
          <w:tcPr>
            <w:tcW w:w="1174" w:type="dxa"/>
            <w:tcBorders>
              <w:top w:val="single" w:sz="4" w:space="0" w:color="auto"/>
              <w:left w:val="single" w:sz="4" w:space="0" w:color="auto"/>
              <w:bottom w:val="single" w:sz="4" w:space="0" w:color="auto"/>
              <w:right w:val="single" w:sz="4" w:space="0" w:color="auto"/>
            </w:tcBorders>
            <w:noWrap/>
            <w:vAlign w:val="center"/>
            <w:hideMark/>
          </w:tcPr>
          <w:p w14:paraId="2C881CF3" w14:textId="77777777" w:rsidR="00F5638F" w:rsidRPr="00F5638F" w:rsidRDefault="00F5638F" w:rsidP="00F5638F">
            <w:pPr>
              <w:suppressAutoHyphens w:val="0"/>
              <w:spacing w:after="0" w:line="240" w:lineRule="auto"/>
              <w:ind w:hanging="6"/>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Ilość</w:t>
            </w:r>
          </w:p>
        </w:tc>
        <w:tc>
          <w:tcPr>
            <w:tcW w:w="1803" w:type="dxa"/>
            <w:tcBorders>
              <w:top w:val="single" w:sz="4" w:space="0" w:color="auto"/>
              <w:left w:val="single" w:sz="4" w:space="0" w:color="auto"/>
              <w:bottom w:val="single" w:sz="4" w:space="0" w:color="auto"/>
              <w:right w:val="single" w:sz="4" w:space="0" w:color="auto"/>
            </w:tcBorders>
            <w:vAlign w:val="center"/>
            <w:hideMark/>
          </w:tcPr>
          <w:p w14:paraId="7CCB5FC7"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Moc (kW)</w:t>
            </w:r>
          </w:p>
        </w:tc>
      </w:tr>
      <w:tr w:rsidR="00F5638F" w:rsidRPr="00F5638F" w14:paraId="7EB3B980" w14:textId="77777777" w:rsidTr="00F5638F">
        <w:trPr>
          <w:trHeight w:val="340"/>
          <w:jc w:val="center"/>
        </w:trPr>
        <w:tc>
          <w:tcPr>
            <w:tcW w:w="931" w:type="dxa"/>
            <w:tcBorders>
              <w:top w:val="single" w:sz="4" w:space="0" w:color="auto"/>
              <w:left w:val="single" w:sz="4" w:space="0" w:color="auto"/>
              <w:bottom w:val="single" w:sz="4" w:space="0" w:color="auto"/>
              <w:right w:val="single" w:sz="4" w:space="0" w:color="auto"/>
            </w:tcBorders>
            <w:noWrap/>
            <w:vAlign w:val="center"/>
            <w:hideMark/>
          </w:tcPr>
          <w:p w14:paraId="57C18E43" w14:textId="77777777" w:rsidR="00F5638F" w:rsidRPr="00F5638F" w:rsidRDefault="00F5638F" w:rsidP="00F5638F">
            <w:pPr>
              <w:suppressAutoHyphens w:val="0"/>
              <w:spacing w:after="0" w:line="240" w:lineRule="auto"/>
              <w:ind w:firstLine="14"/>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1.</w:t>
            </w:r>
          </w:p>
        </w:tc>
        <w:tc>
          <w:tcPr>
            <w:tcW w:w="5036" w:type="dxa"/>
            <w:tcBorders>
              <w:top w:val="single" w:sz="4" w:space="0" w:color="auto"/>
              <w:left w:val="single" w:sz="4" w:space="0" w:color="auto"/>
              <w:bottom w:val="single" w:sz="4" w:space="0" w:color="auto"/>
              <w:right w:val="single" w:sz="4" w:space="0" w:color="auto"/>
            </w:tcBorders>
            <w:noWrap/>
            <w:vAlign w:val="center"/>
            <w:hideMark/>
          </w:tcPr>
          <w:p w14:paraId="377B8FFC" w14:textId="77777777" w:rsidR="00F5638F" w:rsidRPr="00F5638F" w:rsidRDefault="00F5638F" w:rsidP="00F5638F">
            <w:pPr>
              <w:suppressAutoHyphens w:val="0"/>
              <w:spacing w:after="0" w:line="240" w:lineRule="auto"/>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Pompa filtracji z </w:t>
            </w:r>
            <w:proofErr w:type="spellStart"/>
            <w:r w:rsidRPr="00F5638F">
              <w:rPr>
                <w:rFonts w:ascii="Times New Roman" w:eastAsia="Times New Roman" w:hAnsi="Times New Roman" w:cs="Times New Roman"/>
                <w:sz w:val="24"/>
                <w:szCs w:val="24"/>
                <w:lang w:eastAsia="pl-PL"/>
              </w:rPr>
              <w:t>prefiltrem</w:t>
            </w:r>
            <w:proofErr w:type="spellEnd"/>
            <w:r w:rsidRPr="00F5638F">
              <w:rPr>
                <w:rFonts w:ascii="Times New Roman" w:eastAsia="Times New Roman" w:hAnsi="Times New Roman" w:cs="Times New Roman"/>
                <w:sz w:val="24"/>
                <w:szCs w:val="24"/>
                <w:lang w:eastAsia="pl-PL"/>
              </w:rPr>
              <w:t xml:space="preserve"> typ 0,30 kW III faz.</w:t>
            </w:r>
          </w:p>
        </w:tc>
        <w:tc>
          <w:tcPr>
            <w:tcW w:w="1174" w:type="dxa"/>
            <w:tcBorders>
              <w:top w:val="single" w:sz="4" w:space="0" w:color="auto"/>
              <w:left w:val="single" w:sz="4" w:space="0" w:color="auto"/>
              <w:bottom w:val="single" w:sz="4" w:space="0" w:color="auto"/>
              <w:right w:val="single" w:sz="4" w:space="0" w:color="auto"/>
            </w:tcBorders>
            <w:noWrap/>
            <w:vAlign w:val="center"/>
            <w:hideMark/>
          </w:tcPr>
          <w:p w14:paraId="1A4F82C0" w14:textId="77777777" w:rsidR="00F5638F" w:rsidRPr="00F5638F" w:rsidRDefault="00F5638F" w:rsidP="00F5638F">
            <w:pPr>
              <w:suppressAutoHyphens w:val="0"/>
              <w:spacing w:after="0" w:line="240" w:lineRule="auto"/>
              <w:ind w:hanging="6"/>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7757CF2C" w14:textId="77777777" w:rsidR="00F5638F" w:rsidRPr="00F5638F" w:rsidRDefault="00F5638F" w:rsidP="00F5638F">
            <w:pPr>
              <w:suppressAutoHyphens w:val="0"/>
              <w:spacing w:after="0" w:line="240" w:lineRule="auto"/>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0,30</w:t>
            </w:r>
          </w:p>
        </w:tc>
      </w:tr>
      <w:tr w:rsidR="00F5638F" w:rsidRPr="00F5638F" w14:paraId="495389D6" w14:textId="77777777" w:rsidTr="00F5638F">
        <w:trPr>
          <w:trHeight w:val="340"/>
          <w:jc w:val="center"/>
        </w:trPr>
        <w:tc>
          <w:tcPr>
            <w:tcW w:w="931" w:type="dxa"/>
            <w:tcBorders>
              <w:top w:val="single" w:sz="4" w:space="0" w:color="auto"/>
              <w:left w:val="single" w:sz="4" w:space="0" w:color="auto"/>
              <w:bottom w:val="single" w:sz="4" w:space="0" w:color="auto"/>
              <w:right w:val="single" w:sz="4" w:space="0" w:color="auto"/>
            </w:tcBorders>
            <w:noWrap/>
            <w:vAlign w:val="center"/>
            <w:hideMark/>
          </w:tcPr>
          <w:p w14:paraId="4FE060B4" w14:textId="77777777" w:rsidR="00F5638F" w:rsidRPr="00F5638F" w:rsidRDefault="00F5638F" w:rsidP="00F5638F">
            <w:pPr>
              <w:suppressAutoHyphens w:val="0"/>
              <w:spacing w:after="0" w:line="240" w:lineRule="auto"/>
              <w:ind w:firstLine="14"/>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2.</w:t>
            </w:r>
          </w:p>
        </w:tc>
        <w:tc>
          <w:tcPr>
            <w:tcW w:w="5036" w:type="dxa"/>
            <w:tcBorders>
              <w:top w:val="single" w:sz="4" w:space="0" w:color="auto"/>
              <w:left w:val="single" w:sz="4" w:space="0" w:color="auto"/>
              <w:bottom w:val="single" w:sz="4" w:space="0" w:color="auto"/>
              <w:right w:val="single" w:sz="4" w:space="0" w:color="auto"/>
            </w:tcBorders>
            <w:noWrap/>
            <w:vAlign w:val="center"/>
            <w:hideMark/>
          </w:tcPr>
          <w:p w14:paraId="6DEAC74F" w14:textId="77777777" w:rsidR="00F5638F" w:rsidRPr="00F5638F" w:rsidRDefault="00F5638F" w:rsidP="00F5638F">
            <w:pPr>
              <w:suppressAutoHyphens w:val="0"/>
              <w:spacing w:after="0" w:line="240" w:lineRule="auto"/>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Pompa 0,75kW III faz.</w:t>
            </w:r>
          </w:p>
        </w:tc>
        <w:tc>
          <w:tcPr>
            <w:tcW w:w="1174" w:type="dxa"/>
            <w:tcBorders>
              <w:top w:val="single" w:sz="4" w:space="0" w:color="auto"/>
              <w:left w:val="single" w:sz="4" w:space="0" w:color="auto"/>
              <w:bottom w:val="single" w:sz="4" w:space="0" w:color="auto"/>
              <w:right w:val="single" w:sz="4" w:space="0" w:color="auto"/>
            </w:tcBorders>
            <w:noWrap/>
            <w:vAlign w:val="center"/>
            <w:hideMark/>
          </w:tcPr>
          <w:p w14:paraId="62ED0D72" w14:textId="77777777" w:rsidR="00F5638F" w:rsidRPr="00F5638F" w:rsidRDefault="00F5638F" w:rsidP="00F5638F">
            <w:pPr>
              <w:suppressAutoHyphens w:val="0"/>
              <w:spacing w:after="0" w:line="240" w:lineRule="auto"/>
              <w:ind w:hanging="6"/>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3B29B00C" w14:textId="77777777" w:rsidR="00F5638F" w:rsidRPr="00F5638F" w:rsidRDefault="00F5638F" w:rsidP="00F5638F">
            <w:pPr>
              <w:suppressAutoHyphens w:val="0"/>
              <w:spacing w:after="0" w:line="240" w:lineRule="auto"/>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0,75</w:t>
            </w:r>
          </w:p>
        </w:tc>
      </w:tr>
      <w:tr w:rsidR="00F5638F" w:rsidRPr="00F5638F" w14:paraId="01CC56A9" w14:textId="77777777" w:rsidTr="00F5638F">
        <w:trPr>
          <w:trHeight w:val="340"/>
          <w:jc w:val="center"/>
        </w:trPr>
        <w:tc>
          <w:tcPr>
            <w:tcW w:w="931" w:type="dxa"/>
            <w:tcBorders>
              <w:top w:val="single" w:sz="4" w:space="0" w:color="auto"/>
              <w:left w:val="single" w:sz="4" w:space="0" w:color="auto"/>
              <w:bottom w:val="single" w:sz="4" w:space="0" w:color="auto"/>
              <w:right w:val="single" w:sz="4" w:space="0" w:color="auto"/>
            </w:tcBorders>
            <w:noWrap/>
            <w:vAlign w:val="center"/>
            <w:hideMark/>
          </w:tcPr>
          <w:p w14:paraId="24DBA98A" w14:textId="77777777" w:rsidR="00F5638F" w:rsidRPr="00F5638F" w:rsidRDefault="00F5638F" w:rsidP="00F5638F">
            <w:pPr>
              <w:suppressAutoHyphens w:val="0"/>
              <w:spacing w:after="0" w:line="240" w:lineRule="auto"/>
              <w:ind w:firstLine="14"/>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3.</w:t>
            </w:r>
          </w:p>
        </w:tc>
        <w:tc>
          <w:tcPr>
            <w:tcW w:w="5036" w:type="dxa"/>
            <w:tcBorders>
              <w:top w:val="single" w:sz="4" w:space="0" w:color="auto"/>
              <w:left w:val="single" w:sz="4" w:space="0" w:color="auto"/>
              <w:bottom w:val="single" w:sz="4" w:space="0" w:color="auto"/>
              <w:right w:val="single" w:sz="4" w:space="0" w:color="auto"/>
            </w:tcBorders>
            <w:noWrap/>
            <w:vAlign w:val="center"/>
            <w:hideMark/>
          </w:tcPr>
          <w:p w14:paraId="1A03E1F6" w14:textId="77777777" w:rsidR="00F5638F" w:rsidRPr="00F5638F" w:rsidRDefault="00F5638F" w:rsidP="00F5638F">
            <w:pPr>
              <w:suppressAutoHyphens w:val="0"/>
              <w:spacing w:after="0" w:line="240" w:lineRule="auto"/>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Elektrozawór (0,01kW)</w:t>
            </w:r>
          </w:p>
        </w:tc>
        <w:tc>
          <w:tcPr>
            <w:tcW w:w="1174" w:type="dxa"/>
            <w:tcBorders>
              <w:top w:val="single" w:sz="4" w:space="0" w:color="auto"/>
              <w:left w:val="single" w:sz="4" w:space="0" w:color="auto"/>
              <w:bottom w:val="single" w:sz="4" w:space="0" w:color="auto"/>
              <w:right w:val="single" w:sz="4" w:space="0" w:color="auto"/>
            </w:tcBorders>
            <w:noWrap/>
            <w:vAlign w:val="center"/>
            <w:hideMark/>
          </w:tcPr>
          <w:p w14:paraId="22005124" w14:textId="77777777" w:rsidR="00F5638F" w:rsidRPr="00F5638F" w:rsidRDefault="00F5638F" w:rsidP="00F5638F">
            <w:pPr>
              <w:suppressAutoHyphens w:val="0"/>
              <w:spacing w:after="0" w:line="240" w:lineRule="auto"/>
              <w:ind w:hanging="6"/>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0135A374" w14:textId="77777777" w:rsidR="00F5638F" w:rsidRPr="00F5638F" w:rsidRDefault="00F5638F" w:rsidP="00F5638F">
            <w:pPr>
              <w:suppressAutoHyphens w:val="0"/>
              <w:spacing w:after="0" w:line="240" w:lineRule="auto"/>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0,01</w:t>
            </w:r>
          </w:p>
        </w:tc>
      </w:tr>
      <w:tr w:rsidR="00F5638F" w:rsidRPr="00F5638F" w14:paraId="227F0B66" w14:textId="77777777" w:rsidTr="00F5638F">
        <w:trPr>
          <w:trHeight w:val="340"/>
          <w:jc w:val="center"/>
        </w:trPr>
        <w:tc>
          <w:tcPr>
            <w:tcW w:w="931" w:type="dxa"/>
            <w:tcBorders>
              <w:top w:val="single" w:sz="4" w:space="0" w:color="auto"/>
              <w:left w:val="single" w:sz="4" w:space="0" w:color="auto"/>
              <w:bottom w:val="single" w:sz="4" w:space="0" w:color="auto"/>
              <w:right w:val="single" w:sz="4" w:space="0" w:color="auto"/>
            </w:tcBorders>
            <w:noWrap/>
            <w:vAlign w:val="center"/>
            <w:hideMark/>
          </w:tcPr>
          <w:p w14:paraId="172549BF" w14:textId="77777777" w:rsidR="00F5638F" w:rsidRPr="00F5638F" w:rsidRDefault="00F5638F" w:rsidP="00F5638F">
            <w:pPr>
              <w:suppressAutoHyphens w:val="0"/>
              <w:spacing w:after="0" w:line="240" w:lineRule="auto"/>
              <w:ind w:firstLine="14"/>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4.</w:t>
            </w:r>
          </w:p>
        </w:tc>
        <w:tc>
          <w:tcPr>
            <w:tcW w:w="5036" w:type="dxa"/>
            <w:tcBorders>
              <w:top w:val="single" w:sz="4" w:space="0" w:color="auto"/>
              <w:left w:val="single" w:sz="4" w:space="0" w:color="auto"/>
              <w:bottom w:val="single" w:sz="4" w:space="0" w:color="auto"/>
              <w:right w:val="single" w:sz="4" w:space="0" w:color="auto"/>
            </w:tcBorders>
            <w:noWrap/>
            <w:vAlign w:val="center"/>
            <w:hideMark/>
          </w:tcPr>
          <w:p w14:paraId="0C8AD3C8" w14:textId="77777777" w:rsidR="00F5638F" w:rsidRPr="00F5638F" w:rsidRDefault="00F5638F" w:rsidP="00F5638F">
            <w:pPr>
              <w:suppressAutoHyphens w:val="0"/>
              <w:spacing w:after="0" w:line="240" w:lineRule="auto"/>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Reflektor podwodny</w:t>
            </w:r>
          </w:p>
        </w:tc>
        <w:tc>
          <w:tcPr>
            <w:tcW w:w="1174" w:type="dxa"/>
            <w:tcBorders>
              <w:top w:val="single" w:sz="4" w:space="0" w:color="auto"/>
              <w:left w:val="single" w:sz="4" w:space="0" w:color="auto"/>
              <w:bottom w:val="single" w:sz="4" w:space="0" w:color="auto"/>
              <w:right w:val="single" w:sz="4" w:space="0" w:color="auto"/>
            </w:tcBorders>
            <w:noWrap/>
            <w:vAlign w:val="center"/>
            <w:hideMark/>
          </w:tcPr>
          <w:p w14:paraId="44EB4B01" w14:textId="77777777" w:rsidR="00F5638F" w:rsidRPr="00F5638F" w:rsidRDefault="00F5638F" w:rsidP="00F5638F">
            <w:pPr>
              <w:suppressAutoHyphens w:val="0"/>
              <w:spacing w:after="0" w:line="240" w:lineRule="auto"/>
              <w:ind w:hanging="6"/>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3</w:t>
            </w:r>
          </w:p>
        </w:tc>
        <w:tc>
          <w:tcPr>
            <w:tcW w:w="1803" w:type="dxa"/>
            <w:tcBorders>
              <w:top w:val="single" w:sz="4" w:space="0" w:color="auto"/>
              <w:left w:val="single" w:sz="4" w:space="0" w:color="auto"/>
              <w:bottom w:val="single" w:sz="4" w:space="0" w:color="auto"/>
              <w:right w:val="single" w:sz="4" w:space="0" w:color="auto"/>
            </w:tcBorders>
            <w:vAlign w:val="center"/>
            <w:hideMark/>
          </w:tcPr>
          <w:p w14:paraId="11A92F0F" w14:textId="77777777" w:rsidR="00F5638F" w:rsidRPr="00F5638F" w:rsidRDefault="00F5638F" w:rsidP="00F5638F">
            <w:pPr>
              <w:suppressAutoHyphens w:val="0"/>
              <w:spacing w:after="0" w:line="240" w:lineRule="auto"/>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0,04</w:t>
            </w:r>
          </w:p>
        </w:tc>
      </w:tr>
      <w:tr w:rsidR="00F5638F" w:rsidRPr="00F5638F" w14:paraId="4B1A655E" w14:textId="77777777" w:rsidTr="00F5638F">
        <w:trPr>
          <w:trHeight w:val="340"/>
          <w:jc w:val="center"/>
        </w:trPr>
        <w:tc>
          <w:tcPr>
            <w:tcW w:w="931" w:type="dxa"/>
            <w:tcBorders>
              <w:top w:val="single" w:sz="4" w:space="0" w:color="auto"/>
              <w:left w:val="single" w:sz="4" w:space="0" w:color="auto"/>
              <w:bottom w:val="single" w:sz="4" w:space="0" w:color="auto"/>
              <w:right w:val="single" w:sz="4" w:space="0" w:color="auto"/>
            </w:tcBorders>
            <w:noWrap/>
            <w:vAlign w:val="center"/>
            <w:hideMark/>
          </w:tcPr>
          <w:p w14:paraId="7EE4FD53" w14:textId="77777777" w:rsidR="00F5638F" w:rsidRPr="00F5638F" w:rsidRDefault="00F5638F" w:rsidP="00F5638F">
            <w:pPr>
              <w:suppressAutoHyphens w:val="0"/>
              <w:spacing w:after="0" w:line="240" w:lineRule="auto"/>
              <w:ind w:firstLine="14"/>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5.</w:t>
            </w:r>
          </w:p>
        </w:tc>
        <w:tc>
          <w:tcPr>
            <w:tcW w:w="5036" w:type="dxa"/>
            <w:tcBorders>
              <w:top w:val="single" w:sz="4" w:space="0" w:color="auto"/>
              <w:left w:val="single" w:sz="4" w:space="0" w:color="auto"/>
              <w:bottom w:val="single" w:sz="4" w:space="0" w:color="auto"/>
              <w:right w:val="single" w:sz="4" w:space="0" w:color="auto"/>
            </w:tcBorders>
            <w:noWrap/>
            <w:vAlign w:val="center"/>
            <w:hideMark/>
          </w:tcPr>
          <w:p w14:paraId="31D75EFA" w14:textId="77777777" w:rsidR="00F5638F" w:rsidRPr="00F5638F" w:rsidRDefault="00F5638F" w:rsidP="00F5638F">
            <w:pPr>
              <w:suppressAutoHyphens w:val="0"/>
              <w:spacing w:after="0" w:line="240" w:lineRule="auto"/>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Inne - rezerwa</w:t>
            </w:r>
          </w:p>
        </w:tc>
        <w:tc>
          <w:tcPr>
            <w:tcW w:w="1174" w:type="dxa"/>
            <w:tcBorders>
              <w:top w:val="single" w:sz="4" w:space="0" w:color="auto"/>
              <w:left w:val="single" w:sz="4" w:space="0" w:color="auto"/>
              <w:bottom w:val="single" w:sz="4" w:space="0" w:color="auto"/>
              <w:right w:val="single" w:sz="4" w:space="0" w:color="auto"/>
            </w:tcBorders>
            <w:noWrap/>
            <w:vAlign w:val="center"/>
            <w:hideMark/>
          </w:tcPr>
          <w:p w14:paraId="2E63602F" w14:textId="77777777" w:rsidR="00F5638F" w:rsidRPr="00F5638F" w:rsidRDefault="00F5638F" w:rsidP="00F5638F">
            <w:pPr>
              <w:suppressAutoHyphens w:val="0"/>
              <w:spacing w:after="0" w:line="240" w:lineRule="auto"/>
              <w:ind w:hanging="6"/>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356DA9DD" w14:textId="77777777" w:rsidR="00F5638F" w:rsidRPr="00F5638F" w:rsidRDefault="00F5638F" w:rsidP="00F5638F">
            <w:pPr>
              <w:suppressAutoHyphens w:val="0"/>
              <w:spacing w:after="0" w:line="240" w:lineRule="auto"/>
              <w:jc w:val="center"/>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0,40</w:t>
            </w:r>
          </w:p>
        </w:tc>
      </w:tr>
    </w:tbl>
    <w:p w14:paraId="4EAF9812" w14:textId="77777777" w:rsidR="00F5638F" w:rsidRPr="00F5638F" w:rsidRDefault="00F5638F" w:rsidP="00F5638F">
      <w:pPr>
        <w:suppressAutoHyphens w:val="0"/>
        <w:spacing w:before="24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 szafce zasilająco-sterującej zainstalowany będzie układ niezbędnych zabezpieczeń elektrycznych, układ przeciw przepięciowy, układ czasowej regulacji pracy poszczególnych elementów składowych instalacji jak również elementy realizujące wzajemne sprzężenia urządzeń. Sterowanie będzie odpowiedzialne za realizowanie pracy poniższych układów technologii:</w:t>
      </w:r>
    </w:p>
    <w:p w14:paraId="4169CAF9" w14:textId="77777777" w:rsidR="00F5638F" w:rsidRPr="00F5638F" w:rsidRDefault="00F5638F" w:rsidP="00F5638F">
      <w:pPr>
        <w:numPr>
          <w:ilvl w:val="0"/>
          <w:numId w:val="56"/>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System uzupełniania wody</w:t>
      </w:r>
    </w:p>
    <w:p w14:paraId="129C8388" w14:textId="77777777" w:rsidR="00F5638F" w:rsidRPr="00F5638F" w:rsidRDefault="00F5638F" w:rsidP="00F5638F">
      <w:pPr>
        <w:numPr>
          <w:ilvl w:val="0"/>
          <w:numId w:val="56"/>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Pompa filtracyjna </w:t>
      </w:r>
    </w:p>
    <w:p w14:paraId="196EC06A" w14:textId="77777777" w:rsidR="00F5638F" w:rsidRPr="00F5638F" w:rsidRDefault="00F5638F" w:rsidP="00F5638F">
      <w:pPr>
        <w:numPr>
          <w:ilvl w:val="0"/>
          <w:numId w:val="56"/>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Pompa atrakcji</w:t>
      </w:r>
    </w:p>
    <w:p w14:paraId="48D86B57" w14:textId="77777777" w:rsidR="00F5638F" w:rsidRPr="00F5638F" w:rsidRDefault="00F5638F" w:rsidP="00F5638F">
      <w:pPr>
        <w:numPr>
          <w:ilvl w:val="0"/>
          <w:numId w:val="56"/>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Reflektory podwodne</w:t>
      </w:r>
    </w:p>
    <w:p w14:paraId="319AB15D" w14:textId="77777777" w:rsidR="00F5638F" w:rsidRPr="00F5638F" w:rsidRDefault="00F5638F" w:rsidP="00F5638F">
      <w:pPr>
        <w:suppressAutoHyphens w:val="0"/>
        <w:spacing w:before="24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Na szafce zasilająco-sterującej będzie zainstalowany wyłącznik główny umożliwiający odcięcie napięcia w wypadku awarii któregoś z urządzeń jak również na czas przeprowadzenia konserwacji. </w:t>
      </w:r>
    </w:p>
    <w:p w14:paraId="1692FE93"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4. Chemikalia</w:t>
      </w:r>
    </w:p>
    <w:p w14:paraId="203D1350"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Dezynfekcja wody</w:t>
      </w:r>
    </w:p>
    <w:p w14:paraId="621AA998"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Do dezynfekcji wody przewidziano wielofunkcyjny środek do dezynfekcji chlorem. Preparat będzie dostarczony w postaci 200 gramowych tabletek w opakowaniach 5 kg. Środek ten poprzez oddziaływanie na wodę pełni funkcje:</w:t>
      </w:r>
    </w:p>
    <w:p w14:paraId="33E91BA3" w14:textId="77777777" w:rsidR="00F5638F" w:rsidRPr="00F5638F" w:rsidRDefault="00F5638F" w:rsidP="00F5638F">
      <w:pPr>
        <w:numPr>
          <w:ilvl w:val="0"/>
          <w:numId w:val="57"/>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dezynfekcyjne;</w:t>
      </w:r>
    </w:p>
    <w:p w14:paraId="10D619E1" w14:textId="77777777" w:rsidR="00F5638F" w:rsidRPr="00F5638F" w:rsidRDefault="00F5638F" w:rsidP="00F5638F">
      <w:pPr>
        <w:numPr>
          <w:ilvl w:val="0"/>
          <w:numId w:val="57"/>
        </w:numPr>
        <w:suppressAutoHyphens w:val="0"/>
        <w:spacing w:after="0"/>
        <w:jc w:val="both"/>
        <w:rPr>
          <w:rFonts w:ascii="Times New Roman" w:eastAsia="Times New Roman" w:hAnsi="Times New Roman" w:cs="Times New Roman"/>
          <w:sz w:val="24"/>
          <w:szCs w:val="24"/>
          <w:lang w:eastAsia="pl-PL"/>
        </w:rPr>
      </w:pPr>
      <w:proofErr w:type="spellStart"/>
      <w:r w:rsidRPr="00F5638F">
        <w:rPr>
          <w:rFonts w:ascii="Times New Roman" w:eastAsia="Times New Roman" w:hAnsi="Times New Roman" w:cs="Times New Roman"/>
          <w:sz w:val="24"/>
          <w:szCs w:val="24"/>
          <w:lang w:eastAsia="pl-PL"/>
        </w:rPr>
        <w:t>algobójcze</w:t>
      </w:r>
      <w:proofErr w:type="spellEnd"/>
      <w:r w:rsidRPr="00F5638F">
        <w:rPr>
          <w:rFonts w:ascii="Times New Roman" w:eastAsia="Times New Roman" w:hAnsi="Times New Roman" w:cs="Times New Roman"/>
          <w:sz w:val="24"/>
          <w:szCs w:val="24"/>
          <w:lang w:eastAsia="pl-PL"/>
        </w:rPr>
        <w:t>;</w:t>
      </w:r>
    </w:p>
    <w:p w14:paraId="00AB822B" w14:textId="77777777" w:rsidR="00F5638F" w:rsidRPr="00F5638F" w:rsidRDefault="00F5638F" w:rsidP="00F5638F">
      <w:pPr>
        <w:numPr>
          <w:ilvl w:val="0"/>
          <w:numId w:val="57"/>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bakteriobójcze; </w:t>
      </w:r>
    </w:p>
    <w:p w14:paraId="4EAD4C4A" w14:textId="77777777" w:rsidR="00F5638F" w:rsidRPr="00F5638F" w:rsidRDefault="00F5638F" w:rsidP="00F5638F">
      <w:pPr>
        <w:numPr>
          <w:ilvl w:val="0"/>
          <w:numId w:val="57"/>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zapobiegające rozwojowi alg;</w:t>
      </w:r>
    </w:p>
    <w:p w14:paraId="69549437" w14:textId="77777777" w:rsidR="00F5638F" w:rsidRPr="00F5638F" w:rsidRDefault="00F5638F" w:rsidP="00F5638F">
      <w:pPr>
        <w:numPr>
          <w:ilvl w:val="0"/>
          <w:numId w:val="57"/>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wirusobójcze;</w:t>
      </w:r>
    </w:p>
    <w:p w14:paraId="6CC6E568" w14:textId="77777777" w:rsidR="00F5638F" w:rsidRPr="00F5638F" w:rsidRDefault="00F5638F" w:rsidP="00F5638F">
      <w:pPr>
        <w:numPr>
          <w:ilvl w:val="0"/>
          <w:numId w:val="57"/>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grzybobójcze.</w:t>
      </w:r>
    </w:p>
    <w:p w14:paraId="255BC869"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Zagrożenia:</w:t>
      </w:r>
    </w:p>
    <w:p w14:paraId="4D2420E9"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Produkty są zakwalifikowane do kategorii materiałów niebezpiecznych </w:t>
      </w:r>
      <w:r w:rsidRPr="00F5638F">
        <w:rPr>
          <w:rFonts w:ascii="Times New Roman" w:eastAsia="Times New Roman" w:hAnsi="Times New Roman" w:cs="Times New Roman"/>
          <w:sz w:val="24"/>
          <w:szCs w:val="24"/>
          <w:lang w:eastAsia="pl-PL"/>
        </w:rPr>
        <w:br/>
        <w:t xml:space="preserve">i odpowiednio oznakowanych wg wytycznych Unii Europejskiej. </w:t>
      </w:r>
    </w:p>
    <w:p w14:paraId="7E0F7065"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Podczas obsługi urządzeń do dozowania chemii należy zachować szczególną ostrożność </w:t>
      </w:r>
      <w:r w:rsidRPr="00F5638F">
        <w:rPr>
          <w:rFonts w:ascii="Times New Roman" w:eastAsia="Times New Roman" w:hAnsi="Times New Roman" w:cs="Times New Roman"/>
          <w:sz w:val="24"/>
          <w:szCs w:val="24"/>
          <w:lang w:eastAsia="pl-PL"/>
        </w:rPr>
        <w:br/>
        <w:t>i postępować zgodnie z zasadami BHP dla materiałów niebezpiecznych.</w:t>
      </w:r>
    </w:p>
    <w:p w14:paraId="0F59C2ED" w14:textId="3E157552" w:rsidR="00F5638F" w:rsidRPr="00F5638F" w:rsidRDefault="00F5638F" w:rsidP="00F5638F">
      <w:pPr>
        <w:suppressAutoHyphens w:val="0"/>
        <w:spacing w:before="120" w:after="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sz w:val="24"/>
          <w:szCs w:val="24"/>
          <w:lang w:eastAsia="pl-PL"/>
        </w:rPr>
        <w:t xml:space="preserve">Przechowywać w zamkniętym miejscu niedostępnym dla dzieci. W razie wypadku </w:t>
      </w:r>
      <w:r w:rsidRPr="00F5638F">
        <w:rPr>
          <w:rFonts w:ascii="Times New Roman" w:eastAsia="Times New Roman" w:hAnsi="Times New Roman" w:cs="Times New Roman"/>
          <w:sz w:val="24"/>
          <w:szCs w:val="24"/>
          <w:lang w:eastAsia="pl-PL"/>
        </w:rPr>
        <w:br/>
        <w:t>lub złego samopoczucia przy kontakcie z produktem natychmiast wezwać lekarza.</w:t>
      </w:r>
    </w:p>
    <w:p w14:paraId="0197C223"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br w:type="page"/>
      </w:r>
      <w:r w:rsidRPr="00F5638F">
        <w:rPr>
          <w:rFonts w:ascii="Times New Roman" w:eastAsia="Times New Roman" w:hAnsi="Times New Roman" w:cs="Times New Roman"/>
          <w:b/>
          <w:sz w:val="24"/>
          <w:szCs w:val="24"/>
          <w:lang w:eastAsia="pl-PL"/>
        </w:rPr>
        <w:lastRenderedPageBreak/>
        <w:t>5. Wytyczne dla branż</w:t>
      </w:r>
    </w:p>
    <w:p w14:paraId="35FF697E"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t xml:space="preserve">5.1. Instalacja </w:t>
      </w:r>
      <w:proofErr w:type="spellStart"/>
      <w:r w:rsidRPr="00F5638F">
        <w:rPr>
          <w:rFonts w:ascii="Times New Roman" w:eastAsia="Times New Roman" w:hAnsi="Times New Roman" w:cs="Times New Roman"/>
          <w:b/>
          <w:sz w:val="24"/>
          <w:szCs w:val="24"/>
          <w:lang w:eastAsia="pl-PL"/>
        </w:rPr>
        <w:t>Wod</w:t>
      </w:r>
      <w:proofErr w:type="spellEnd"/>
      <w:r w:rsidRPr="00F5638F">
        <w:rPr>
          <w:rFonts w:ascii="Times New Roman" w:eastAsia="Times New Roman" w:hAnsi="Times New Roman" w:cs="Times New Roman"/>
          <w:b/>
          <w:sz w:val="24"/>
          <w:szCs w:val="24"/>
          <w:lang w:eastAsia="pl-PL"/>
        </w:rPr>
        <w:t xml:space="preserve"> - Kan</w:t>
      </w:r>
    </w:p>
    <w:p w14:paraId="227EEA22"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Do maszynowni należy doprowadzić wodę wodociągową rurą o średnicy 32 mm. Ciśnienie wody zasilającej 3 bary. Przewód doprowadzający wodę należy wyposażyć w wodomierz, zawór zwrotny i reduktor ciśnienia i zawory kulowe odcinające.</w:t>
      </w:r>
    </w:p>
    <w:p w14:paraId="79E8D3BE"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Kanalizacja w pomieszczeniu - kratka podłogowa zabezpieczone klapą zwrotną (w przypadku zbyt dużego zagłębienia w stosunku do kanalizacji rząpia o wymiarach 0,8x0,8x0,8m z pompą zatapialną) i podejście technologiczne D75.</w:t>
      </w:r>
    </w:p>
    <w:p w14:paraId="74102578"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Niecka fontanny:</w:t>
      </w:r>
    </w:p>
    <w:p w14:paraId="2A7A59C4"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Spust zimowy D110 - do kanalizacji sanitarnej zamykany klapa ziemną;</w:t>
      </w:r>
    </w:p>
    <w:p w14:paraId="32D280B5"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Przelew awaryjny D50 - do kanalizacji sanitarnej zabezpieczony klapą zwrotną.</w:t>
      </w:r>
    </w:p>
    <w:p w14:paraId="50A064B0"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5.2. Wentylacja i ogrzewanie</w:t>
      </w:r>
    </w:p>
    <w:p w14:paraId="344391F9"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Dla pomieszczenia maszynowni należy zapewnić wentylację mechaniczną </w:t>
      </w:r>
      <w:r w:rsidRPr="00F5638F">
        <w:rPr>
          <w:rFonts w:ascii="Times New Roman" w:eastAsia="Times New Roman" w:hAnsi="Times New Roman" w:cs="Times New Roman"/>
          <w:sz w:val="24"/>
          <w:szCs w:val="24"/>
          <w:lang w:eastAsia="pl-PL"/>
        </w:rPr>
        <w:br/>
        <w:t xml:space="preserve">wywiewno-nawiewną zapewniającą 5 wymian powietrza na godzinę. </w:t>
      </w:r>
    </w:p>
    <w:p w14:paraId="1F43D5BA" w14:textId="5F03402E"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Temperatura w pomieszczeniu technicznym przez cały rok powinna mieścić się </w:t>
      </w:r>
      <w:r w:rsidRPr="00F5638F">
        <w:rPr>
          <w:rFonts w:ascii="Times New Roman" w:eastAsia="Times New Roman" w:hAnsi="Times New Roman" w:cs="Times New Roman"/>
          <w:sz w:val="24"/>
          <w:szCs w:val="24"/>
          <w:lang w:eastAsia="pl-PL"/>
        </w:rPr>
        <w:br/>
        <w:t>w przedziale 5 - 25</w:t>
      </w:r>
      <w:r w:rsidRPr="00F5638F">
        <w:rPr>
          <w:rFonts w:ascii="Times New Roman" w:eastAsia="Times New Roman" w:hAnsi="Times New Roman" w:cs="Times New Roman"/>
          <w:sz w:val="24"/>
          <w:szCs w:val="24"/>
          <w:vertAlign w:val="superscript"/>
          <w:lang w:eastAsia="pl-PL"/>
        </w:rPr>
        <w:t>0</w:t>
      </w:r>
      <w:r w:rsidRPr="00F5638F">
        <w:rPr>
          <w:rFonts w:ascii="Times New Roman" w:eastAsia="Times New Roman" w:hAnsi="Times New Roman" w:cs="Times New Roman"/>
          <w:sz w:val="24"/>
          <w:szCs w:val="24"/>
          <w:lang w:eastAsia="pl-PL"/>
        </w:rPr>
        <w:t>C. W związku z tym wymagane jest ogrz</w:t>
      </w:r>
      <w:r>
        <w:rPr>
          <w:rFonts w:ascii="Times New Roman" w:eastAsia="Times New Roman" w:hAnsi="Times New Roman" w:cs="Times New Roman"/>
          <w:sz w:val="24"/>
          <w:szCs w:val="24"/>
          <w:lang w:eastAsia="pl-PL"/>
        </w:rPr>
        <w:t>ewanie pomieszczenia maszynowni</w:t>
      </w:r>
      <w:r w:rsidRPr="00F5638F">
        <w:rPr>
          <w:rFonts w:ascii="Times New Roman" w:eastAsia="Times New Roman" w:hAnsi="Times New Roman" w:cs="Times New Roman"/>
          <w:sz w:val="24"/>
          <w:szCs w:val="24"/>
          <w:lang w:eastAsia="pl-PL"/>
        </w:rPr>
        <w:t>.</w:t>
      </w:r>
    </w:p>
    <w:p w14:paraId="086AF300"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5.3. Instalacje elektryczne</w:t>
      </w:r>
    </w:p>
    <w:p w14:paraId="09F903D8"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Pomieszczenie maszynowni powinno posiadać oświetlenie zgodnie z przepisami dotyczącymi pomieszczeń technicznych.</w:t>
      </w:r>
    </w:p>
    <w:p w14:paraId="31153BD4"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Do szafki sterująco-zasilającej doprowadzić kabel zasilający zapotrzebowanie mocy N=1,50 kW i U=400V.</w:t>
      </w:r>
    </w:p>
    <w:p w14:paraId="16A4FD00"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Zapotrzebowanie mocy dla potrzeby wentylacji i oświetlenia maszynowni wg Projektu branżowego.</w:t>
      </w:r>
    </w:p>
    <w:p w14:paraId="528A9954" w14:textId="77777777" w:rsidR="00F5638F" w:rsidRPr="00F5638F" w:rsidRDefault="00F5638F" w:rsidP="00F5638F">
      <w:pPr>
        <w:suppressAutoHyphens w:val="0"/>
        <w:spacing w:before="240" w:after="240"/>
        <w:ind w:firstLine="567"/>
        <w:jc w:val="both"/>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5.4. Budowlana</w:t>
      </w:r>
    </w:p>
    <w:p w14:paraId="2A290B6D"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Podłoga maszynowni wyprofilowana ze spadkiem do kratki kanalizacyjnej.</w:t>
      </w:r>
    </w:p>
    <w:p w14:paraId="03A81B42"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 xml:space="preserve">Podłoga pomieszczenia technicznego powinna posiadać glazurę lub winna być zabezpieczona innym materiałem odpornym na działanie chemicznych środków agresywnych. </w:t>
      </w:r>
    </w:p>
    <w:p w14:paraId="632A7177"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color w:val="FF0000"/>
          <w:sz w:val="24"/>
          <w:szCs w:val="24"/>
          <w:lang w:eastAsia="pl-PL"/>
        </w:rPr>
      </w:pPr>
      <w:r w:rsidRPr="00F5638F">
        <w:rPr>
          <w:rFonts w:ascii="Times New Roman" w:eastAsia="Times New Roman" w:hAnsi="Times New Roman" w:cs="Times New Roman"/>
          <w:sz w:val="24"/>
          <w:szCs w:val="24"/>
          <w:lang w:eastAsia="pl-PL"/>
        </w:rPr>
        <w:t xml:space="preserve">Pod pompy wykonać postumenty o wysokości 20 cm. </w:t>
      </w:r>
    </w:p>
    <w:p w14:paraId="6E4FCECD" w14:textId="77777777" w:rsidR="00F5638F" w:rsidRPr="00F5638F" w:rsidRDefault="00F5638F" w:rsidP="00F5638F">
      <w:pPr>
        <w:suppressAutoHyphens w:val="0"/>
        <w:jc w:val="both"/>
        <w:rPr>
          <w:rFonts w:ascii="Times New Roman" w:eastAsia="Times New Roman" w:hAnsi="Times New Roman" w:cs="Times New Roman"/>
          <w:b/>
          <w:sz w:val="24"/>
          <w:szCs w:val="24"/>
          <w:lang w:eastAsia="pl-PL"/>
        </w:rPr>
      </w:pPr>
    </w:p>
    <w:p w14:paraId="06BD6FE2" w14:textId="77777777" w:rsidR="00F5638F" w:rsidRPr="00F5638F" w:rsidRDefault="00F5638F" w:rsidP="00F5638F">
      <w:pPr>
        <w:suppressAutoHyphens w:val="0"/>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br w:type="page"/>
      </w:r>
    </w:p>
    <w:p w14:paraId="2C79E9AD" w14:textId="77777777" w:rsidR="00F5638F" w:rsidRPr="00F5638F" w:rsidRDefault="00F5638F" w:rsidP="00F5638F">
      <w:pPr>
        <w:suppressAutoHyphens w:val="0"/>
        <w:spacing w:before="240" w:after="240"/>
        <w:jc w:val="both"/>
        <w:rPr>
          <w:rFonts w:ascii="Times New Roman" w:eastAsia="Times New Roman" w:hAnsi="Times New Roman" w:cs="Times New Roman"/>
          <w:b/>
          <w:sz w:val="24"/>
          <w:szCs w:val="24"/>
          <w:lang w:eastAsia="pl-PL"/>
        </w:rPr>
      </w:pPr>
      <w:r w:rsidRPr="00F5638F">
        <w:rPr>
          <w:rFonts w:ascii="Times New Roman" w:eastAsia="Times New Roman" w:hAnsi="Times New Roman" w:cs="Times New Roman"/>
          <w:b/>
          <w:sz w:val="24"/>
          <w:szCs w:val="24"/>
          <w:lang w:eastAsia="pl-PL"/>
        </w:rPr>
        <w:lastRenderedPageBreak/>
        <w:t>6. Warunki stosowania zamienników</w:t>
      </w:r>
    </w:p>
    <w:p w14:paraId="5C064AA4"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 dokumentacji powyższej wskazano szereg produktów gotowych, przeznaczonych</w:t>
      </w:r>
      <w:r w:rsidRPr="00F5638F">
        <w:rPr>
          <w:rFonts w:ascii="Times New Roman" w:eastAsia="Times New Roman" w:hAnsi="Times New Roman" w:cs="Times New Roman"/>
          <w:sz w:val="24"/>
          <w:szCs w:val="24"/>
          <w:lang w:eastAsia="pl-PL"/>
        </w:rPr>
        <w:br/>
        <w:t>do zastosowania w ramach prac wykonawczych. Produkty te stanowią przykłady elementów</w:t>
      </w:r>
      <w:r w:rsidRPr="00F5638F">
        <w:rPr>
          <w:rFonts w:ascii="Times New Roman" w:eastAsia="Times New Roman" w:hAnsi="Times New Roman" w:cs="Times New Roman"/>
          <w:sz w:val="24"/>
          <w:szCs w:val="24"/>
          <w:lang w:eastAsia="pl-PL"/>
        </w:rPr>
        <w:br/>
        <w:t xml:space="preserve">i urządzeń, jakie mogą być użyte przez wykonawców w ramach robót. Oznacza to, </w:t>
      </w:r>
      <w:r w:rsidRPr="00F5638F">
        <w:rPr>
          <w:rFonts w:ascii="Times New Roman" w:eastAsia="Times New Roman" w:hAnsi="Times New Roman" w:cs="Times New Roman"/>
          <w:sz w:val="24"/>
          <w:szCs w:val="24"/>
          <w:lang w:eastAsia="pl-PL"/>
        </w:rPr>
        <w:br/>
        <w:t>że wykonawca nie jest zobowiązany do zastosowania tych konkretnych, podanych</w:t>
      </w:r>
      <w:r w:rsidRPr="00F5638F">
        <w:rPr>
          <w:rFonts w:ascii="Times New Roman" w:eastAsia="Times New Roman" w:hAnsi="Times New Roman" w:cs="Times New Roman"/>
          <w:sz w:val="24"/>
          <w:szCs w:val="24"/>
          <w:lang w:eastAsia="pl-PL"/>
        </w:rPr>
        <w:br/>
        <w:t>w dokumentacji projektowo-kosztorysowej produktów i może stosować inne, jednakże wyłącznie pod warunkiem ich całkowitej zgodności z produktami podanymi w dokumentacji pod względem:</w:t>
      </w:r>
    </w:p>
    <w:p w14:paraId="786A69A4" w14:textId="77777777" w:rsidR="00F5638F" w:rsidRPr="00F5638F" w:rsidRDefault="00F5638F" w:rsidP="00F5638F">
      <w:pPr>
        <w:numPr>
          <w:ilvl w:val="0"/>
          <w:numId w:val="58"/>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charakteru użytkowego (tożsamość funkcji),</w:t>
      </w:r>
    </w:p>
    <w:p w14:paraId="2563A048" w14:textId="77777777" w:rsidR="00F5638F" w:rsidRPr="00F5638F" w:rsidRDefault="00F5638F" w:rsidP="00F5638F">
      <w:pPr>
        <w:numPr>
          <w:ilvl w:val="0"/>
          <w:numId w:val="58"/>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charakterystyki materiałowej (rodzaj i jakość materiału),</w:t>
      </w:r>
    </w:p>
    <w:p w14:paraId="7A08AC9D" w14:textId="77777777" w:rsidR="00F5638F" w:rsidRPr="00F5638F" w:rsidRDefault="00F5638F" w:rsidP="00F5638F">
      <w:pPr>
        <w:numPr>
          <w:ilvl w:val="0"/>
          <w:numId w:val="58"/>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parametrów technicznych (wytrzymałość, trwałość, dane techniczne, dane hydrauliczne, charakterystyki liniowe, konstrukcja),</w:t>
      </w:r>
    </w:p>
    <w:p w14:paraId="39D307A9" w14:textId="77777777" w:rsidR="00F5638F" w:rsidRPr="00F5638F" w:rsidRDefault="00F5638F" w:rsidP="00F5638F">
      <w:pPr>
        <w:numPr>
          <w:ilvl w:val="0"/>
          <w:numId w:val="58"/>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wyglądu (kształt),</w:t>
      </w:r>
    </w:p>
    <w:p w14:paraId="6FD9A559" w14:textId="77777777" w:rsidR="00F5638F" w:rsidRPr="00F5638F" w:rsidRDefault="00F5638F" w:rsidP="00F5638F">
      <w:pPr>
        <w:numPr>
          <w:ilvl w:val="0"/>
          <w:numId w:val="58"/>
        </w:numPr>
        <w:suppressAutoHyphens w:val="0"/>
        <w:spacing w:after="0"/>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parametrów bezpieczeństwa użytkowania.</w:t>
      </w:r>
    </w:p>
    <w:p w14:paraId="0BA94810" w14:textId="77777777" w:rsidR="00F5638F" w:rsidRPr="00F5638F" w:rsidRDefault="00F5638F" w:rsidP="00F5638F">
      <w:pPr>
        <w:suppressAutoHyphens w:val="0"/>
        <w:spacing w:before="120" w:after="0"/>
        <w:ind w:firstLine="567"/>
        <w:rPr>
          <w:rFonts w:ascii="Times New Roman" w:eastAsia="Times New Roman" w:hAnsi="Times New Roman" w:cs="Times New Roman"/>
          <w:sz w:val="24"/>
          <w:szCs w:val="24"/>
          <w:lang w:eastAsia="pl-PL"/>
        </w:rPr>
      </w:pPr>
    </w:p>
    <w:p w14:paraId="783E43AF"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r w:rsidRPr="00F5638F">
        <w:rPr>
          <w:rFonts w:ascii="Times New Roman" w:eastAsia="Times New Roman" w:hAnsi="Times New Roman" w:cs="Times New Roman"/>
          <w:sz w:val="24"/>
          <w:szCs w:val="24"/>
          <w:lang w:eastAsia="pl-PL"/>
        </w:rPr>
        <w:t>Wszystkie produkty zastosowane przez wykonawcę muszą posiadać niezbędne, wymagane przez prawo deklaracje zgodności i jakości z europejskimi normami dotyczącymi określonej grupy produktów.</w:t>
      </w:r>
    </w:p>
    <w:p w14:paraId="07B7816C" w14:textId="77777777" w:rsidR="00F5638F" w:rsidRPr="00F5638F" w:rsidRDefault="00F5638F" w:rsidP="00F5638F">
      <w:pPr>
        <w:suppressAutoHyphens w:val="0"/>
        <w:spacing w:before="120" w:after="0"/>
        <w:ind w:firstLine="567"/>
        <w:jc w:val="both"/>
        <w:rPr>
          <w:rFonts w:ascii="Times New Roman" w:eastAsia="Times New Roman" w:hAnsi="Times New Roman" w:cs="Times New Roman"/>
          <w:sz w:val="24"/>
          <w:szCs w:val="24"/>
          <w:lang w:eastAsia="pl-PL"/>
        </w:rPr>
      </w:pPr>
    </w:p>
    <w:p w14:paraId="25ECAEA1" w14:textId="7FD07F1C" w:rsidR="00F5638F" w:rsidRPr="00F5638F" w:rsidRDefault="00F5638F" w:rsidP="00F5638F">
      <w:pPr>
        <w:tabs>
          <w:tab w:val="left" w:pos="2694"/>
        </w:tabs>
        <w:suppressAutoHyphens w:val="0"/>
        <w:spacing w:after="0"/>
        <w:jc w:val="both"/>
        <w:rPr>
          <w:rFonts w:ascii="Times New Roman" w:eastAsia="Times New Roman" w:hAnsi="Times New Roman" w:cs="Times New Roman"/>
          <w:b/>
          <w:color w:val="000000"/>
          <w:sz w:val="24"/>
          <w:szCs w:val="24"/>
          <w:lang w:eastAsia="pl-PL"/>
        </w:rPr>
      </w:pPr>
      <w:r w:rsidRPr="00F5638F">
        <w:rPr>
          <w:rFonts w:ascii="Times New Roman" w:eastAsia="Times New Roman" w:hAnsi="Times New Roman" w:cs="Times New Roman"/>
          <w:color w:val="000000"/>
          <w:sz w:val="24"/>
          <w:szCs w:val="24"/>
          <w:u w:val="single"/>
          <w:lang w:eastAsia="pl-PL"/>
        </w:rPr>
        <w:t>ROZWIĄZANIA ZAWARTE W NINIEJSZYM PROJEKCIE  SĄ OBOWIĄZUJĄCE. WSZELKIE ZMIANY W TRAKCIE REALIZACJI OBIEKTU WYMAGAJĄ</w:t>
      </w:r>
      <w:r>
        <w:rPr>
          <w:rFonts w:ascii="Times New Roman" w:eastAsia="Times New Roman" w:hAnsi="Times New Roman" w:cs="Times New Roman"/>
          <w:color w:val="000000"/>
          <w:sz w:val="24"/>
          <w:szCs w:val="24"/>
          <w:u w:val="single"/>
          <w:lang w:eastAsia="pl-PL"/>
        </w:rPr>
        <w:t xml:space="preserve"> </w:t>
      </w:r>
      <w:r w:rsidRPr="00F5638F">
        <w:rPr>
          <w:rFonts w:ascii="Times New Roman" w:eastAsia="Times New Roman" w:hAnsi="Times New Roman" w:cs="Times New Roman"/>
          <w:color w:val="000000"/>
          <w:sz w:val="24"/>
          <w:szCs w:val="24"/>
          <w:u w:val="single"/>
          <w:lang w:eastAsia="pl-PL"/>
        </w:rPr>
        <w:t>AKCEPTACJI PROJEKTANTA. REALIZACJA NIEZGODNA Z PROJEKTEM ZWALNIA PROJEKTANTA Z ODPOWIEDZIALNOŚCI ZA PROJEKTOWANY I REALIZOWANY OBIEKT I PRZENOSI TĘ ODPOWIEDZIALNOŚĆ NA WYKONAWCĘ</w:t>
      </w:r>
      <w:r w:rsidRPr="00F5638F">
        <w:rPr>
          <w:rFonts w:ascii="Times New Roman" w:eastAsia="Times New Roman" w:hAnsi="Times New Roman" w:cs="Times New Roman"/>
          <w:b/>
          <w:color w:val="000000"/>
          <w:sz w:val="24"/>
          <w:szCs w:val="24"/>
          <w:lang w:eastAsia="pl-PL"/>
        </w:rPr>
        <w:t>.</w:t>
      </w:r>
    </w:p>
    <w:p w14:paraId="03F41848" w14:textId="286DA924" w:rsidR="00F5638F" w:rsidRDefault="00F5638F" w:rsidP="00F5638F">
      <w:pPr>
        <w:suppressAutoHyphens w:val="0"/>
        <w:spacing w:before="120" w:after="0" w:line="360" w:lineRule="auto"/>
        <w:ind w:firstLine="567"/>
        <w:jc w:val="both"/>
        <w:rPr>
          <w:rFonts w:ascii="Times New Roman" w:eastAsia="Times New Roman" w:hAnsi="Times New Roman" w:cs="Times New Roman"/>
          <w:b/>
          <w:sz w:val="24"/>
          <w:szCs w:val="24"/>
          <w:lang w:eastAsia="pl-PL"/>
        </w:rPr>
      </w:pPr>
    </w:p>
    <w:p w14:paraId="11FE996E" w14:textId="77777777" w:rsidR="00F5638F" w:rsidRPr="00F5638F" w:rsidRDefault="00F5638F" w:rsidP="00F5638F">
      <w:pPr>
        <w:suppressAutoHyphens w:val="0"/>
        <w:spacing w:before="120" w:after="0" w:line="360" w:lineRule="auto"/>
        <w:jc w:val="both"/>
        <w:rPr>
          <w:rFonts w:ascii="Times New Roman" w:eastAsia="Times New Roman" w:hAnsi="Times New Roman" w:cs="Times New Roman"/>
          <w:b/>
          <w:sz w:val="24"/>
          <w:szCs w:val="24"/>
          <w:lang w:eastAsia="pl-PL"/>
        </w:rPr>
      </w:pPr>
    </w:p>
    <w:p w14:paraId="66C29751" w14:textId="77777777" w:rsidR="00F5638F" w:rsidRDefault="00F5638F" w:rsidP="00F5638F">
      <w:pPr>
        <w:suppressAutoHyphens w:val="0"/>
        <w:spacing w:before="120" w:after="0" w:line="360" w:lineRule="auto"/>
        <w:ind w:firstLine="567"/>
        <w:jc w:val="both"/>
        <w:rPr>
          <w:rFonts w:ascii="Times New Roman" w:eastAsia="Times New Roman" w:hAnsi="Times New Roman" w:cs="Times New Roman"/>
          <w:sz w:val="24"/>
          <w:szCs w:val="24"/>
          <w:lang w:eastAsia="pl-PL"/>
        </w:rPr>
      </w:pPr>
    </w:p>
    <w:p w14:paraId="465421B3" w14:textId="1F17952D" w:rsidR="00F5638F" w:rsidRPr="00F5638F" w:rsidRDefault="00F5638F" w:rsidP="00F5638F">
      <w:pPr>
        <w:suppressAutoHyphens w:val="0"/>
        <w:spacing w:before="120" w:after="0" w:line="360" w:lineRule="auto"/>
        <w:ind w:firstLine="567"/>
        <w:jc w:val="both"/>
        <w:rPr>
          <w:rFonts w:ascii="Times New Roman" w:eastAsia="Times New Roman" w:hAnsi="Times New Roman" w:cs="Times New Roman"/>
          <w:b/>
          <w:bCs/>
          <w:sz w:val="28"/>
          <w:szCs w:val="28"/>
          <w:lang w:eastAsia="pl-PL"/>
        </w:rPr>
      </w:pPr>
      <w:r w:rsidRPr="00F5638F">
        <w:rPr>
          <w:rFonts w:ascii="Times New Roman" w:eastAsia="Times New Roman" w:hAnsi="Times New Roman" w:cs="Times New Roman"/>
          <w:sz w:val="24"/>
          <w:szCs w:val="24"/>
          <w:lang w:eastAsia="pl-PL"/>
        </w:rPr>
        <w:br w:type="page"/>
      </w:r>
      <w:r w:rsidRPr="00F5638F">
        <w:rPr>
          <w:rFonts w:ascii="Times New Roman" w:eastAsia="Times New Roman" w:hAnsi="Times New Roman" w:cs="Times New Roman"/>
          <w:b/>
          <w:bCs/>
          <w:sz w:val="28"/>
          <w:szCs w:val="28"/>
          <w:lang w:eastAsia="pl-PL"/>
        </w:rPr>
        <w:lastRenderedPageBreak/>
        <w:t>II Specyfikacja techniczna wyposażenia instalacyjnego</w:t>
      </w:r>
    </w:p>
    <w:tbl>
      <w:tblPr>
        <w:tblW w:w="8567"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8"/>
        <w:gridCol w:w="3185"/>
        <w:gridCol w:w="1134"/>
      </w:tblGrid>
      <w:tr w:rsidR="00F5638F" w:rsidRPr="00F5638F" w14:paraId="3EC87DCE" w14:textId="77777777" w:rsidTr="00F5638F">
        <w:trPr>
          <w:trHeight w:val="542"/>
        </w:trPr>
        <w:tc>
          <w:tcPr>
            <w:tcW w:w="4248" w:type="dxa"/>
            <w:shd w:val="clear" w:color="auto" w:fill="auto"/>
            <w:noWrap/>
            <w:vAlign w:val="center"/>
            <w:hideMark/>
          </w:tcPr>
          <w:p w14:paraId="249DBBED"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Pozycja</w:t>
            </w:r>
          </w:p>
        </w:tc>
        <w:tc>
          <w:tcPr>
            <w:tcW w:w="3185" w:type="dxa"/>
            <w:shd w:val="clear" w:color="auto" w:fill="auto"/>
            <w:noWrap/>
            <w:vAlign w:val="center"/>
            <w:hideMark/>
          </w:tcPr>
          <w:p w14:paraId="523F3C27"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Nazwa</w:t>
            </w:r>
          </w:p>
        </w:tc>
        <w:tc>
          <w:tcPr>
            <w:tcW w:w="1134" w:type="dxa"/>
            <w:shd w:val="clear" w:color="auto" w:fill="auto"/>
            <w:noWrap/>
            <w:vAlign w:val="center"/>
            <w:hideMark/>
          </w:tcPr>
          <w:p w14:paraId="5EF381D4"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Ilość</w:t>
            </w:r>
          </w:p>
        </w:tc>
      </w:tr>
      <w:tr w:rsidR="00F5638F" w:rsidRPr="00F5638F" w14:paraId="290C6916" w14:textId="77777777" w:rsidTr="00F5638F">
        <w:trPr>
          <w:trHeight w:val="283"/>
        </w:trPr>
        <w:tc>
          <w:tcPr>
            <w:tcW w:w="4248" w:type="dxa"/>
            <w:shd w:val="clear" w:color="auto" w:fill="auto"/>
            <w:noWrap/>
            <w:vAlign w:val="center"/>
            <w:hideMark/>
          </w:tcPr>
          <w:p w14:paraId="2C8F0EDF" w14:textId="77777777" w:rsidR="00F5638F" w:rsidRPr="00F5638F" w:rsidRDefault="00F5638F" w:rsidP="00F5638F">
            <w:pPr>
              <w:suppressAutoHyphens w:val="0"/>
              <w:spacing w:after="0" w:line="240" w:lineRule="auto"/>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Układ filtracyjny</w:t>
            </w:r>
          </w:p>
        </w:tc>
        <w:tc>
          <w:tcPr>
            <w:tcW w:w="3185" w:type="dxa"/>
            <w:shd w:val="clear" w:color="auto" w:fill="auto"/>
            <w:noWrap/>
            <w:vAlign w:val="center"/>
            <w:hideMark/>
          </w:tcPr>
          <w:p w14:paraId="073A3BFC"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r w:rsidRPr="00F5638F">
              <w:rPr>
                <w:rFonts w:ascii="Times New Roman" w:eastAsia="Times New Roman" w:hAnsi="Times New Roman" w:cs="Times New Roman"/>
                <w:b/>
                <w:bCs/>
                <w:sz w:val="24"/>
                <w:szCs w:val="24"/>
                <w:lang w:eastAsia="pl-PL"/>
              </w:rPr>
              <w:t>FRM 350</w:t>
            </w:r>
          </w:p>
        </w:tc>
        <w:tc>
          <w:tcPr>
            <w:tcW w:w="1134" w:type="dxa"/>
            <w:shd w:val="clear" w:color="auto" w:fill="auto"/>
            <w:noWrap/>
            <w:vAlign w:val="center"/>
            <w:hideMark/>
          </w:tcPr>
          <w:p w14:paraId="601BE426" w14:textId="77777777" w:rsidR="00F5638F" w:rsidRPr="00F5638F" w:rsidRDefault="00F5638F" w:rsidP="00F5638F">
            <w:pPr>
              <w:suppressAutoHyphens w:val="0"/>
              <w:spacing w:after="0" w:line="240" w:lineRule="auto"/>
              <w:jc w:val="center"/>
              <w:rPr>
                <w:rFonts w:ascii="Times New Roman" w:eastAsia="Times New Roman" w:hAnsi="Times New Roman" w:cs="Times New Roman"/>
                <w:b/>
                <w:bCs/>
                <w:sz w:val="24"/>
                <w:szCs w:val="24"/>
                <w:lang w:eastAsia="pl-PL"/>
              </w:rPr>
            </w:pPr>
          </w:p>
        </w:tc>
      </w:tr>
      <w:tr w:rsidR="0001777F" w:rsidRPr="00F5638F" w14:paraId="2033C7E7" w14:textId="77777777" w:rsidTr="00F5638F">
        <w:trPr>
          <w:trHeight w:val="283"/>
        </w:trPr>
        <w:tc>
          <w:tcPr>
            <w:tcW w:w="4248" w:type="dxa"/>
            <w:shd w:val="clear" w:color="auto" w:fill="auto"/>
            <w:vAlign w:val="center"/>
            <w:hideMark/>
          </w:tcPr>
          <w:p w14:paraId="5C283E51" w14:textId="06064BF7"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Filtr</w:t>
            </w:r>
          </w:p>
        </w:tc>
        <w:tc>
          <w:tcPr>
            <w:tcW w:w="3185" w:type="dxa"/>
            <w:shd w:val="clear" w:color="auto" w:fill="auto"/>
            <w:noWrap/>
            <w:vAlign w:val="center"/>
            <w:hideMark/>
          </w:tcPr>
          <w:p w14:paraId="0EEB94A7" w14:textId="34CEA7B5"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D350</w:t>
            </w:r>
          </w:p>
        </w:tc>
        <w:tc>
          <w:tcPr>
            <w:tcW w:w="1134" w:type="dxa"/>
            <w:shd w:val="clear" w:color="auto" w:fill="auto"/>
            <w:noWrap/>
            <w:vAlign w:val="center"/>
            <w:hideMark/>
          </w:tcPr>
          <w:p w14:paraId="7EB27B5E" w14:textId="08678A2E"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6BE88DFF" w14:textId="77777777" w:rsidTr="00F5638F">
        <w:trPr>
          <w:trHeight w:val="283"/>
        </w:trPr>
        <w:tc>
          <w:tcPr>
            <w:tcW w:w="4248" w:type="dxa"/>
            <w:shd w:val="clear" w:color="auto" w:fill="auto"/>
            <w:vAlign w:val="center"/>
            <w:hideMark/>
          </w:tcPr>
          <w:p w14:paraId="7D889B0B" w14:textId="5868A6B2"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Złoże filtra</w:t>
            </w:r>
          </w:p>
        </w:tc>
        <w:tc>
          <w:tcPr>
            <w:tcW w:w="3185" w:type="dxa"/>
            <w:shd w:val="clear" w:color="auto" w:fill="auto"/>
            <w:noWrap/>
            <w:vAlign w:val="center"/>
            <w:hideMark/>
          </w:tcPr>
          <w:p w14:paraId="7CB0E2B0" w14:textId="6087C2F6"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Złoże kwarcowe</w:t>
            </w:r>
          </w:p>
        </w:tc>
        <w:tc>
          <w:tcPr>
            <w:tcW w:w="1134" w:type="dxa"/>
            <w:shd w:val="clear" w:color="auto" w:fill="auto"/>
            <w:noWrap/>
            <w:vAlign w:val="center"/>
            <w:hideMark/>
          </w:tcPr>
          <w:p w14:paraId="28F57725" w14:textId="20CC082B"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40</w:t>
            </w:r>
          </w:p>
        </w:tc>
      </w:tr>
      <w:tr w:rsidR="0001777F" w:rsidRPr="00F5638F" w14:paraId="49FBAF3A" w14:textId="77777777" w:rsidTr="00F5638F">
        <w:trPr>
          <w:trHeight w:val="283"/>
        </w:trPr>
        <w:tc>
          <w:tcPr>
            <w:tcW w:w="4248" w:type="dxa"/>
            <w:shd w:val="clear" w:color="auto" w:fill="auto"/>
            <w:noWrap/>
            <w:vAlign w:val="center"/>
            <w:hideMark/>
          </w:tcPr>
          <w:p w14:paraId="539C5B62" w14:textId="25BC65CE"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Zawór 6-drogowy</w:t>
            </w:r>
          </w:p>
        </w:tc>
        <w:tc>
          <w:tcPr>
            <w:tcW w:w="3185" w:type="dxa"/>
            <w:shd w:val="clear" w:color="auto" w:fill="auto"/>
            <w:noWrap/>
            <w:vAlign w:val="center"/>
            <w:hideMark/>
          </w:tcPr>
          <w:p w14:paraId="306AA03C" w14:textId="04CD1D76"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Ręczny DN40</w:t>
            </w:r>
          </w:p>
        </w:tc>
        <w:tc>
          <w:tcPr>
            <w:tcW w:w="1134" w:type="dxa"/>
            <w:shd w:val="clear" w:color="auto" w:fill="auto"/>
            <w:noWrap/>
            <w:vAlign w:val="center"/>
            <w:hideMark/>
          </w:tcPr>
          <w:p w14:paraId="0591EB47" w14:textId="4ECB1924"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413ACB58" w14:textId="77777777" w:rsidTr="00F5638F">
        <w:trPr>
          <w:trHeight w:val="283"/>
        </w:trPr>
        <w:tc>
          <w:tcPr>
            <w:tcW w:w="4248" w:type="dxa"/>
            <w:shd w:val="clear" w:color="auto" w:fill="auto"/>
            <w:vAlign w:val="center"/>
            <w:hideMark/>
          </w:tcPr>
          <w:p w14:paraId="577E12E5" w14:textId="1A8BC015"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Pompa </w:t>
            </w:r>
          </w:p>
        </w:tc>
        <w:tc>
          <w:tcPr>
            <w:tcW w:w="3185" w:type="dxa"/>
            <w:shd w:val="clear" w:color="auto" w:fill="auto"/>
            <w:noWrap/>
            <w:vAlign w:val="center"/>
            <w:hideMark/>
          </w:tcPr>
          <w:p w14:paraId="1AA7B854" w14:textId="10489E0D"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0,30kW III faz.</w:t>
            </w:r>
          </w:p>
        </w:tc>
        <w:tc>
          <w:tcPr>
            <w:tcW w:w="1134" w:type="dxa"/>
            <w:shd w:val="clear" w:color="auto" w:fill="auto"/>
            <w:noWrap/>
            <w:vAlign w:val="center"/>
            <w:hideMark/>
          </w:tcPr>
          <w:p w14:paraId="2F573FE4" w14:textId="63CBD12A"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1E033CD3" w14:textId="77777777" w:rsidTr="00F5638F">
        <w:trPr>
          <w:trHeight w:val="283"/>
        </w:trPr>
        <w:tc>
          <w:tcPr>
            <w:tcW w:w="4248" w:type="dxa"/>
            <w:shd w:val="clear" w:color="auto" w:fill="auto"/>
            <w:vAlign w:val="center"/>
            <w:hideMark/>
          </w:tcPr>
          <w:p w14:paraId="0797CDAF" w14:textId="0C94D239"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Dysza boczna napływowa</w:t>
            </w:r>
          </w:p>
        </w:tc>
        <w:tc>
          <w:tcPr>
            <w:tcW w:w="3185" w:type="dxa"/>
            <w:shd w:val="clear" w:color="auto" w:fill="auto"/>
            <w:noWrap/>
            <w:vAlign w:val="center"/>
            <w:hideMark/>
          </w:tcPr>
          <w:p w14:paraId="65BA5677" w14:textId="064CCB7A"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DN40 </w:t>
            </w:r>
            <w:proofErr w:type="spellStart"/>
            <w:r w:rsidRPr="00B31F1B">
              <w:rPr>
                <w:rFonts w:ascii="Times New Roman" w:hAnsi="Times New Roman" w:cs="Times New Roman"/>
                <w:sz w:val="24"/>
                <w:szCs w:val="24"/>
              </w:rPr>
              <w:t>Inox</w:t>
            </w:r>
            <w:proofErr w:type="spellEnd"/>
          </w:p>
        </w:tc>
        <w:tc>
          <w:tcPr>
            <w:tcW w:w="1134" w:type="dxa"/>
            <w:shd w:val="clear" w:color="auto" w:fill="auto"/>
            <w:noWrap/>
            <w:vAlign w:val="center"/>
            <w:hideMark/>
          </w:tcPr>
          <w:p w14:paraId="3893ED4C" w14:textId="256651FA"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2</w:t>
            </w:r>
          </w:p>
        </w:tc>
      </w:tr>
      <w:tr w:rsidR="0001777F" w:rsidRPr="00F5638F" w14:paraId="6DD94F42" w14:textId="77777777" w:rsidTr="00F5638F">
        <w:trPr>
          <w:trHeight w:val="283"/>
        </w:trPr>
        <w:tc>
          <w:tcPr>
            <w:tcW w:w="4248" w:type="dxa"/>
            <w:shd w:val="clear" w:color="auto" w:fill="auto"/>
            <w:vAlign w:val="center"/>
            <w:hideMark/>
          </w:tcPr>
          <w:p w14:paraId="7D4137AD" w14:textId="4705F562"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Wpust do betonu</w:t>
            </w:r>
          </w:p>
        </w:tc>
        <w:tc>
          <w:tcPr>
            <w:tcW w:w="3185" w:type="dxa"/>
            <w:shd w:val="clear" w:color="auto" w:fill="auto"/>
            <w:noWrap/>
            <w:vAlign w:val="center"/>
            <w:hideMark/>
          </w:tcPr>
          <w:p w14:paraId="4A01DD8F" w14:textId="4AA37CCE"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c>
          <w:tcPr>
            <w:tcW w:w="1134" w:type="dxa"/>
            <w:shd w:val="clear" w:color="auto" w:fill="auto"/>
            <w:noWrap/>
            <w:vAlign w:val="center"/>
            <w:hideMark/>
          </w:tcPr>
          <w:p w14:paraId="449D9E93" w14:textId="46B1647F"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44A1D8B0" w14:textId="77777777" w:rsidTr="00F5638F">
        <w:trPr>
          <w:trHeight w:val="283"/>
        </w:trPr>
        <w:tc>
          <w:tcPr>
            <w:tcW w:w="4248" w:type="dxa"/>
            <w:shd w:val="clear" w:color="auto" w:fill="auto"/>
            <w:vAlign w:val="center"/>
            <w:hideMark/>
          </w:tcPr>
          <w:p w14:paraId="44C2795C" w14:textId="44D58EAA"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Kratka zabezpieczająca i korek</w:t>
            </w:r>
          </w:p>
        </w:tc>
        <w:tc>
          <w:tcPr>
            <w:tcW w:w="3185" w:type="dxa"/>
            <w:shd w:val="clear" w:color="auto" w:fill="auto"/>
            <w:noWrap/>
            <w:vAlign w:val="center"/>
            <w:hideMark/>
          </w:tcPr>
          <w:p w14:paraId="73B684ED" w14:textId="4FCEF489"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c>
          <w:tcPr>
            <w:tcW w:w="1134" w:type="dxa"/>
            <w:shd w:val="clear" w:color="auto" w:fill="auto"/>
            <w:noWrap/>
            <w:vAlign w:val="center"/>
            <w:hideMark/>
          </w:tcPr>
          <w:p w14:paraId="3C167561" w14:textId="6C0F4F0A"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4843AEF0" w14:textId="77777777" w:rsidTr="00F5638F">
        <w:trPr>
          <w:trHeight w:val="283"/>
        </w:trPr>
        <w:tc>
          <w:tcPr>
            <w:tcW w:w="4248" w:type="dxa"/>
            <w:shd w:val="clear" w:color="auto" w:fill="auto"/>
            <w:vAlign w:val="center"/>
            <w:hideMark/>
          </w:tcPr>
          <w:p w14:paraId="1002B899" w14:textId="279867A2"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Skimmer </w:t>
            </w:r>
          </w:p>
        </w:tc>
        <w:tc>
          <w:tcPr>
            <w:tcW w:w="3185" w:type="dxa"/>
            <w:shd w:val="clear" w:color="auto" w:fill="auto"/>
            <w:noWrap/>
            <w:vAlign w:val="center"/>
            <w:hideMark/>
          </w:tcPr>
          <w:p w14:paraId="53708532" w14:textId="6BB39284"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DN40 </w:t>
            </w:r>
            <w:proofErr w:type="spellStart"/>
            <w:r w:rsidRPr="00B31F1B">
              <w:rPr>
                <w:rFonts w:ascii="Times New Roman" w:hAnsi="Times New Roman" w:cs="Times New Roman"/>
                <w:sz w:val="24"/>
                <w:szCs w:val="24"/>
              </w:rPr>
              <w:t>Inox</w:t>
            </w:r>
            <w:proofErr w:type="spellEnd"/>
          </w:p>
        </w:tc>
        <w:tc>
          <w:tcPr>
            <w:tcW w:w="1134" w:type="dxa"/>
            <w:shd w:val="clear" w:color="auto" w:fill="auto"/>
            <w:noWrap/>
            <w:vAlign w:val="center"/>
            <w:hideMark/>
          </w:tcPr>
          <w:p w14:paraId="1EB2B12C" w14:textId="63B282DE"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7017A3BB" w14:textId="77777777" w:rsidTr="00F5638F">
        <w:trPr>
          <w:trHeight w:val="283"/>
        </w:trPr>
        <w:tc>
          <w:tcPr>
            <w:tcW w:w="4248" w:type="dxa"/>
            <w:shd w:val="clear" w:color="auto" w:fill="auto"/>
            <w:vAlign w:val="center"/>
            <w:hideMark/>
          </w:tcPr>
          <w:p w14:paraId="679B11BD" w14:textId="638798CB"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Przelew awaryjny z czujnikiem poziomu</w:t>
            </w:r>
          </w:p>
        </w:tc>
        <w:tc>
          <w:tcPr>
            <w:tcW w:w="3185" w:type="dxa"/>
            <w:shd w:val="clear" w:color="auto" w:fill="auto"/>
            <w:noWrap/>
            <w:vAlign w:val="center"/>
            <w:hideMark/>
          </w:tcPr>
          <w:p w14:paraId="430476B9" w14:textId="1348614F"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DN40 </w:t>
            </w:r>
            <w:proofErr w:type="spellStart"/>
            <w:r w:rsidRPr="00B31F1B">
              <w:rPr>
                <w:rFonts w:ascii="Times New Roman" w:hAnsi="Times New Roman" w:cs="Times New Roman"/>
                <w:sz w:val="24"/>
                <w:szCs w:val="24"/>
              </w:rPr>
              <w:t>Inox</w:t>
            </w:r>
            <w:proofErr w:type="spellEnd"/>
          </w:p>
        </w:tc>
        <w:tc>
          <w:tcPr>
            <w:tcW w:w="1134" w:type="dxa"/>
            <w:shd w:val="clear" w:color="auto" w:fill="auto"/>
            <w:noWrap/>
            <w:vAlign w:val="center"/>
            <w:hideMark/>
          </w:tcPr>
          <w:p w14:paraId="1D4B62BD" w14:textId="096980D8"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1DA155C4" w14:textId="77777777" w:rsidTr="00F5638F">
        <w:trPr>
          <w:trHeight w:val="283"/>
        </w:trPr>
        <w:tc>
          <w:tcPr>
            <w:tcW w:w="4248" w:type="dxa"/>
            <w:shd w:val="clear" w:color="auto" w:fill="auto"/>
            <w:noWrap/>
            <w:vAlign w:val="center"/>
            <w:hideMark/>
          </w:tcPr>
          <w:p w14:paraId="55F12A2E" w14:textId="71662E5A" w:rsidR="0001777F" w:rsidRPr="00F5638F" w:rsidRDefault="0001777F" w:rsidP="0001777F">
            <w:pPr>
              <w:suppressAutoHyphens w:val="0"/>
              <w:spacing w:after="0" w:line="240" w:lineRule="auto"/>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Układ  dozowania chemii</w:t>
            </w:r>
          </w:p>
        </w:tc>
        <w:tc>
          <w:tcPr>
            <w:tcW w:w="3185" w:type="dxa"/>
            <w:shd w:val="clear" w:color="auto" w:fill="auto"/>
            <w:noWrap/>
            <w:vAlign w:val="center"/>
            <w:hideMark/>
          </w:tcPr>
          <w:p w14:paraId="1FEBFA42" w14:textId="2C0AA30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 xml:space="preserve">On </w:t>
            </w:r>
            <w:proofErr w:type="spellStart"/>
            <w:r w:rsidRPr="00B31F1B">
              <w:rPr>
                <w:rFonts w:ascii="Times New Roman" w:hAnsi="Times New Roman" w:cs="Times New Roman"/>
                <w:b/>
                <w:bCs/>
                <w:sz w:val="24"/>
                <w:szCs w:val="24"/>
              </w:rPr>
              <w:t>line</w:t>
            </w:r>
            <w:proofErr w:type="spellEnd"/>
          </w:p>
        </w:tc>
        <w:tc>
          <w:tcPr>
            <w:tcW w:w="1134" w:type="dxa"/>
            <w:shd w:val="clear" w:color="auto" w:fill="auto"/>
            <w:noWrap/>
            <w:vAlign w:val="center"/>
            <w:hideMark/>
          </w:tcPr>
          <w:p w14:paraId="3AEC7DC2" w14:textId="77777777"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r>
      <w:tr w:rsidR="0001777F" w:rsidRPr="00F5638F" w14:paraId="4CC3990A" w14:textId="77777777" w:rsidTr="00F5638F">
        <w:trPr>
          <w:trHeight w:val="283"/>
        </w:trPr>
        <w:tc>
          <w:tcPr>
            <w:tcW w:w="4248" w:type="dxa"/>
            <w:shd w:val="clear" w:color="auto" w:fill="auto"/>
            <w:vAlign w:val="center"/>
            <w:hideMark/>
          </w:tcPr>
          <w:p w14:paraId="51641552" w14:textId="0742B537"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Śluza dozująca</w:t>
            </w:r>
          </w:p>
        </w:tc>
        <w:tc>
          <w:tcPr>
            <w:tcW w:w="3185" w:type="dxa"/>
            <w:shd w:val="clear" w:color="auto" w:fill="auto"/>
            <w:noWrap/>
            <w:vAlign w:val="center"/>
            <w:hideMark/>
          </w:tcPr>
          <w:p w14:paraId="0792D1D2" w14:textId="252EA51F"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c>
          <w:tcPr>
            <w:tcW w:w="1134" w:type="dxa"/>
            <w:shd w:val="clear" w:color="auto" w:fill="auto"/>
            <w:noWrap/>
            <w:vAlign w:val="center"/>
            <w:hideMark/>
          </w:tcPr>
          <w:p w14:paraId="26880F67" w14:textId="42946B33"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3AD42727" w14:textId="77777777" w:rsidTr="00F5638F">
        <w:trPr>
          <w:trHeight w:val="283"/>
        </w:trPr>
        <w:tc>
          <w:tcPr>
            <w:tcW w:w="4248" w:type="dxa"/>
            <w:shd w:val="clear" w:color="auto" w:fill="auto"/>
            <w:vAlign w:val="center"/>
            <w:hideMark/>
          </w:tcPr>
          <w:p w14:paraId="06D2FE6F" w14:textId="2A8B538A"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Chemia</w:t>
            </w:r>
          </w:p>
        </w:tc>
        <w:tc>
          <w:tcPr>
            <w:tcW w:w="3185" w:type="dxa"/>
            <w:shd w:val="clear" w:color="auto" w:fill="auto"/>
            <w:noWrap/>
            <w:vAlign w:val="center"/>
            <w:hideMark/>
          </w:tcPr>
          <w:p w14:paraId="6777AE15" w14:textId="1CBCEA2E"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roofErr w:type="spellStart"/>
            <w:r w:rsidRPr="00B31F1B">
              <w:rPr>
                <w:rFonts w:ascii="Times New Roman" w:hAnsi="Times New Roman" w:cs="Times New Roman"/>
                <w:sz w:val="24"/>
                <w:szCs w:val="24"/>
              </w:rPr>
              <w:t>Multitabletki</w:t>
            </w:r>
            <w:proofErr w:type="spellEnd"/>
          </w:p>
        </w:tc>
        <w:tc>
          <w:tcPr>
            <w:tcW w:w="1134" w:type="dxa"/>
            <w:shd w:val="clear" w:color="auto" w:fill="auto"/>
            <w:noWrap/>
            <w:vAlign w:val="center"/>
            <w:hideMark/>
          </w:tcPr>
          <w:p w14:paraId="755E3996" w14:textId="7C10EFFD"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15AC4529" w14:textId="77777777" w:rsidTr="00F5638F">
        <w:trPr>
          <w:trHeight w:val="283"/>
        </w:trPr>
        <w:tc>
          <w:tcPr>
            <w:tcW w:w="4248" w:type="dxa"/>
            <w:shd w:val="clear" w:color="auto" w:fill="auto"/>
            <w:noWrap/>
            <w:vAlign w:val="center"/>
            <w:hideMark/>
          </w:tcPr>
          <w:p w14:paraId="77EEE027" w14:textId="46F3A8BB" w:rsidR="0001777F" w:rsidRPr="00F5638F" w:rsidRDefault="0001777F" w:rsidP="0001777F">
            <w:pPr>
              <w:suppressAutoHyphens w:val="0"/>
              <w:spacing w:after="0" w:line="240" w:lineRule="auto"/>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 xml:space="preserve">Układ kontroli  poziomu i automatycznego uzupełniania wody </w:t>
            </w:r>
          </w:p>
        </w:tc>
        <w:tc>
          <w:tcPr>
            <w:tcW w:w="3185" w:type="dxa"/>
            <w:shd w:val="clear" w:color="auto" w:fill="auto"/>
            <w:noWrap/>
            <w:vAlign w:val="center"/>
            <w:hideMark/>
          </w:tcPr>
          <w:p w14:paraId="221A21F8"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c>
          <w:tcPr>
            <w:tcW w:w="1134" w:type="dxa"/>
            <w:shd w:val="clear" w:color="auto" w:fill="auto"/>
            <w:noWrap/>
            <w:vAlign w:val="center"/>
            <w:hideMark/>
          </w:tcPr>
          <w:p w14:paraId="5F95ECDA"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r>
      <w:tr w:rsidR="0001777F" w:rsidRPr="00F5638F" w14:paraId="0A4E4B58" w14:textId="77777777" w:rsidTr="00F5638F">
        <w:trPr>
          <w:trHeight w:val="283"/>
        </w:trPr>
        <w:tc>
          <w:tcPr>
            <w:tcW w:w="4248" w:type="dxa"/>
            <w:shd w:val="clear" w:color="auto" w:fill="auto"/>
            <w:noWrap/>
            <w:vAlign w:val="center"/>
            <w:hideMark/>
          </w:tcPr>
          <w:p w14:paraId="0CE5E0D5" w14:textId="7C1AF596"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Reduktor ciśnienia</w:t>
            </w:r>
          </w:p>
        </w:tc>
        <w:tc>
          <w:tcPr>
            <w:tcW w:w="3185" w:type="dxa"/>
            <w:shd w:val="clear" w:color="auto" w:fill="auto"/>
            <w:noWrap/>
            <w:vAlign w:val="center"/>
            <w:hideMark/>
          </w:tcPr>
          <w:p w14:paraId="69EF01ED" w14:textId="5F548046"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c>
          <w:tcPr>
            <w:tcW w:w="1134" w:type="dxa"/>
            <w:shd w:val="clear" w:color="auto" w:fill="auto"/>
            <w:noWrap/>
            <w:vAlign w:val="center"/>
            <w:hideMark/>
          </w:tcPr>
          <w:p w14:paraId="1129C3EE" w14:textId="26205A8F"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5555A1F7" w14:textId="77777777" w:rsidTr="00F5638F">
        <w:trPr>
          <w:trHeight w:val="283"/>
        </w:trPr>
        <w:tc>
          <w:tcPr>
            <w:tcW w:w="4248" w:type="dxa"/>
            <w:shd w:val="clear" w:color="auto" w:fill="auto"/>
            <w:noWrap/>
            <w:vAlign w:val="center"/>
            <w:hideMark/>
          </w:tcPr>
          <w:p w14:paraId="78AD2630" w14:textId="01559659"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Filtr wstępny</w:t>
            </w:r>
          </w:p>
        </w:tc>
        <w:tc>
          <w:tcPr>
            <w:tcW w:w="3185" w:type="dxa"/>
            <w:shd w:val="clear" w:color="auto" w:fill="auto"/>
            <w:noWrap/>
            <w:vAlign w:val="center"/>
            <w:hideMark/>
          </w:tcPr>
          <w:p w14:paraId="259EFA9F" w14:textId="77917A3D"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WP10 1''</w:t>
            </w:r>
          </w:p>
        </w:tc>
        <w:tc>
          <w:tcPr>
            <w:tcW w:w="1134" w:type="dxa"/>
            <w:shd w:val="clear" w:color="auto" w:fill="auto"/>
            <w:noWrap/>
            <w:vAlign w:val="center"/>
            <w:hideMark/>
          </w:tcPr>
          <w:p w14:paraId="5F0170EA" w14:textId="097DE2E6"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51D4F4E9" w14:textId="77777777" w:rsidTr="00F5638F">
        <w:trPr>
          <w:trHeight w:val="283"/>
        </w:trPr>
        <w:tc>
          <w:tcPr>
            <w:tcW w:w="4248" w:type="dxa"/>
            <w:shd w:val="clear" w:color="auto" w:fill="auto"/>
            <w:noWrap/>
            <w:vAlign w:val="center"/>
            <w:hideMark/>
          </w:tcPr>
          <w:p w14:paraId="51335C38" w14:textId="7D0C7808"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Wkład filtra </w:t>
            </w:r>
          </w:p>
        </w:tc>
        <w:tc>
          <w:tcPr>
            <w:tcW w:w="3185" w:type="dxa"/>
            <w:shd w:val="clear" w:color="auto" w:fill="auto"/>
            <w:noWrap/>
            <w:vAlign w:val="center"/>
            <w:hideMark/>
          </w:tcPr>
          <w:p w14:paraId="3A65A1DE" w14:textId="7658E10D"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20 mikronów</w:t>
            </w:r>
          </w:p>
        </w:tc>
        <w:tc>
          <w:tcPr>
            <w:tcW w:w="1134" w:type="dxa"/>
            <w:shd w:val="clear" w:color="auto" w:fill="auto"/>
            <w:noWrap/>
            <w:vAlign w:val="center"/>
            <w:hideMark/>
          </w:tcPr>
          <w:p w14:paraId="67FF8D19" w14:textId="0EF19A1F"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7A7285B0" w14:textId="77777777" w:rsidTr="00F5638F">
        <w:trPr>
          <w:trHeight w:val="283"/>
        </w:trPr>
        <w:tc>
          <w:tcPr>
            <w:tcW w:w="4248" w:type="dxa"/>
            <w:shd w:val="clear" w:color="auto" w:fill="auto"/>
            <w:noWrap/>
            <w:vAlign w:val="center"/>
            <w:hideMark/>
          </w:tcPr>
          <w:p w14:paraId="71C48002" w14:textId="0795FC0C"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Zmiękczacz</w:t>
            </w:r>
          </w:p>
        </w:tc>
        <w:tc>
          <w:tcPr>
            <w:tcW w:w="3185" w:type="dxa"/>
            <w:shd w:val="clear" w:color="auto" w:fill="auto"/>
            <w:noWrap/>
            <w:vAlign w:val="center"/>
            <w:hideMark/>
          </w:tcPr>
          <w:p w14:paraId="1A6FC61D" w14:textId="1FF30684"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c>
          <w:tcPr>
            <w:tcW w:w="1134" w:type="dxa"/>
            <w:shd w:val="clear" w:color="auto" w:fill="auto"/>
            <w:noWrap/>
            <w:vAlign w:val="center"/>
            <w:hideMark/>
          </w:tcPr>
          <w:p w14:paraId="4D1003E7" w14:textId="488877A9"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64CB8752" w14:textId="77777777" w:rsidTr="00F5638F">
        <w:trPr>
          <w:trHeight w:val="283"/>
        </w:trPr>
        <w:tc>
          <w:tcPr>
            <w:tcW w:w="4248" w:type="dxa"/>
            <w:shd w:val="clear" w:color="auto" w:fill="auto"/>
            <w:noWrap/>
            <w:vAlign w:val="center"/>
            <w:hideMark/>
          </w:tcPr>
          <w:p w14:paraId="167FA9CD" w14:textId="1EA85736"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Elektrozawór</w:t>
            </w:r>
          </w:p>
        </w:tc>
        <w:tc>
          <w:tcPr>
            <w:tcW w:w="3185" w:type="dxa"/>
            <w:shd w:val="clear" w:color="auto" w:fill="auto"/>
            <w:noWrap/>
            <w:vAlign w:val="center"/>
            <w:hideMark/>
          </w:tcPr>
          <w:p w14:paraId="3AA1D080" w14:textId="4F99C52D"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DN25 24DCV</w:t>
            </w:r>
          </w:p>
        </w:tc>
        <w:tc>
          <w:tcPr>
            <w:tcW w:w="1134" w:type="dxa"/>
            <w:shd w:val="clear" w:color="auto" w:fill="auto"/>
            <w:noWrap/>
            <w:vAlign w:val="center"/>
            <w:hideMark/>
          </w:tcPr>
          <w:p w14:paraId="6CC88CB9" w14:textId="5D840A5D"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327A6EFF" w14:textId="77777777" w:rsidTr="00F5638F">
        <w:trPr>
          <w:trHeight w:val="283"/>
        </w:trPr>
        <w:tc>
          <w:tcPr>
            <w:tcW w:w="4248" w:type="dxa"/>
            <w:shd w:val="clear" w:color="auto" w:fill="auto"/>
            <w:noWrap/>
            <w:vAlign w:val="center"/>
            <w:hideMark/>
          </w:tcPr>
          <w:p w14:paraId="6F134734" w14:textId="4D61982C"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Czujnik poziomu wody</w:t>
            </w:r>
          </w:p>
        </w:tc>
        <w:tc>
          <w:tcPr>
            <w:tcW w:w="3185" w:type="dxa"/>
            <w:shd w:val="clear" w:color="auto" w:fill="auto"/>
            <w:noWrap/>
            <w:vAlign w:val="center"/>
            <w:hideMark/>
          </w:tcPr>
          <w:p w14:paraId="519F7DBE" w14:textId="3417BDC1"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c>
          <w:tcPr>
            <w:tcW w:w="1134" w:type="dxa"/>
            <w:shd w:val="clear" w:color="auto" w:fill="auto"/>
            <w:noWrap/>
            <w:vAlign w:val="center"/>
            <w:hideMark/>
          </w:tcPr>
          <w:p w14:paraId="6EA7B292" w14:textId="1D60B176"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3EE1649C" w14:textId="77777777" w:rsidTr="00F5638F">
        <w:trPr>
          <w:trHeight w:val="283"/>
        </w:trPr>
        <w:tc>
          <w:tcPr>
            <w:tcW w:w="4248" w:type="dxa"/>
            <w:shd w:val="clear" w:color="auto" w:fill="auto"/>
            <w:noWrap/>
            <w:vAlign w:val="center"/>
            <w:hideMark/>
          </w:tcPr>
          <w:p w14:paraId="1E00EC1A" w14:textId="7BF9A11C" w:rsidR="0001777F" w:rsidRPr="00F5638F" w:rsidRDefault="0001777F" w:rsidP="0001777F">
            <w:pPr>
              <w:suppressAutoHyphens w:val="0"/>
              <w:spacing w:after="0" w:line="240" w:lineRule="auto"/>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Obraz wodny</w:t>
            </w:r>
          </w:p>
        </w:tc>
        <w:tc>
          <w:tcPr>
            <w:tcW w:w="3185" w:type="dxa"/>
            <w:shd w:val="clear" w:color="auto" w:fill="auto"/>
            <w:noWrap/>
            <w:vAlign w:val="center"/>
            <w:hideMark/>
          </w:tcPr>
          <w:p w14:paraId="246E7584"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c>
          <w:tcPr>
            <w:tcW w:w="1134" w:type="dxa"/>
            <w:shd w:val="clear" w:color="auto" w:fill="auto"/>
            <w:noWrap/>
            <w:vAlign w:val="center"/>
            <w:hideMark/>
          </w:tcPr>
          <w:p w14:paraId="3C9F1B26"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r>
      <w:tr w:rsidR="0001777F" w:rsidRPr="00F5638F" w14:paraId="3277967C" w14:textId="77777777" w:rsidTr="00F5638F">
        <w:trPr>
          <w:trHeight w:val="283"/>
        </w:trPr>
        <w:tc>
          <w:tcPr>
            <w:tcW w:w="4248" w:type="dxa"/>
            <w:shd w:val="clear" w:color="auto" w:fill="auto"/>
            <w:vAlign w:val="center"/>
            <w:hideMark/>
          </w:tcPr>
          <w:p w14:paraId="67DD8C69" w14:textId="3E4CB6F0"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Kosz ssawny</w:t>
            </w:r>
          </w:p>
        </w:tc>
        <w:tc>
          <w:tcPr>
            <w:tcW w:w="3185" w:type="dxa"/>
            <w:shd w:val="clear" w:color="auto" w:fill="auto"/>
            <w:noWrap/>
            <w:vAlign w:val="center"/>
            <w:hideMark/>
          </w:tcPr>
          <w:p w14:paraId="39608CE2" w14:textId="10186059"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KS 200/166/20</w:t>
            </w:r>
          </w:p>
        </w:tc>
        <w:tc>
          <w:tcPr>
            <w:tcW w:w="1134" w:type="dxa"/>
            <w:shd w:val="clear" w:color="auto" w:fill="auto"/>
            <w:noWrap/>
            <w:vAlign w:val="center"/>
            <w:hideMark/>
          </w:tcPr>
          <w:p w14:paraId="480993CA" w14:textId="162DB704"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44E06161" w14:textId="77777777" w:rsidTr="00F5638F">
        <w:trPr>
          <w:trHeight w:val="283"/>
        </w:trPr>
        <w:tc>
          <w:tcPr>
            <w:tcW w:w="4248" w:type="dxa"/>
            <w:shd w:val="clear" w:color="auto" w:fill="auto"/>
            <w:vAlign w:val="center"/>
            <w:hideMark/>
          </w:tcPr>
          <w:p w14:paraId="30D4CE51" w14:textId="1D71CE6F"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Pompa </w:t>
            </w:r>
          </w:p>
        </w:tc>
        <w:tc>
          <w:tcPr>
            <w:tcW w:w="3185" w:type="dxa"/>
            <w:shd w:val="clear" w:color="auto" w:fill="auto"/>
            <w:noWrap/>
            <w:vAlign w:val="center"/>
            <w:hideMark/>
          </w:tcPr>
          <w:p w14:paraId="6EFBC6E6" w14:textId="2799C9D9"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0,75kW III faz.</w:t>
            </w:r>
          </w:p>
        </w:tc>
        <w:tc>
          <w:tcPr>
            <w:tcW w:w="1134" w:type="dxa"/>
            <w:shd w:val="clear" w:color="auto" w:fill="auto"/>
            <w:noWrap/>
            <w:vAlign w:val="center"/>
            <w:hideMark/>
          </w:tcPr>
          <w:p w14:paraId="4C0A5EB7" w14:textId="4EAE0FAC"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42A9C7A4" w14:textId="77777777" w:rsidTr="00F5638F">
        <w:trPr>
          <w:trHeight w:val="283"/>
        </w:trPr>
        <w:tc>
          <w:tcPr>
            <w:tcW w:w="4248" w:type="dxa"/>
            <w:shd w:val="clear" w:color="auto" w:fill="auto"/>
            <w:vAlign w:val="center"/>
            <w:hideMark/>
          </w:tcPr>
          <w:p w14:paraId="6F04AA57" w14:textId="2F054D26"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Dysza</w:t>
            </w:r>
          </w:p>
        </w:tc>
        <w:tc>
          <w:tcPr>
            <w:tcW w:w="3185" w:type="dxa"/>
            <w:shd w:val="clear" w:color="auto" w:fill="auto"/>
            <w:noWrap/>
            <w:vAlign w:val="center"/>
            <w:hideMark/>
          </w:tcPr>
          <w:p w14:paraId="2107BF39" w14:textId="79867F9C"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INOX</w:t>
            </w:r>
          </w:p>
        </w:tc>
        <w:tc>
          <w:tcPr>
            <w:tcW w:w="1134" w:type="dxa"/>
            <w:shd w:val="clear" w:color="auto" w:fill="auto"/>
            <w:noWrap/>
            <w:vAlign w:val="center"/>
            <w:hideMark/>
          </w:tcPr>
          <w:p w14:paraId="413FABAC" w14:textId="54F67AA3"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3</w:t>
            </w:r>
          </w:p>
        </w:tc>
      </w:tr>
      <w:tr w:rsidR="0001777F" w:rsidRPr="00F5638F" w14:paraId="1481486C" w14:textId="77777777" w:rsidTr="00F5638F">
        <w:trPr>
          <w:trHeight w:val="283"/>
        </w:trPr>
        <w:tc>
          <w:tcPr>
            <w:tcW w:w="4248" w:type="dxa"/>
            <w:shd w:val="clear" w:color="auto" w:fill="auto"/>
            <w:noWrap/>
            <w:vAlign w:val="center"/>
            <w:hideMark/>
          </w:tcPr>
          <w:p w14:paraId="065CB679" w14:textId="372DF80E" w:rsidR="0001777F" w:rsidRPr="00F5638F" w:rsidRDefault="0001777F" w:rsidP="0001777F">
            <w:pPr>
              <w:suppressAutoHyphens w:val="0"/>
              <w:spacing w:after="0" w:line="240" w:lineRule="auto"/>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Oświetlenie obrazu wodnego</w:t>
            </w:r>
          </w:p>
        </w:tc>
        <w:tc>
          <w:tcPr>
            <w:tcW w:w="3185" w:type="dxa"/>
            <w:shd w:val="clear" w:color="auto" w:fill="auto"/>
            <w:noWrap/>
            <w:vAlign w:val="center"/>
            <w:hideMark/>
          </w:tcPr>
          <w:p w14:paraId="2DD0F5E8"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c>
          <w:tcPr>
            <w:tcW w:w="1134" w:type="dxa"/>
            <w:shd w:val="clear" w:color="auto" w:fill="auto"/>
            <w:noWrap/>
            <w:vAlign w:val="center"/>
            <w:hideMark/>
          </w:tcPr>
          <w:p w14:paraId="447696BA"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r>
      <w:tr w:rsidR="0001777F" w:rsidRPr="00F5638F" w14:paraId="355CC330" w14:textId="77777777" w:rsidTr="00F5638F">
        <w:trPr>
          <w:trHeight w:val="283"/>
        </w:trPr>
        <w:tc>
          <w:tcPr>
            <w:tcW w:w="4248" w:type="dxa"/>
            <w:shd w:val="clear" w:color="auto" w:fill="auto"/>
            <w:noWrap/>
            <w:vAlign w:val="center"/>
            <w:hideMark/>
          </w:tcPr>
          <w:p w14:paraId="3EC40B76" w14:textId="72C8571F"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Reflektor</w:t>
            </w:r>
          </w:p>
        </w:tc>
        <w:tc>
          <w:tcPr>
            <w:tcW w:w="3185" w:type="dxa"/>
            <w:shd w:val="clear" w:color="auto" w:fill="auto"/>
            <w:noWrap/>
            <w:vAlign w:val="center"/>
            <w:hideMark/>
          </w:tcPr>
          <w:p w14:paraId="01F87880" w14:textId="7C680B2F"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LED 6x2 W</w:t>
            </w:r>
          </w:p>
        </w:tc>
        <w:tc>
          <w:tcPr>
            <w:tcW w:w="1134" w:type="dxa"/>
            <w:shd w:val="clear" w:color="auto" w:fill="auto"/>
            <w:noWrap/>
            <w:vAlign w:val="center"/>
            <w:hideMark/>
          </w:tcPr>
          <w:p w14:paraId="343376AE" w14:textId="1F3E2731"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3</w:t>
            </w:r>
          </w:p>
        </w:tc>
      </w:tr>
      <w:tr w:rsidR="0001777F" w:rsidRPr="00F5638F" w14:paraId="637427D0" w14:textId="77777777" w:rsidTr="00F5638F">
        <w:trPr>
          <w:trHeight w:val="283"/>
        </w:trPr>
        <w:tc>
          <w:tcPr>
            <w:tcW w:w="4248" w:type="dxa"/>
            <w:shd w:val="clear" w:color="auto" w:fill="auto"/>
            <w:vAlign w:val="center"/>
            <w:hideMark/>
          </w:tcPr>
          <w:p w14:paraId="42B8C7FA" w14:textId="72AC8484"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Mocowanie reflektora</w:t>
            </w:r>
          </w:p>
        </w:tc>
        <w:tc>
          <w:tcPr>
            <w:tcW w:w="3185" w:type="dxa"/>
            <w:shd w:val="clear" w:color="auto" w:fill="auto"/>
            <w:noWrap/>
            <w:vAlign w:val="center"/>
            <w:hideMark/>
          </w:tcPr>
          <w:p w14:paraId="45DC9CDC" w14:textId="368A7C98"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Wykonanie ind.</w:t>
            </w:r>
          </w:p>
        </w:tc>
        <w:tc>
          <w:tcPr>
            <w:tcW w:w="1134" w:type="dxa"/>
            <w:shd w:val="clear" w:color="auto" w:fill="auto"/>
            <w:noWrap/>
            <w:vAlign w:val="center"/>
            <w:hideMark/>
          </w:tcPr>
          <w:p w14:paraId="3B7A71FF" w14:textId="513737C6"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3</w:t>
            </w:r>
          </w:p>
        </w:tc>
      </w:tr>
      <w:tr w:rsidR="0001777F" w:rsidRPr="00F5638F" w14:paraId="78F36E2A" w14:textId="77777777" w:rsidTr="00F5638F">
        <w:trPr>
          <w:trHeight w:val="283"/>
        </w:trPr>
        <w:tc>
          <w:tcPr>
            <w:tcW w:w="4248" w:type="dxa"/>
            <w:shd w:val="clear" w:color="auto" w:fill="auto"/>
            <w:noWrap/>
            <w:vAlign w:val="center"/>
            <w:hideMark/>
          </w:tcPr>
          <w:p w14:paraId="7A285124" w14:textId="59CB9D30" w:rsidR="0001777F" w:rsidRPr="00F5638F" w:rsidRDefault="0001777F" w:rsidP="0001777F">
            <w:pPr>
              <w:suppressAutoHyphens w:val="0"/>
              <w:spacing w:after="0" w:line="240" w:lineRule="auto"/>
              <w:rPr>
                <w:rFonts w:ascii="Times New Roman" w:eastAsia="Times New Roman" w:hAnsi="Times New Roman" w:cs="Times New Roman"/>
                <w:bCs/>
                <w:sz w:val="24"/>
                <w:szCs w:val="24"/>
                <w:lang w:eastAsia="pl-PL"/>
              </w:rPr>
            </w:pPr>
            <w:r w:rsidRPr="00B31F1B">
              <w:rPr>
                <w:rFonts w:ascii="Times New Roman" w:hAnsi="Times New Roman" w:cs="Times New Roman"/>
                <w:bCs/>
                <w:sz w:val="24"/>
                <w:szCs w:val="24"/>
              </w:rPr>
              <w:t>Okablowanie oświetlenia</w:t>
            </w:r>
          </w:p>
        </w:tc>
        <w:tc>
          <w:tcPr>
            <w:tcW w:w="3185" w:type="dxa"/>
            <w:shd w:val="clear" w:color="auto" w:fill="auto"/>
            <w:noWrap/>
            <w:vAlign w:val="center"/>
            <w:hideMark/>
          </w:tcPr>
          <w:p w14:paraId="77BDD892" w14:textId="77777777" w:rsidR="0001777F" w:rsidRPr="00F5638F" w:rsidRDefault="0001777F" w:rsidP="0001777F">
            <w:pPr>
              <w:suppressAutoHyphens w:val="0"/>
              <w:spacing w:after="0" w:line="240" w:lineRule="auto"/>
              <w:jc w:val="center"/>
              <w:rPr>
                <w:rFonts w:ascii="Times New Roman" w:eastAsia="Times New Roman" w:hAnsi="Times New Roman" w:cs="Times New Roman"/>
                <w:bCs/>
                <w:sz w:val="24"/>
                <w:szCs w:val="24"/>
                <w:lang w:eastAsia="pl-PL"/>
              </w:rPr>
            </w:pPr>
          </w:p>
        </w:tc>
        <w:tc>
          <w:tcPr>
            <w:tcW w:w="1134" w:type="dxa"/>
            <w:shd w:val="clear" w:color="auto" w:fill="auto"/>
            <w:noWrap/>
            <w:vAlign w:val="center"/>
            <w:hideMark/>
          </w:tcPr>
          <w:p w14:paraId="492A5B0A" w14:textId="61613E1E"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1</w:t>
            </w:r>
          </w:p>
        </w:tc>
      </w:tr>
      <w:tr w:rsidR="0001777F" w:rsidRPr="00F5638F" w14:paraId="46020C4F" w14:textId="77777777" w:rsidTr="00F5638F">
        <w:trPr>
          <w:trHeight w:val="283"/>
        </w:trPr>
        <w:tc>
          <w:tcPr>
            <w:tcW w:w="4248" w:type="dxa"/>
            <w:shd w:val="clear" w:color="auto" w:fill="auto"/>
            <w:vAlign w:val="center"/>
            <w:hideMark/>
          </w:tcPr>
          <w:p w14:paraId="2DD631CD" w14:textId="0A96916F"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Podwodne przejście kablowe</w:t>
            </w:r>
          </w:p>
        </w:tc>
        <w:tc>
          <w:tcPr>
            <w:tcW w:w="3185" w:type="dxa"/>
            <w:shd w:val="clear" w:color="auto" w:fill="auto"/>
            <w:noWrap/>
            <w:vAlign w:val="center"/>
            <w:hideMark/>
          </w:tcPr>
          <w:p w14:paraId="0D4158B9" w14:textId="761E1681"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KD 1/10</w:t>
            </w:r>
          </w:p>
        </w:tc>
        <w:tc>
          <w:tcPr>
            <w:tcW w:w="1134" w:type="dxa"/>
            <w:shd w:val="clear" w:color="auto" w:fill="auto"/>
            <w:noWrap/>
            <w:vAlign w:val="center"/>
            <w:hideMark/>
          </w:tcPr>
          <w:p w14:paraId="1EF55D1E" w14:textId="21ADF4E3"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0A144978" w14:textId="77777777" w:rsidTr="00F5638F">
        <w:trPr>
          <w:trHeight w:val="283"/>
        </w:trPr>
        <w:tc>
          <w:tcPr>
            <w:tcW w:w="4248" w:type="dxa"/>
            <w:shd w:val="clear" w:color="auto" w:fill="auto"/>
            <w:noWrap/>
            <w:vAlign w:val="center"/>
            <w:hideMark/>
          </w:tcPr>
          <w:p w14:paraId="579F0651" w14:textId="59F145D6" w:rsidR="0001777F" w:rsidRPr="00F5638F" w:rsidRDefault="0001777F" w:rsidP="0001777F">
            <w:pPr>
              <w:suppressAutoHyphens w:val="0"/>
              <w:spacing w:after="0" w:line="240" w:lineRule="auto"/>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Układ sterowania i zasilania</w:t>
            </w:r>
          </w:p>
        </w:tc>
        <w:tc>
          <w:tcPr>
            <w:tcW w:w="3185" w:type="dxa"/>
            <w:shd w:val="clear" w:color="auto" w:fill="auto"/>
            <w:noWrap/>
            <w:vAlign w:val="center"/>
            <w:hideMark/>
          </w:tcPr>
          <w:p w14:paraId="0AC2468B"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c>
          <w:tcPr>
            <w:tcW w:w="1134" w:type="dxa"/>
            <w:shd w:val="clear" w:color="auto" w:fill="auto"/>
            <w:noWrap/>
            <w:vAlign w:val="center"/>
            <w:hideMark/>
          </w:tcPr>
          <w:p w14:paraId="5A18F24D"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r>
      <w:tr w:rsidR="0001777F" w:rsidRPr="00F5638F" w14:paraId="27C5BA1C" w14:textId="77777777" w:rsidTr="00F5638F">
        <w:trPr>
          <w:trHeight w:val="283"/>
        </w:trPr>
        <w:tc>
          <w:tcPr>
            <w:tcW w:w="4248" w:type="dxa"/>
            <w:shd w:val="clear" w:color="auto" w:fill="auto"/>
            <w:vAlign w:val="center"/>
            <w:hideMark/>
          </w:tcPr>
          <w:p w14:paraId="47533DBC" w14:textId="5F96E7B6"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Okablowanie urządzeń w pomieszczeniu maszynowni</w:t>
            </w:r>
          </w:p>
        </w:tc>
        <w:tc>
          <w:tcPr>
            <w:tcW w:w="3185" w:type="dxa"/>
            <w:shd w:val="clear" w:color="auto" w:fill="auto"/>
            <w:noWrap/>
            <w:vAlign w:val="center"/>
            <w:hideMark/>
          </w:tcPr>
          <w:p w14:paraId="5F743787" w14:textId="77777777"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c>
          <w:tcPr>
            <w:tcW w:w="1134" w:type="dxa"/>
            <w:shd w:val="clear" w:color="auto" w:fill="auto"/>
            <w:noWrap/>
            <w:vAlign w:val="center"/>
            <w:hideMark/>
          </w:tcPr>
          <w:p w14:paraId="088314E8" w14:textId="3FE60254"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1EBB241D" w14:textId="77777777" w:rsidTr="00F5638F">
        <w:trPr>
          <w:trHeight w:val="283"/>
        </w:trPr>
        <w:tc>
          <w:tcPr>
            <w:tcW w:w="4248" w:type="dxa"/>
            <w:shd w:val="clear" w:color="auto" w:fill="auto"/>
            <w:vAlign w:val="center"/>
            <w:hideMark/>
          </w:tcPr>
          <w:p w14:paraId="678195FE" w14:textId="300199A6"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Szafa sterująco - zasilająca</w:t>
            </w:r>
          </w:p>
        </w:tc>
        <w:tc>
          <w:tcPr>
            <w:tcW w:w="3185" w:type="dxa"/>
            <w:shd w:val="clear" w:color="auto" w:fill="auto"/>
            <w:noWrap/>
            <w:vAlign w:val="center"/>
            <w:hideMark/>
          </w:tcPr>
          <w:p w14:paraId="71641899" w14:textId="77777777"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p>
        </w:tc>
        <w:tc>
          <w:tcPr>
            <w:tcW w:w="1134" w:type="dxa"/>
            <w:shd w:val="clear" w:color="auto" w:fill="auto"/>
            <w:noWrap/>
            <w:vAlign w:val="center"/>
            <w:hideMark/>
          </w:tcPr>
          <w:p w14:paraId="281091EE" w14:textId="178D90A2"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0189789F" w14:textId="77777777" w:rsidTr="00F5638F">
        <w:trPr>
          <w:trHeight w:val="283"/>
        </w:trPr>
        <w:tc>
          <w:tcPr>
            <w:tcW w:w="4248" w:type="dxa"/>
            <w:shd w:val="clear" w:color="auto" w:fill="auto"/>
            <w:noWrap/>
            <w:vAlign w:val="center"/>
            <w:hideMark/>
          </w:tcPr>
          <w:p w14:paraId="0C653F69" w14:textId="68816E82" w:rsidR="0001777F" w:rsidRPr="00F5638F" w:rsidRDefault="0001777F" w:rsidP="0001777F">
            <w:pPr>
              <w:suppressAutoHyphens w:val="0"/>
              <w:spacing w:after="0" w:line="240" w:lineRule="auto"/>
              <w:rPr>
                <w:rFonts w:ascii="Times New Roman" w:eastAsia="Times New Roman" w:hAnsi="Times New Roman" w:cs="Times New Roman"/>
                <w:b/>
                <w:bCs/>
                <w:sz w:val="24"/>
                <w:szCs w:val="24"/>
                <w:lang w:eastAsia="pl-PL"/>
              </w:rPr>
            </w:pPr>
            <w:r w:rsidRPr="00B31F1B">
              <w:rPr>
                <w:rFonts w:ascii="Times New Roman" w:hAnsi="Times New Roman" w:cs="Times New Roman"/>
                <w:b/>
                <w:bCs/>
                <w:sz w:val="24"/>
                <w:szCs w:val="24"/>
              </w:rPr>
              <w:t>Orurowanie</w:t>
            </w:r>
          </w:p>
        </w:tc>
        <w:tc>
          <w:tcPr>
            <w:tcW w:w="3185" w:type="dxa"/>
            <w:shd w:val="clear" w:color="auto" w:fill="auto"/>
            <w:noWrap/>
            <w:vAlign w:val="center"/>
            <w:hideMark/>
          </w:tcPr>
          <w:p w14:paraId="233E4E94"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c>
          <w:tcPr>
            <w:tcW w:w="1134" w:type="dxa"/>
            <w:shd w:val="clear" w:color="auto" w:fill="auto"/>
            <w:noWrap/>
            <w:vAlign w:val="center"/>
            <w:hideMark/>
          </w:tcPr>
          <w:p w14:paraId="2859366B" w14:textId="77777777" w:rsidR="0001777F" w:rsidRPr="00F5638F" w:rsidRDefault="0001777F" w:rsidP="0001777F">
            <w:pPr>
              <w:suppressAutoHyphens w:val="0"/>
              <w:spacing w:after="0" w:line="240" w:lineRule="auto"/>
              <w:jc w:val="center"/>
              <w:rPr>
                <w:rFonts w:ascii="Times New Roman" w:eastAsia="Times New Roman" w:hAnsi="Times New Roman" w:cs="Times New Roman"/>
                <w:b/>
                <w:bCs/>
                <w:sz w:val="24"/>
                <w:szCs w:val="24"/>
                <w:lang w:eastAsia="pl-PL"/>
              </w:rPr>
            </w:pPr>
          </w:p>
        </w:tc>
      </w:tr>
      <w:tr w:rsidR="0001777F" w:rsidRPr="00F5638F" w14:paraId="6BFDFD94" w14:textId="77777777" w:rsidTr="00F5638F">
        <w:trPr>
          <w:trHeight w:val="283"/>
        </w:trPr>
        <w:tc>
          <w:tcPr>
            <w:tcW w:w="4248" w:type="dxa"/>
            <w:shd w:val="clear" w:color="auto" w:fill="auto"/>
            <w:noWrap/>
            <w:vAlign w:val="center"/>
            <w:hideMark/>
          </w:tcPr>
          <w:p w14:paraId="11E525C2" w14:textId="76015AA1"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Kształtki, rury, klej , </w:t>
            </w:r>
            <w:proofErr w:type="spellStart"/>
            <w:r w:rsidRPr="00B31F1B">
              <w:rPr>
                <w:rFonts w:ascii="Times New Roman" w:hAnsi="Times New Roman" w:cs="Times New Roman"/>
                <w:sz w:val="24"/>
                <w:szCs w:val="24"/>
              </w:rPr>
              <w:t>czyścik</w:t>
            </w:r>
            <w:proofErr w:type="spellEnd"/>
          </w:p>
        </w:tc>
        <w:tc>
          <w:tcPr>
            <w:tcW w:w="3185" w:type="dxa"/>
            <w:shd w:val="clear" w:color="auto" w:fill="auto"/>
            <w:noWrap/>
            <w:vAlign w:val="center"/>
            <w:hideMark/>
          </w:tcPr>
          <w:p w14:paraId="1EE64D96" w14:textId="46D462D3"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PVC</w:t>
            </w:r>
          </w:p>
        </w:tc>
        <w:tc>
          <w:tcPr>
            <w:tcW w:w="1134" w:type="dxa"/>
            <w:shd w:val="clear" w:color="auto" w:fill="auto"/>
            <w:noWrap/>
            <w:vAlign w:val="center"/>
            <w:hideMark/>
          </w:tcPr>
          <w:p w14:paraId="043B24C3" w14:textId="1A2129BC"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r w:rsidR="0001777F" w:rsidRPr="00F5638F" w14:paraId="0CA7A7CF" w14:textId="77777777" w:rsidTr="00F5638F">
        <w:trPr>
          <w:trHeight w:val="283"/>
        </w:trPr>
        <w:tc>
          <w:tcPr>
            <w:tcW w:w="4248" w:type="dxa"/>
            <w:shd w:val="clear" w:color="auto" w:fill="auto"/>
            <w:noWrap/>
            <w:vAlign w:val="center"/>
            <w:hideMark/>
          </w:tcPr>
          <w:p w14:paraId="09F609D2" w14:textId="218844CD" w:rsidR="0001777F" w:rsidRPr="00F5638F" w:rsidRDefault="0001777F" w:rsidP="0001777F">
            <w:pPr>
              <w:suppressAutoHyphens w:val="0"/>
              <w:spacing w:after="0" w:line="240" w:lineRule="auto"/>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 xml:space="preserve">Kształtki, rury, </w:t>
            </w:r>
            <w:proofErr w:type="spellStart"/>
            <w:r w:rsidRPr="00B31F1B">
              <w:rPr>
                <w:rFonts w:ascii="Times New Roman" w:hAnsi="Times New Roman" w:cs="Times New Roman"/>
                <w:sz w:val="24"/>
                <w:szCs w:val="24"/>
              </w:rPr>
              <w:t>czyścik</w:t>
            </w:r>
            <w:proofErr w:type="spellEnd"/>
          </w:p>
        </w:tc>
        <w:tc>
          <w:tcPr>
            <w:tcW w:w="3185" w:type="dxa"/>
            <w:shd w:val="clear" w:color="auto" w:fill="auto"/>
            <w:noWrap/>
            <w:vAlign w:val="center"/>
            <w:hideMark/>
          </w:tcPr>
          <w:p w14:paraId="3EE38080" w14:textId="1812C78B"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PE</w:t>
            </w:r>
          </w:p>
        </w:tc>
        <w:tc>
          <w:tcPr>
            <w:tcW w:w="1134" w:type="dxa"/>
            <w:shd w:val="clear" w:color="auto" w:fill="auto"/>
            <w:noWrap/>
            <w:vAlign w:val="center"/>
            <w:hideMark/>
          </w:tcPr>
          <w:p w14:paraId="38C585B8" w14:textId="3035680C" w:rsidR="0001777F" w:rsidRPr="00F5638F" w:rsidRDefault="0001777F" w:rsidP="0001777F">
            <w:pPr>
              <w:suppressAutoHyphens w:val="0"/>
              <w:spacing w:after="0" w:line="240" w:lineRule="auto"/>
              <w:jc w:val="center"/>
              <w:rPr>
                <w:rFonts w:ascii="Times New Roman" w:eastAsia="Times New Roman" w:hAnsi="Times New Roman" w:cs="Times New Roman"/>
                <w:sz w:val="24"/>
                <w:szCs w:val="24"/>
                <w:lang w:eastAsia="pl-PL"/>
              </w:rPr>
            </w:pPr>
            <w:r w:rsidRPr="00B31F1B">
              <w:rPr>
                <w:rFonts w:ascii="Times New Roman" w:hAnsi="Times New Roman" w:cs="Times New Roman"/>
                <w:sz w:val="24"/>
                <w:szCs w:val="24"/>
              </w:rPr>
              <w:t>1</w:t>
            </w:r>
          </w:p>
        </w:tc>
      </w:tr>
    </w:tbl>
    <w:p w14:paraId="16DD5A03" w14:textId="77777777" w:rsidR="00F5638F" w:rsidRPr="00F5638F" w:rsidRDefault="00F5638F" w:rsidP="00F5638F">
      <w:pPr>
        <w:suppressAutoHyphens w:val="0"/>
        <w:spacing w:before="120" w:after="0" w:line="360" w:lineRule="auto"/>
        <w:ind w:firstLine="567"/>
        <w:jc w:val="both"/>
        <w:rPr>
          <w:rFonts w:ascii="Times New Roman" w:eastAsia="Times New Roman" w:hAnsi="Times New Roman" w:cs="Times New Roman"/>
          <w:b/>
          <w:sz w:val="24"/>
          <w:szCs w:val="24"/>
          <w:lang w:eastAsia="pl-PL"/>
        </w:rPr>
      </w:pPr>
    </w:p>
    <w:p w14:paraId="44D2E634" w14:textId="77777777" w:rsidR="00F5638F" w:rsidRPr="00F5638F" w:rsidRDefault="00F5638F" w:rsidP="00F5638F">
      <w:pPr>
        <w:keepNext/>
        <w:suppressAutoHyphens w:val="0"/>
        <w:spacing w:before="120" w:after="0" w:line="360" w:lineRule="auto"/>
        <w:ind w:firstLine="567"/>
        <w:jc w:val="both"/>
        <w:outlineLvl w:val="0"/>
        <w:rPr>
          <w:rFonts w:ascii="Times New Roman" w:eastAsia="Times New Roman" w:hAnsi="Times New Roman" w:cs="Times New Roman"/>
          <w:b/>
          <w:sz w:val="36"/>
          <w:szCs w:val="20"/>
          <w:lang w:eastAsia="ar-SA"/>
        </w:rPr>
      </w:pPr>
      <w:r w:rsidRPr="00F5638F">
        <w:rPr>
          <w:rFonts w:ascii="Times New Roman" w:eastAsia="Times New Roman" w:hAnsi="Times New Roman" w:cs="Times New Roman"/>
          <w:sz w:val="24"/>
          <w:szCs w:val="24"/>
          <w:lang w:eastAsia="pl-PL"/>
        </w:rPr>
        <w:br w:type="page"/>
      </w:r>
      <w:r w:rsidRPr="00F5638F">
        <w:rPr>
          <w:rFonts w:ascii="Times New Roman" w:eastAsia="Times New Roman" w:hAnsi="Times New Roman" w:cs="Times New Roman"/>
          <w:b/>
          <w:sz w:val="24"/>
          <w:szCs w:val="20"/>
          <w:lang w:eastAsia="ar-SA"/>
        </w:rPr>
        <w:lastRenderedPageBreak/>
        <w:t>II.</w:t>
      </w:r>
      <w:r w:rsidRPr="00F5638F">
        <w:rPr>
          <w:rFonts w:ascii="Arial" w:eastAsia="Times New Roman" w:hAnsi="Arial" w:cs="Times New Roman"/>
          <w:b/>
          <w:sz w:val="24"/>
          <w:szCs w:val="20"/>
          <w:lang w:eastAsia="ar-SA"/>
        </w:rPr>
        <w:t xml:space="preserve"> </w:t>
      </w:r>
      <w:r w:rsidRPr="00F5638F">
        <w:rPr>
          <w:rFonts w:ascii="Times New Roman" w:eastAsia="Times New Roman" w:hAnsi="Times New Roman" w:cs="Times New Roman"/>
          <w:b/>
          <w:sz w:val="24"/>
          <w:szCs w:val="20"/>
          <w:lang w:eastAsia="ar-SA"/>
        </w:rPr>
        <w:t>WYKAZ RYSUNKÓW</w:t>
      </w:r>
    </w:p>
    <w:p w14:paraId="69D62CCF" w14:textId="77777777" w:rsidR="00F5638F" w:rsidRPr="00F5638F" w:rsidRDefault="00F5638F" w:rsidP="00F5638F">
      <w:pPr>
        <w:suppressAutoHyphens w:val="0"/>
        <w:spacing w:after="0" w:line="360" w:lineRule="auto"/>
        <w:ind w:firstLine="567"/>
        <w:jc w:val="both"/>
        <w:rPr>
          <w:rFonts w:ascii="Times New Roman" w:eastAsia="Times New Roman" w:hAnsi="Times New Roman" w:cs="Times New Roman"/>
          <w:sz w:val="24"/>
          <w:szCs w:val="24"/>
          <w:lang w:eastAsia="ar-SA"/>
        </w:rPr>
      </w:pPr>
      <w:r w:rsidRPr="00F5638F">
        <w:rPr>
          <w:rFonts w:ascii="Times New Roman" w:eastAsia="Times New Roman" w:hAnsi="Times New Roman" w:cs="Times New Roman"/>
          <w:sz w:val="24"/>
          <w:szCs w:val="24"/>
          <w:lang w:eastAsia="ar-SA"/>
        </w:rPr>
        <w:t xml:space="preserve">TF01 </w:t>
      </w:r>
      <w:r w:rsidRPr="00F5638F">
        <w:rPr>
          <w:rFonts w:ascii="Times New Roman" w:eastAsia="Times New Roman" w:hAnsi="Times New Roman" w:cs="Times New Roman"/>
          <w:sz w:val="24"/>
          <w:szCs w:val="24"/>
          <w:lang w:eastAsia="ar-SA"/>
        </w:rPr>
        <w:tab/>
        <w:t>Projekt zagospodarowania terenu</w:t>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t>1:50</w:t>
      </w:r>
    </w:p>
    <w:p w14:paraId="5881EBD2" w14:textId="77777777" w:rsidR="00F5638F" w:rsidRPr="00F5638F" w:rsidRDefault="00F5638F" w:rsidP="00F5638F">
      <w:pPr>
        <w:suppressAutoHyphens w:val="0"/>
        <w:spacing w:after="0" w:line="360" w:lineRule="auto"/>
        <w:ind w:firstLine="567"/>
        <w:jc w:val="both"/>
        <w:rPr>
          <w:rFonts w:ascii="Times New Roman" w:eastAsia="Times New Roman" w:hAnsi="Times New Roman" w:cs="Times New Roman"/>
          <w:sz w:val="24"/>
          <w:szCs w:val="24"/>
          <w:lang w:eastAsia="ar-SA"/>
        </w:rPr>
      </w:pPr>
      <w:r w:rsidRPr="00F5638F">
        <w:rPr>
          <w:rFonts w:ascii="Times New Roman" w:eastAsia="Times New Roman" w:hAnsi="Times New Roman" w:cs="Times New Roman"/>
          <w:sz w:val="24"/>
          <w:szCs w:val="24"/>
          <w:lang w:eastAsia="ar-SA"/>
        </w:rPr>
        <w:t xml:space="preserve">TF02 </w:t>
      </w:r>
      <w:r w:rsidRPr="00F5638F">
        <w:rPr>
          <w:rFonts w:ascii="Times New Roman" w:eastAsia="Times New Roman" w:hAnsi="Times New Roman" w:cs="Times New Roman"/>
          <w:sz w:val="24"/>
          <w:szCs w:val="24"/>
          <w:lang w:eastAsia="ar-SA"/>
        </w:rPr>
        <w:tab/>
        <w:t>Schemat technologiczny</w:t>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t>b/s</w:t>
      </w:r>
    </w:p>
    <w:p w14:paraId="0B40C357" w14:textId="77777777" w:rsidR="00F5638F" w:rsidRPr="00F5638F" w:rsidRDefault="00F5638F" w:rsidP="00F5638F">
      <w:pPr>
        <w:suppressAutoHyphens w:val="0"/>
        <w:spacing w:after="0" w:line="360" w:lineRule="auto"/>
        <w:ind w:firstLine="567"/>
        <w:jc w:val="both"/>
        <w:rPr>
          <w:rFonts w:ascii="Times New Roman" w:eastAsia="Times New Roman" w:hAnsi="Times New Roman" w:cs="Times New Roman"/>
          <w:sz w:val="24"/>
          <w:szCs w:val="24"/>
          <w:lang w:eastAsia="ar-SA"/>
        </w:rPr>
      </w:pPr>
      <w:r w:rsidRPr="00F5638F">
        <w:rPr>
          <w:rFonts w:ascii="Times New Roman" w:eastAsia="Times New Roman" w:hAnsi="Times New Roman" w:cs="Times New Roman"/>
          <w:sz w:val="24"/>
          <w:szCs w:val="24"/>
          <w:lang w:eastAsia="ar-SA"/>
        </w:rPr>
        <w:t xml:space="preserve">TF03 </w:t>
      </w:r>
      <w:r w:rsidRPr="00F5638F">
        <w:rPr>
          <w:rFonts w:ascii="Times New Roman" w:eastAsia="Times New Roman" w:hAnsi="Times New Roman" w:cs="Times New Roman"/>
          <w:sz w:val="24"/>
          <w:szCs w:val="24"/>
          <w:lang w:eastAsia="ar-SA"/>
        </w:rPr>
        <w:tab/>
        <w:t>Rzut niecki fontanny</w:t>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t>1:50</w:t>
      </w:r>
    </w:p>
    <w:p w14:paraId="4E92913C" w14:textId="77777777" w:rsidR="00F5638F" w:rsidRPr="00F5638F" w:rsidRDefault="00F5638F" w:rsidP="00F5638F">
      <w:pPr>
        <w:suppressAutoHyphens w:val="0"/>
        <w:spacing w:after="0" w:line="360" w:lineRule="auto"/>
        <w:ind w:firstLine="567"/>
        <w:jc w:val="both"/>
        <w:rPr>
          <w:rFonts w:ascii="Times New Roman" w:eastAsia="Times New Roman" w:hAnsi="Times New Roman" w:cs="Times New Roman"/>
          <w:sz w:val="24"/>
          <w:szCs w:val="24"/>
          <w:lang w:eastAsia="ar-SA"/>
        </w:rPr>
      </w:pPr>
      <w:r w:rsidRPr="00F5638F">
        <w:rPr>
          <w:rFonts w:ascii="Times New Roman" w:eastAsia="Times New Roman" w:hAnsi="Times New Roman" w:cs="Times New Roman"/>
          <w:sz w:val="24"/>
          <w:szCs w:val="24"/>
          <w:lang w:eastAsia="ar-SA"/>
        </w:rPr>
        <w:t xml:space="preserve">TF04 </w:t>
      </w:r>
      <w:r w:rsidRPr="00F5638F">
        <w:rPr>
          <w:rFonts w:ascii="Times New Roman" w:eastAsia="Times New Roman" w:hAnsi="Times New Roman" w:cs="Times New Roman"/>
          <w:sz w:val="24"/>
          <w:szCs w:val="24"/>
          <w:lang w:eastAsia="ar-SA"/>
        </w:rPr>
        <w:tab/>
        <w:t>Rzut maszynowni fontanny</w:t>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t>1:50</w:t>
      </w:r>
    </w:p>
    <w:p w14:paraId="67DA8037" w14:textId="77777777" w:rsidR="00F5638F" w:rsidRPr="00F5638F" w:rsidRDefault="00F5638F" w:rsidP="00F5638F">
      <w:pPr>
        <w:suppressAutoHyphens w:val="0"/>
        <w:spacing w:after="0" w:line="360" w:lineRule="auto"/>
        <w:ind w:firstLine="567"/>
        <w:jc w:val="both"/>
        <w:rPr>
          <w:rFonts w:ascii="Times New Roman" w:eastAsia="Times New Roman" w:hAnsi="Times New Roman" w:cs="Times New Roman"/>
          <w:sz w:val="24"/>
          <w:szCs w:val="24"/>
          <w:lang w:eastAsia="ar-SA"/>
        </w:rPr>
      </w:pPr>
      <w:r w:rsidRPr="00F5638F">
        <w:rPr>
          <w:rFonts w:ascii="Times New Roman" w:eastAsia="Times New Roman" w:hAnsi="Times New Roman" w:cs="Times New Roman"/>
          <w:sz w:val="24"/>
          <w:szCs w:val="24"/>
          <w:lang w:eastAsia="ar-SA"/>
        </w:rPr>
        <w:t xml:space="preserve">TF05 </w:t>
      </w:r>
      <w:r w:rsidRPr="00F5638F">
        <w:rPr>
          <w:rFonts w:ascii="Times New Roman" w:eastAsia="Times New Roman" w:hAnsi="Times New Roman" w:cs="Times New Roman"/>
          <w:sz w:val="24"/>
          <w:szCs w:val="24"/>
          <w:lang w:eastAsia="ar-SA"/>
        </w:rPr>
        <w:tab/>
        <w:t>Wymiarowanie maszynowni i niecki fontanny</w:t>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r>
      <w:r w:rsidRPr="00F5638F">
        <w:rPr>
          <w:rFonts w:ascii="Times New Roman" w:eastAsia="Times New Roman" w:hAnsi="Times New Roman" w:cs="Times New Roman"/>
          <w:sz w:val="24"/>
          <w:szCs w:val="24"/>
          <w:lang w:eastAsia="ar-SA"/>
        </w:rPr>
        <w:tab/>
        <w:t>1:50</w:t>
      </w:r>
    </w:p>
    <w:p w14:paraId="44759A84" w14:textId="77777777" w:rsidR="00F5638F" w:rsidRPr="00F5638F" w:rsidRDefault="00F5638F" w:rsidP="00F5638F">
      <w:pPr>
        <w:suppressAutoHyphens w:val="0"/>
        <w:spacing w:before="120" w:after="0" w:line="360" w:lineRule="auto"/>
        <w:ind w:firstLine="567"/>
        <w:jc w:val="both"/>
        <w:rPr>
          <w:rFonts w:ascii="Times New Roman" w:eastAsia="Times New Roman" w:hAnsi="Times New Roman" w:cs="Times New Roman"/>
          <w:b/>
          <w:bCs/>
          <w:sz w:val="24"/>
          <w:szCs w:val="24"/>
          <w:lang w:eastAsia="pl-PL"/>
        </w:rPr>
      </w:pPr>
    </w:p>
    <w:p w14:paraId="6EB5A04D" w14:textId="77777777" w:rsidR="00F5638F" w:rsidRPr="00F5638F" w:rsidRDefault="00F5638F" w:rsidP="00F5638F">
      <w:pPr>
        <w:suppressAutoHyphens w:val="0"/>
        <w:spacing w:before="240" w:after="120" w:line="240" w:lineRule="auto"/>
        <w:contextualSpacing/>
        <w:jc w:val="both"/>
        <w:outlineLvl w:val="0"/>
        <w:rPr>
          <w:rFonts w:ascii="Times New Roman" w:eastAsia="Times New Roman" w:hAnsi="Times New Roman" w:cs="Times New Roman"/>
          <w:b/>
          <w:sz w:val="24"/>
          <w:szCs w:val="24"/>
          <w:lang w:eastAsia="pl-PL"/>
        </w:rPr>
      </w:pPr>
    </w:p>
    <w:p w14:paraId="48D3AED2"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7BE68A13" w14:textId="3FBB8E66" w:rsidR="00F61379" w:rsidRDefault="00F61379">
      <w:pPr>
        <w:spacing w:after="0" w:line="240" w:lineRule="auto"/>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br w:type="page"/>
      </w:r>
    </w:p>
    <w:p w14:paraId="1952AB1C" w14:textId="310C8874" w:rsidR="00F61379" w:rsidRDefault="00F61379">
      <w:pPr>
        <w:spacing w:after="0" w:line="240" w:lineRule="auto"/>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lastRenderedPageBreak/>
        <w:br w:type="page"/>
      </w:r>
    </w:p>
    <w:p w14:paraId="48DBA8C6" w14:textId="4487F78C" w:rsidR="00F61379" w:rsidRDefault="00F61379">
      <w:pPr>
        <w:spacing w:after="0" w:line="240" w:lineRule="auto"/>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lastRenderedPageBreak/>
        <w:br w:type="page"/>
      </w:r>
    </w:p>
    <w:p w14:paraId="2F308596" w14:textId="68BD1CBF" w:rsidR="00F61379" w:rsidRDefault="00F61379">
      <w:pPr>
        <w:spacing w:after="0" w:line="240" w:lineRule="auto"/>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lastRenderedPageBreak/>
        <w:br w:type="page"/>
      </w:r>
    </w:p>
    <w:p w14:paraId="3A04C90B" w14:textId="6B627877" w:rsidR="00F61379" w:rsidRDefault="00F61379">
      <w:pPr>
        <w:spacing w:after="0" w:line="240" w:lineRule="auto"/>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lastRenderedPageBreak/>
        <w:br w:type="page"/>
      </w:r>
    </w:p>
    <w:p w14:paraId="3BB46F28"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564BE84C" w14:textId="77777777" w:rsidR="00F5638F" w:rsidRPr="00F5638F" w:rsidRDefault="00F5638F" w:rsidP="00F5638F">
      <w:pPr>
        <w:suppressAutoHyphens w:val="0"/>
        <w:spacing w:before="120" w:after="0" w:line="240" w:lineRule="auto"/>
        <w:ind w:firstLine="567"/>
        <w:jc w:val="both"/>
        <w:rPr>
          <w:rFonts w:ascii="Times New Roman" w:eastAsia="Times New Roman" w:hAnsi="Times New Roman" w:cs="Times New Roman"/>
          <w:sz w:val="24"/>
          <w:szCs w:val="24"/>
          <w:lang w:eastAsia="pl-PL"/>
        </w:rPr>
      </w:pPr>
    </w:p>
    <w:p w14:paraId="391B8CF1"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70FAD184"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6144983B"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1F910333"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1934875C"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0F398102"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2C16E020"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04A10086"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2F9DC070"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51EC6586"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74FFA18A"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0DE51F80"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29F6286D"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6379968B"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4A912E22"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3EA3ADD0"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284FC7C6"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17AFCE26"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4E844BC4" w14:textId="77777777" w:rsidR="00F5638F" w:rsidRPr="00F5638F" w:rsidRDefault="00F5638F" w:rsidP="00F5638F">
      <w:pPr>
        <w:suppressAutoHyphens w:val="0"/>
        <w:spacing w:before="120" w:after="0" w:line="240" w:lineRule="auto"/>
        <w:ind w:firstLine="567"/>
        <w:jc w:val="both"/>
        <w:rPr>
          <w:rFonts w:ascii="Arial" w:eastAsia="Times New Roman" w:hAnsi="Arial" w:cs="Arial"/>
          <w:sz w:val="20"/>
          <w:szCs w:val="20"/>
          <w:lang w:eastAsia="pl-PL"/>
        </w:rPr>
      </w:pPr>
    </w:p>
    <w:p w14:paraId="445B6E60" w14:textId="77777777" w:rsidR="00F5638F" w:rsidRPr="00F5638F" w:rsidRDefault="00F5638F" w:rsidP="00F5638F">
      <w:pPr>
        <w:suppressAutoHyphens w:val="0"/>
        <w:spacing w:before="120" w:after="0" w:line="240" w:lineRule="auto"/>
        <w:ind w:firstLine="567"/>
        <w:jc w:val="center"/>
        <w:rPr>
          <w:rFonts w:ascii="Arial" w:eastAsia="Times New Roman" w:hAnsi="Arial" w:cs="Arial"/>
          <w:sz w:val="20"/>
          <w:szCs w:val="20"/>
          <w:lang w:eastAsia="pl-PL"/>
        </w:rPr>
      </w:pPr>
    </w:p>
    <w:p w14:paraId="6F53E6B9" w14:textId="77777777" w:rsidR="00F5638F" w:rsidRPr="00F5638F" w:rsidRDefault="00F5638F" w:rsidP="00F5638F">
      <w:pPr>
        <w:pStyle w:val="Akapitzlist"/>
        <w:spacing w:after="0" w:line="0" w:lineRule="atLeast"/>
        <w:ind w:left="283"/>
        <w:contextualSpacing/>
        <w:rPr>
          <w:rFonts w:ascii="Times New Roman" w:eastAsia="Arial" w:hAnsi="Times New Roman"/>
          <w:bCs/>
          <w:sz w:val="40"/>
          <w:szCs w:val="40"/>
        </w:rPr>
      </w:pPr>
    </w:p>
    <w:p w14:paraId="666A9B59" w14:textId="77777777" w:rsidR="00F5638F" w:rsidRDefault="00F5638F">
      <w:pPr>
        <w:spacing w:after="0" w:line="240" w:lineRule="auto"/>
        <w:rPr>
          <w:rFonts w:ascii="Times New Roman" w:eastAsia="Arial" w:hAnsi="Times New Roman"/>
          <w:b/>
          <w:bCs/>
          <w:sz w:val="40"/>
          <w:szCs w:val="40"/>
        </w:rPr>
      </w:pPr>
      <w:r>
        <w:rPr>
          <w:rFonts w:ascii="Times New Roman" w:eastAsia="Arial" w:hAnsi="Times New Roman"/>
          <w:b/>
          <w:bCs/>
          <w:sz w:val="40"/>
          <w:szCs w:val="40"/>
        </w:rPr>
        <w:br w:type="page"/>
      </w:r>
    </w:p>
    <w:p w14:paraId="74A622E2" w14:textId="12CEDA3E" w:rsidR="001C7220" w:rsidRDefault="00F5638F" w:rsidP="00AF00A9">
      <w:pPr>
        <w:pStyle w:val="Akapitzlist"/>
        <w:spacing w:after="0" w:line="0" w:lineRule="atLeast"/>
        <w:ind w:left="283"/>
        <w:contextualSpacing/>
        <w:jc w:val="right"/>
        <w:rPr>
          <w:rFonts w:ascii="Times New Roman" w:eastAsia="Arial" w:hAnsi="Times New Roman"/>
          <w:b/>
          <w:bCs/>
          <w:sz w:val="40"/>
          <w:szCs w:val="40"/>
        </w:rPr>
      </w:pPr>
      <w:r>
        <w:rPr>
          <w:rFonts w:ascii="Times New Roman" w:eastAsia="Arial" w:hAnsi="Times New Roman"/>
          <w:b/>
          <w:bCs/>
          <w:sz w:val="40"/>
          <w:szCs w:val="40"/>
        </w:rPr>
        <w:lastRenderedPageBreak/>
        <w:t>Z</w:t>
      </w:r>
      <w:r w:rsidR="009949D5" w:rsidRPr="00C33D61">
        <w:rPr>
          <w:rFonts w:ascii="Times New Roman" w:eastAsia="Arial" w:hAnsi="Times New Roman"/>
          <w:b/>
          <w:bCs/>
          <w:sz w:val="40"/>
          <w:szCs w:val="40"/>
        </w:rPr>
        <w:t>AŁĄCZNIKI</w:t>
      </w:r>
    </w:p>
    <w:p w14:paraId="2495286C" w14:textId="2A537451" w:rsidR="001C7220" w:rsidRDefault="00F468EE">
      <w:pPr>
        <w:spacing w:after="0" w:line="240" w:lineRule="auto"/>
        <w:rPr>
          <w:rFonts w:ascii="Times New Roman" w:eastAsia="Arial" w:hAnsi="Times New Roman"/>
          <w:b/>
          <w:bCs/>
          <w:sz w:val="40"/>
          <w:szCs w:val="40"/>
        </w:rPr>
      </w:pPr>
      <w:r>
        <w:rPr>
          <w:rFonts w:ascii="Times New Roman" w:eastAsia="Arial" w:hAnsi="Times New Roman"/>
          <w:b/>
          <w:bCs/>
          <w:noProof/>
          <w:sz w:val="40"/>
          <w:szCs w:val="40"/>
          <w:lang w:eastAsia="pl-PL"/>
        </w:rPr>
        <mc:AlternateContent>
          <mc:Choice Requires="wps">
            <w:drawing>
              <wp:anchor distT="0" distB="0" distL="114300" distR="114300" simplePos="0" relativeHeight="251677184" behindDoc="0" locked="0" layoutInCell="1" allowOverlap="1" wp14:anchorId="17E054A6" wp14:editId="40B99344">
                <wp:simplePos x="0" y="0"/>
                <wp:positionH relativeFrom="column">
                  <wp:posOffset>2653665</wp:posOffset>
                </wp:positionH>
                <wp:positionV relativeFrom="paragraph">
                  <wp:posOffset>8003540</wp:posOffset>
                </wp:positionV>
                <wp:extent cx="3305175" cy="1176020"/>
                <wp:effectExtent l="5080" t="5080" r="4445" b="0"/>
                <wp:wrapNone/>
                <wp:docPr id="21"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05175" cy="1176020"/>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C87EF4" id="AutoShape 12" o:spid="_x0000_s1026" style="position:absolute;margin-left:208.95pt;margin-top:630.2pt;width:260.25pt;height:92.6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" stroked="f"/>
            </w:pict>
          </mc:Fallback>
        </mc:AlternateContent>
      </w:r>
      <w:r w:rsidR="001C7220">
        <w:rPr>
          <w:rFonts w:ascii="Times New Roman" w:eastAsia="Arial" w:hAnsi="Times New Roman"/>
          <w:b/>
          <w:bCs/>
          <w:sz w:val="40"/>
          <w:szCs w:val="40"/>
        </w:rPr>
        <w:br w:type="page"/>
      </w:r>
    </w:p>
    <w:tbl>
      <w:tblPr>
        <w:tblStyle w:val="Tabela-Siatka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1C7220" w:rsidRPr="008E32D6" w14:paraId="2E2873EB" w14:textId="77777777" w:rsidTr="00366B10">
        <w:trPr>
          <w:jc w:val="center"/>
        </w:trPr>
        <w:tc>
          <w:tcPr>
            <w:tcW w:w="9062" w:type="dxa"/>
          </w:tcPr>
          <w:p w14:paraId="093C7581" w14:textId="77777777" w:rsidR="001C7220" w:rsidRPr="008E32D6" w:rsidRDefault="001C7220" w:rsidP="00366B10">
            <w:pPr>
              <w:widowControl w:val="0"/>
              <w:spacing w:after="0"/>
              <w:jc w:val="center"/>
              <w:rPr>
                <w:rFonts w:ascii="Times New Roman" w:hAnsi="Times New Roman"/>
                <w:sz w:val="20"/>
              </w:rPr>
            </w:pPr>
            <w:r w:rsidRPr="008E32D6">
              <w:rPr>
                <w:noProof/>
                <w:lang w:eastAsia="pl-PL"/>
              </w:rPr>
              <w:lastRenderedPageBreak/>
              <w:drawing>
                <wp:inline distT="0" distB="0" distL="0" distR="0" wp14:anchorId="141C1A7B" wp14:editId="7451A6C9">
                  <wp:extent cx="1578610" cy="549910"/>
                  <wp:effectExtent l="0" t="0" r="0" b="0"/>
                  <wp:docPr id="5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pic:cNvPicPr>
                            <a:picLocks noChangeAspect="1" noChangeArrowheads="1"/>
                          </pic:cNvPicPr>
                        </pic:nvPicPr>
                        <pic:blipFill>
                          <a:blip r:embed="rId9"/>
                          <a:stretch>
                            <a:fillRect/>
                          </a:stretch>
                        </pic:blipFill>
                        <pic:spPr bwMode="auto">
                          <a:xfrm>
                            <a:off x="0" y="0"/>
                            <a:ext cx="1578610" cy="549910"/>
                          </a:xfrm>
                          <a:prstGeom prst="rect">
                            <a:avLst/>
                          </a:prstGeom>
                        </pic:spPr>
                      </pic:pic>
                    </a:graphicData>
                  </a:graphic>
                </wp:inline>
              </w:drawing>
            </w:r>
          </w:p>
          <w:p w14:paraId="6F74872A" w14:textId="77777777" w:rsidR="001C7220" w:rsidRPr="008E32D6" w:rsidRDefault="001C7220" w:rsidP="00366B10">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OUTSIDE Studio Projektowe Sp. z o.o.</w:t>
            </w:r>
          </w:p>
          <w:p w14:paraId="64724407" w14:textId="77777777" w:rsidR="001C7220" w:rsidRPr="008E32D6" w:rsidRDefault="001C7220" w:rsidP="00366B10">
            <w:pPr>
              <w:widowControl w:val="0"/>
              <w:spacing w:after="0"/>
              <w:jc w:val="center"/>
              <w:rPr>
                <w:rFonts w:ascii="Times New Roman" w:hAnsi="Times New Roman" w:cs="Arial"/>
                <w:b/>
                <w:bCs/>
                <w:sz w:val="18"/>
                <w:szCs w:val="18"/>
              </w:rPr>
            </w:pPr>
            <w:r w:rsidRPr="008E32D6">
              <w:rPr>
                <w:rFonts w:ascii="Times New Roman" w:hAnsi="Times New Roman" w:cs="Arial"/>
                <w:b/>
                <w:bCs/>
                <w:sz w:val="18"/>
                <w:szCs w:val="18"/>
              </w:rPr>
              <w:t>ul. Sądowa 2/11,</w:t>
            </w:r>
            <w:r w:rsidRPr="008E32D6">
              <w:rPr>
                <w:rFonts w:ascii="Times New Roman" w:hAnsi="Times New Roman" w:cs="Arial"/>
                <w:b/>
                <w:bCs/>
                <w:sz w:val="18"/>
                <w:szCs w:val="18"/>
                <w:lang w:val="en-US"/>
              </w:rPr>
              <w:t xml:space="preserve"> 20-027 </w:t>
            </w:r>
            <w:r w:rsidRPr="008E32D6">
              <w:rPr>
                <w:rFonts w:ascii="Times New Roman" w:hAnsi="Times New Roman" w:cs="Arial"/>
                <w:b/>
                <w:bCs/>
                <w:sz w:val="18"/>
                <w:szCs w:val="18"/>
              </w:rPr>
              <w:t>Lublin</w:t>
            </w:r>
          </w:p>
          <w:p w14:paraId="0EA89E6E" w14:textId="77777777" w:rsidR="001C7220" w:rsidRPr="008E32D6" w:rsidRDefault="001C7220" w:rsidP="00366B10">
            <w:pPr>
              <w:widowControl w:val="0"/>
              <w:spacing w:after="0"/>
              <w:jc w:val="center"/>
              <w:rPr>
                <w:rFonts w:ascii="Times New Roman" w:hAnsi="Times New Roman" w:cs="Arial"/>
                <w:b/>
                <w:bCs/>
                <w:sz w:val="18"/>
                <w:szCs w:val="18"/>
                <w:lang w:val="en-US"/>
              </w:rPr>
            </w:pPr>
            <w:r w:rsidRPr="008E32D6">
              <w:rPr>
                <w:rFonts w:ascii="Times New Roman" w:hAnsi="Times New Roman" w:cs="Arial"/>
                <w:b/>
                <w:bCs/>
                <w:sz w:val="18"/>
                <w:szCs w:val="18"/>
              </w:rPr>
              <w:t>KRS</w:t>
            </w:r>
            <w:r w:rsidRPr="008E32D6">
              <w:rPr>
                <w:rFonts w:ascii="Times New Roman" w:hAnsi="Times New Roman" w:cs="Arial"/>
                <w:b/>
                <w:bCs/>
                <w:sz w:val="18"/>
                <w:szCs w:val="18"/>
                <w:lang w:val="en-US"/>
              </w:rPr>
              <w:t xml:space="preserve">:0000848995, NIP: 7123404112, </w:t>
            </w:r>
            <w:r w:rsidRPr="008E32D6">
              <w:rPr>
                <w:rFonts w:ascii="Times New Roman" w:hAnsi="Times New Roman" w:cs="Arial"/>
                <w:b/>
                <w:bCs/>
                <w:sz w:val="18"/>
                <w:szCs w:val="18"/>
              </w:rPr>
              <w:t>REGON</w:t>
            </w:r>
            <w:r w:rsidRPr="008E32D6">
              <w:rPr>
                <w:rFonts w:ascii="Times New Roman" w:hAnsi="Times New Roman" w:cs="Arial"/>
                <w:b/>
                <w:bCs/>
                <w:sz w:val="18"/>
                <w:szCs w:val="18"/>
                <w:lang w:val="en-US"/>
              </w:rPr>
              <w:t>: 386475149</w:t>
            </w:r>
          </w:p>
          <w:p w14:paraId="75D2AC49" w14:textId="77777777" w:rsidR="001C7220" w:rsidRPr="008E32D6" w:rsidRDefault="001C7220" w:rsidP="00366B10">
            <w:pPr>
              <w:widowControl w:val="0"/>
              <w:spacing w:after="0"/>
              <w:jc w:val="center"/>
              <w:rPr>
                <w:rFonts w:ascii="Arial" w:eastAsia="Times New Roman" w:hAnsi="Arial" w:cs="Arial"/>
                <w:sz w:val="20"/>
                <w:szCs w:val="20"/>
                <w:lang w:eastAsia="pl-PL"/>
              </w:rPr>
            </w:pPr>
            <w:r w:rsidRPr="008E32D6">
              <w:rPr>
                <w:rFonts w:ascii="Times New Roman" w:hAnsi="Times New Roman" w:cs="Arial"/>
                <w:b/>
                <w:bCs/>
                <w:sz w:val="18"/>
                <w:szCs w:val="18"/>
                <w:lang w:val="en-US"/>
              </w:rPr>
              <w:t xml:space="preserve">e-mail: </w:t>
            </w:r>
            <w:r w:rsidRPr="008E32D6">
              <w:rPr>
                <w:rFonts w:ascii="Times New Roman" w:hAnsi="Times New Roman" w:cs="Arial"/>
                <w:b/>
                <w:bCs/>
                <w:sz w:val="18"/>
                <w:szCs w:val="18"/>
              </w:rPr>
              <w:t>biuro@o-studioprojektowe.pl</w:t>
            </w:r>
            <w:r w:rsidRPr="008E32D6">
              <w:rPr>
                <w:rFonts w:ascii="Times New Roman" w:hAnsi="Times New Roman" w:cs="Arial"/>
                <w:b/>
                <w:bCs/>
                <w:sz w:val="18"/>
                <w:szCs w:val="18"/>
                <w:lang w:val="en-US"/>
              </w:rPr>
              <w:t xml:space="preserve">, </w:t>
            </w:r>
            <w:r w:rsidRPr="008E32D6">
              <w:rPr>
                <w:rFonts w:ascii="Times New Roman" w:hAnsi="Times New Roman" w:cs="Arial"/>
                <w:b/>
                <w:bCs/>
                <w:sz w:val="18"/>
                <w:szCs w:val="18"/>
              </w:rPr>
              <w:t>tel.: 792-217-177</w:t>
            </w:r>
          </w:p>
        </w:tc>
      </w:tr>
    </w:tbl>
    <w:p w14:paraId="60F3BA89" w14:textId="77777777" w:rsidR="001C7220" w:rsidRPr="008E32D6" w:rsidRDefault="001C7220" w:rsidP="001C7220">
      <w:pPr>
        <w:suppressAutoHyphens w:val="0"/>
        <w:spacing w:before="240" w:after="120" w:line="240" w:lineRule="auto"/>
        <w:contextualSpacing/>
        <w:jc w:val="both"/>
        <w:outlineLvl w:val="0"/>
        <w:rPr>
          <w:rFonts w:ascii="Arial" w:eastAsia="Times New Roman" w:hAnsi="Arial" w:cs="Arial"/>
          <w:b/>
          <w:lang w:eastAsia="pl-PL"/>
        </w:rPr>
      </w:pPr>
    </w:p>
    <w:p w14:paraId="01481482" w14:textId="77777777" w:rsidR="001C7220" w:rsidRPr="008E32D6" w:rsidRDefault="001C7220" w:rsidP="001C7220">
      <w:pPr>
        <w:suppressAutoHyphens w:val="0"/>
        <w:spacing w:before="240" w:after="120" w:line="240" w:lineRule="auto"/>
        <w:contextualSpacing/>
        <w:jc w:val="both"/>
        <w:outlineLvl w:val="0"/>
        <w:rPr>
          <w:rFonts w:ascii="Arial" w:eastAsia="Times New Roman" w:hAnsi="Arial" w:cs="Arial"/>
          <w:b/>
          <w:lang w:eastAsia="pl-PL"/>
        </w:rPr>
      </w:pPr>
    </w:p>
    <w:p w14:paraId="45476092" w14:textId="77777777" w:rsidR="001C7220" w:rsidRPr="001C7220" w:rsidRDefault="001C7220" w:rsidP="001C7220">
      <w:pPr>
        <w:suppressAutoHyphens w:val="0"/>
        <w:spacing w:before="240" w:after="120" w:line="360" w:lineRule="auto"/>
        <w:contextualSpacing/>
        <w:jc w:val="center"/>
        <w:outlineLvl w:val="0"/>
        <w:rPr>
          <w:rFonts w:ascii="Times New Roman" w:hAnsi="Times New Roman"/>
          <w:b/>
          <w:bCs/>
          <w:sz w:val="28"/>
          <w:szCs w:val="28"/>
        </w:rPr>
      </w:pPr>
      <w:r w:rsidRPr="001C7220">
        <w:rPr>
          <w:rFonts w:ascii="Times New Roman" w:hAnsi="Times New Roman" w:cs="Arial"/>
          <w:b/>
          <w:bCs/>
          <w:sz w:val="28"/>
          <w:szCs w:val="28"/>
        </w:rPr>
        <w:t>INFORMACJA</w:t>
      </w:r>
    </w:p>
    <w:p w14:paraId="5E50945C" w14:textId="77777777" w:rsidR="001C7220" w:rsidRPr="001C7220" w:rsidRDefault="001C7220" w:rsidP="001C7220">
      <w:pPr>
        <w:jc w:val="center"/>
        <w:rPr>
          <w:rFonts w:ascii="Times New Roman" w:hAnsi="Times New Roman"/>
          <w:b/>
          <w:bCs/>
          <w:sz w:val="28"/>
          <w:szCs w:val="28"/>
        </w:rPr>
      </w:pPr>
      <w:r w:rsidRPr="001C7220">
        <w:rPr>
          <w:rFonts w:ascii="Times New Roman" w:hAnsi="Times New Roman" w:cs="Arial"/>
          <w:b/>
          <w:bCs/>
          <w:sz w:val="28"/>
          <w:szCs w:val="28"/>
        </w:rPr>
        <w:t>DOTYCZĄCA BEZPIECZEŃSTWA I OCHRONY ZDROWIA</w:t>
      </w:r>
    </w:p>
    <w:p w14:paraId="54587220" w14:textId="77777777" w:rsidR="001C7220" w:rsidRPr="008E32D6" w:rsidRDefault="001C7220" w:rsidP="001C7220">
      <w:pPr>
        <w:suppressAutoHyphens w:val="0"/>
        <w:spacing w:before="240" w:after="120" w:line="240" w:lineRule="auto"/>
        <w:contextualSpacing/>
        <w:jc w:val="center"/>
        <w:outlineLvl w:val="0"/>
        <w:rPr>
          <w:rFonts w:ascii="Times New Roman" w:hAnsi="Times New Roman"/>
          <w:b/>
        </w:rPr>
      </w:pPr>
    </w:p>
    <w:p w14:paraId="601F1442" w14:textId="77777777" w:rsidR="001C7220" w:rsidRPr="008E32D6" w:rsidRDefault="001C7220" w:rsidP="001C7220">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235911A1" w14:textId="77777777" w:rsidR="001C7220" w:rsidRPr="008E32D6" w:rsidRDefault="001C7220" w:rsidP="001C7220">
      <w:pPr>
        <w:suppressAutoHyphens w:val="0"/>
        <w:spacing w:before="240" w:after="120" w:line="240" w:lineRule="auto"/>
        <w:contextualSpacing/>
        <w:jc w:val="center"/>
        <w:outlineLvl w:val="0"/>
        <w:rPr>
          <w:rFonts w:ascii="Times New Roman" w:eastAsia="Times New Roman" w:hAnsi="Times New Roman" w:cs="Times New Roman"/>
          <w:b/>
          <w:lang w:eastAsia="pl-PL"/>
        </w:rPr>
      </w:pPr>
    </w:p>
    <w:p w14:paraId="2B060550" w14:textId="77777777" w:rsidR="001C7220" w:rsidRPr="008E32D6" w:rsidRDefault="001C7220" w:rsidP="001C7220">
      <w:pPr>
        <w:widowControl w:val="0"/>
        <w:suppressAutoHyphens w:val="0"/>
        <w:spacing w:after="0"/>
        <w:ind w:firstLine="567"/>
        <w:jc w:val="center"/>
        <w:rPr>
          <w:rFonts w:ascii="Times New Roman" w:eastAsia="Times New Roman" w:hAnsi="Times New Roman" w:cs="Times New Roman"/>
          <w:lang w:eastAsia="pl-PL"/>
        </w:rPr>
      </w:pPr>
      <w:r w:rsidRPr="008E32D6">
        <w:rPr>
          <w:rFonts w:ascii="Times New Roman" w:hAnsi="Times New Roman" w:cs="Times New Roman"/>
          <w:b/>
          <w:bCs/>
        </w:rPr>
        <w:t>REWITALIZACJA PARKU MIEJSKIEGO „NA SKARPIE” W BOBOLICACH</w:t>
      </w:r>
    </w:p>
    <w:p w14:paraId="21068DE7" w14:textId="77777777" w:rsidR="001C7220" w:rsidRPr="008E32D6" w:rsidRDefault="001C7220" w:rsidP="001C7220">
      <w:pPr>
        <w:suppressAutoHyphens w:val="0"/>
        <w:spacing w:after="120"/>
        <w:contextualSpacing/>
        <w:jc w:val="center"/>
        <w:outlineLvl w:val="0"/>
        <w:rPr>
          <w:rFonts w:ascii="Times New Roman" w:hAnsi="Times New Roman" w:cs="Times New Roman"/>
          <w:b/>
          <w:bCs/>
        </w:rPr>
      </w:pPr>
      <w:r w:rsidRPr="008E32D6">
        <w:rPr>
          <w:rFonts w:ascii="Times New Roman" w:hAnsi="Times New Roman" w:cs="Times New Roman"/>
          <w:b/>
          <w:bCs/>
        </w:rPr>
        <w:t>WRAZ Z INFRASTRUKTURĄ TOWARZYSZĄCĄ</w:t>
      </w:r>
    </w:p>
    <w:p w14:paraId="137EA778" w14:textId="77777777" w:rsidR="001C7220" w:rsidRPr="008E32D6" w:rsidRDefault="001C7220" w:rsidP="001C7220">
      <w:pPr>
        <w:suppressAutoHyphens w:val="0"/>
        <w:spacing w:after="120"/>
        <w:contextualSpacing/>
        <w:jc w:val="center"/>
        <w:outlineLvl w:val="0"/>
        <w:rPr>
          <w:rFonts w:ascii="Times New Roman" w:hAnsi="Times New Roman" w:cs="Times New Roman"/>
          <w:b/>
          <w:bCs/>
        </w:rPr>
      </w:pPr>
    </w:p>
    <w:p w14:paraId="6D6F44C0" w14:textId="77777777" w:rsidR="001C7220" w:rsidRPr="008E32D6" w:rsidRDefault="001C7220" w:rsidP="001C7220">
      <w:pPr>
        <w:suppressAutoHyphens w:val="0"/>
        <w:spacing w:after="120"/>
        <w:contextualSpacing/>
        <w:jc w:val="center"/>
        <w:outlineLvl w:val="0"/>
        <w:rPr>
          <w:rFonts w:ascii="Times New Roman" w:hAnsi="Times New Roman" w:cs="Times New Roman"/>
          <w:b/>
          <w:bCs/>
        </w:rPr>
      </w:pPr>
    </w:p>
    <w:p w14:paraId="60AD6652" w14:textId="77777777" w:rsidR="001C7220" w:rsidRPr="008E32D6" w:rsidRDefault="001C7220" w:rsidP="001C7220">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Adres inwestycji:</w:t>
      </w:r>
    </w:p>
    <w:p w14:paraId="773B3945" w14:textId="77777777" w:rsidR="001C7220" w:rsidRPr="008E32D6" w:rsidRDefault="001C7220" w:rsidP="001C7220">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Jednostka ewidencyjna: 320903_4 Bobolice Miasto</w:t>
      </w:r>
    </w:p>
    <w:p w14:paraId="3610F1F8" w14:textId="77777777" w:rsidR="001C7220" w:rsidRPr="008E32D6" w:rsidRDefault="001C7220" w:rsidP="001C7220">
      <w:pPr>
        <w:suppressAutoHyphens w:val="0"/>
        <w:spacing w:after="0"/>
        <w:ind w:left="360" w:hanging="360"/>
        <w:contextualSpacing/>
        <w:jc w:val="both"/>
        <w:outlineLvl w:val="0"/>
        <w:rPr>
          <w:rFonts w:ascii="Times New Roman" w:hAnsi="Times New Roman" w:cs="Times New Roman"/>
          <w:bCs/>
        </w:rPr>
      </w:pPr>
      <w:r w:rsidRPr="008E32D6">
        <w:rPr>
          <w:rFonts w:ascii="Times New Roman" w:hAnsi="Times New Roman" w:cs="Times New Roman"/>
          <w:bCs/>
        </w:rPr>
        <w:t>Obręb ewidencyjny: 0003 Bobolice</w:t>
      </w:r>
    </w:p>
    <w:p w14:paraId="431F9222" w14:textId="77777777" w:rsidR="001C7220" w:rsidRPr="008E32D6" w:rsidRDefault="001C7220" w:rsidP="001C7220">
      <w:pPr>
        <w:suppressAutoHyphens w:val="0"/>
        <w:spacing w:after="0"/>
        <w:contextualSpacing/>
        <w:jc w:val="both"/>
        <w:outlineLvl w:val="0"/>
        <w:rPr>
          <w:rFonts w:ascii="Times New Roman" w:hAnsi="Times New Roman" w:cs="Times New Roman"/>
          <w:bCs/>
        </w:rPr>
      </w:pPr>
      <w:r w:rsidRPr="008E32D6">
        <w:rPr>
          <w:rFonts w:ascii="Times New Roman" w:hAnsi="Times New Roman" w:cs="Times New Roman"/>
          <w:bCs/>
        </w:rPr>
        <w:t xml:space="preserve">Nr </w:t>
      </w:r>
      <w:proofErr w:type="spellStart"/>
      <w:r w:rsidRPr="008E32D6">
        <w:rPr>
          <w:rFonts w:ascii="Times New Roman" w:hAnsi="Times New Roman" w:cs="Times New Roman"/>
          <w:bCs/>
        </w:rPr>
        <w:t>ewid</w:t>
      </w:r>
      <w:proofErr w:type="spellEnd"/>
      <w:r w:rsidRPr="008E32D6">
        <w:rPr>
          <w:rFonts w:ascii="Times New Roman" w:hAnsi="Times New Roman" w:cs="Times New Roman"/>
          <w:bCs/>
        </w:rPr>
        <w:t>. działki: 84, 77, 629</w:t>
      </w:r>
    </w:p>
    <w:p w14:paraId="2D35F06E" w14:textId="77777777" w:rsidR="001C7220" w:rsidRPr="008E32D6" w:rsidRDefault="001C7220" w:rsidP="001C7220">
      <w:pPr>
        <w:suppressAutoHyphens w:val="0"/>
        <w:spacing w:after="0"/>
        <w:contextualSpacing/>
        <w:jc w:val="both"/>
        <w:outlineLvl w:val="0"/>
        <w:rPr>
          <w:rFonts w:ascii="Times New Roman" w:hAnsi="Times New Roman" w:cs="Times New Roman"/>
          <w:bCs/>
        </w:rPr>
      </w:pPr>
    </w:p>
    <w:p w14:paraId="095569C8" w14:textId="77777777" w:rsidR="001C7220" w:rsidRPr="008E32D6" w:rsidRDefault="001C7220" w:rsidP="001C7220">
      <w:pPr>
        <w:suppressAutoHyphens w:val="0"/>
        <w:spacing w:after="0"/>
        <w:contextualSpacing/>
        <w:jc w:val="both"/>
        <w:outlineLvl w:val="0"/>
        <w:rPr>
          <w:rFonts w:ascii="Times New Roman" w:hAnsi="Times New Roman" w:cs="Times New Roman"/>
          <w:b/>
          <w:bCs/>
        </w:rPr>
      </w:pPr>
      <w:r w:rsidRPr="008E32D6">
        <w:rPr>
          <w:rFonts w:ascii="Times New Roman" w:hAnsi="Times New Roman" w:cs="Times New Roman"/>
          <w:b/>
          <w:bCs/>
        </w:rPr>
        <w:t>Inwestor:</w:t>
      </w:r>
    </w:p>
    <w:p w14:paraId="2CC7CB84" w14:textId="77777777" w:rsidR="001C7220" w:rsidRPr="008E32D6" w:rsidRDefault="001C7220" w:rsidP="001C7220">
      <w:pPr>
        <w:suppressAutoHyphens w:val="0"/>
        <w:spacing w:after="120"/>
        <w:ind w:left="360" w:hanging="360"/>
        <w:contextualSpacing/>
        <w:jc w:val="both"/>
        <w:outlineLvl w:val="0"/>
        <w:rPr>
          <w:rFonts w:ascii="Times New Roman" w:hAnsi="Times New Roman" w:cs="Times New Roman"/>
          <w:bCs/>
        </w:rPr>
      </w:pPr>
      <w:r w:rsidRPr="008E32D6">
        <w:rPr>
          <w:rFonts w:ascii="Times New Roman" w:hAnsi="Times New Roman" w:cs="Times New Roman"/>
          <w:bCs/>
        </w:rPr>
        <w:t>Gmina Bobolice</w:t>
      </w:r>
    </w:p>
    <w:p w14:paraId="07D740BA" w14:textId="77777777" w:rsidR="001C7220" w:rsidRPr="008E32D6" w:rsidRDefault="001C7220" w:rsidP="001C7220">
      <w:pPr>
        <w:suppressAutoHyphens w:val="0"/>
        <w:spacing w:after="120"/>
        <w:contextualSpacing/>
        <w:jc w:val="both"/>
        <w:outlineLvl w:val="0"/>
        <w:rPr>
          <w:rFonts w:ascii="Times New Roman" w:hAnsi="Times New Roman" w:cs="Times New Roman"/>
          <w:bCs/>
        </w:rPr>
      </w:pPr>
      <w:r w:rsidRPr="008E32D6">
        <w:rPr>
          <w:rFonts w:ascii="Times New Roman" w:hAnsi="Times New Roman" w:cs="Times New Roman"/>
          <w:bCs/>
        </w:rPr>
        <w:t>ul. Ratuszowa 1</w:t>
      </w:r>
    </w:p>
    <w:p w14:paraId="28CE1157" w14:textId="498568AB" w:rsidR="00A03A66" w:rsidRPr="008E32D6" w:rsidRDefault="001C7220" w:rsidP="00A03A66">
      <w:pPr>
        <w:suppressAutoHyphens w:val="0"/>
        <w:spacing w:after="0"/>
        <w:contextualSpacing/>
        <w:jc w:val="both"/>
        <w:outlineLvl w:val="0"/>
        <w:rPr>
          <w:rFonts w:ascii="Times New Roman" w:hAnsi="Times New Roman"/>
          <w:bCs/>
        </w:rPr>
      </w:pPr>
      <w:r w:rsidRPr="008E32D6">
        <w:rPr>
          <w:rFonts w:ascii="Times New Roman" w:hAnsi="Times New Roman" w:cs="Times New Roman"/>
          <w:bCs/>
        </w:rPr>
        <w:t>76-020 Bobolice</w:t>
      </w:r>
    </w:p>
    <w:p w14:paraId="047C0E47" w14:textId="77777777" w:rsidR="00A03A66" w:rsidRPr="008E32D6" w:rsidRDefault="00A03A66" w:rsidP="00A03A66">
      <w:pPr>
        <w:suppressAutoHyphens w:val="0"/>
        <w:spacing w:after="120"/>
        <w:contextualSpacing/>
        <w:jc w:val="center"/>
        <w:outlineLvl w:val="0"/>
        <w:rPr>
          <w:rFonts w:ascii="Times New Roman" w:hAnsi="Times New Roman"/>
          <w:b/>
          <w:bCs/>
        </w:rPr>
      </w:pPr>
    </w:p>
    <w:tbl>
      <w:tblPr>
        <w:tblStyle w:val="Tabela-Siatk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29"/>
      </w:tblGrid>
      <w:tr w:rsidR="00A03A66" w:rsidRPr="008E32D6" w14:paraId="6B433424" w14:textId="77777777" w:rsidTr="00A03A66">
        <w:trPr>
          <w:trHeight w:val="283"/>
        </w:trPr>
        <w:tc>
          <w:tcPr>
            <w:tcW w:w="9212" w:type="dxa"/>
            <w:gridSpan w:val="2"/>
            <w:tcBorders>
              <w:top w:val="single" w:sz="4" w:space="0" w:color="auto"/>
              <w:left w:val="single" w:sz="4" w:space="0" w:color="auto"/>
              <w:bottom w:val="single" w:sz="4" w:space="0" w:color="auto"/>
              <w:right w:val="single" w:sz="4" w:space="0" w:color="auto"/>
            </w:tcBorders>
            <w:vAlign w:val="center"/>
          </w:tcPr>
          <w:p w14:paraId="5FC387F2" w14:textId="77777777" w:rsidR="00A03A66" w:rsidRPr="008E32D6" w:rsidRDefault="00A03A66" w:rsidP="00A03A66">
            <w:pPr>
              <w:spacing w:after="0"/>
              <w:contextualSpacing/>
              <w:outlineLvl w:val="0"/>
              <w:rPr>
                <w:rFonts w:ascii="Times New Roman" w:hAnsi="Times New Roman" w:cs="Times New Roman"/>
                <w:b/>
                <w:bCs/>
              </w:rPr>
            </w:pPr>
            <w:r w:rsidRPr="008E32D6">
              <w:rPr>
                <w:rFonts w:ascii="Times New Roman" w:eastAsia="Times New Roman" w:hAnsi="Times New Roman" w:cs="Times New Roman"/>
                <w:b/>
                <w:lang w:eastAsia="pl-PL"/>
              </w:rPr>
              <w:t>PROJEKTANT</w:t>
            </w:r>
          </w:p>
        </w:tc>
      </w:tr>
      <w:tr w:rsidR="0098083D" w:rsidRPr="008E32D6" w14:paraId="505A792E" w14:textId="77777777" w:rsidTr="0098083D">
        <w:trPr>
          <w:trHeight w:val="737"/>
        </w:trPr>
        <w:tc>
          <w:tcPr>
            <w:tcW w:w="4606" w:type="dxa"/>
            <w:tcBorders>
              <w:top w:val="single" w:sz="4" w:space="0" w:color="auto"/>
              <w:left w:val="single" w:sz="4" w:space="0" w:color="auto"/>
              <w:bottom w:val="single" w:sz="4" w:space="0" w:color="auto"/>
              <w:right w:val="single" w:sz="4" w:space="0" w:color="auto"/>
            </w:tcBorders>
            <w:vAlign w:val="center"/>
          </w:tcPr>
          <w:p w14:paraId="43417393" w14:textId="77777777" w:rsidR="0098083D" w:rsidRDefault="0098083D" w:rsidP="0098083D">
            <w:pPr>
              <w:widowControl w:val="0"/>
              <w:spacing w:after="0" w:line="240" w:lineRule="auto"/>
              <w:jc w:val="center"/>
              <w:rPr>
                <w:rFonts w:ascii="Times New Roman" w:hAnsi="Times New Roman" w:cs="Arial"/>
                <w:sz w:val="18"/>
                <w:szCs w:val="18"/>
              </w:rPr>
            </w:pPr>
            <w:r w:rsidRPr="00B43748">
              <w:rPr>
                <w:rFonts w:ascii="Times New Roman" w:hAnsi="Times New Roman" w:cs="Arial"/>
                <w:sz w:val="18"/>
                <w:szCs w:val="18"/>
              </w:rPr>
              <w:t xml:space="preserve">BRANŻA </w:t>
            </w:r>
            <w:r>
              <w:rPr>
                <w:rFonts w:ascii="Times New Roman" w:hAnsi="Times New Roman" w:cs="Arial"/>
                <w:sz w:val="18"/>
                <w:szCs w:val="18"/>
              </w:rPr>
              <w:t>ARCHITEKTURA</w:t>
            </w:r>
          </w:p>
          <w:p w14:paraId="4AC5FC2D" w14:textId="77777777" w:rsidR="0098083D" w:rsidRDefault="0098083D" w:rsidP="0098083D">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 arch. Paweł Pietrzak</w:t>
            </w:r>
          </w:p>
          <w:p w14:paraId="0C343222" w14:textId="6410D30A" w:rsidR="0098083D" w:rsidRPr="008E32D6" w:rsidRDefault="0098083D" w:rsidP="0098083D">
            <w:pPr>
              <w:widowControl w:val="0"/>
              <w:spacing w:after="0" w:line="240" w:lineRule="auto"/>
              <w:jc w:val="center"/>
              <w:rPr>
                <w:rFonts w:ascii="Times New Roman" w:hAnsi="Times New Roman" w:cs="Times New Roman"/>
                <w:bCs/>
              </w:rPr>
            </w:pPr>
            <w:r w:rsidRPr="00BD41EE">
              <w:rPr>
                <w:rFonts w:ascii="Times New Roman" w:hAnsi="Times New Roman" w:cs="Arial"/>
                <w:b/>
                <w:sz w:val="18"/>
                <w:szCs w:val="18"/>
              </w:rPr>
              <w:t>261/LBOKK/2019</w:t>
            </w:r>
          </w:p>
        </w:tc>
        <w:tc>
          <w:tcPr>
            <w:tcW w:w="4606" w:type="dxa"/>
            <w:tcBorders>
              <w:top w:val="single" w:sz="4" w:space="0" w:color="auto"/>
              <w:left w:val="single" w:sz="4" w:space="0" w:color="auto"/>
              <w:bottom w:val="single" w:sz="4" w:space="0" w:color="auto"/>
              <w:right w:val="single" w:sz="4" w:space="0" w:color="auto"/>
            </w:tcBorders>
            <w:vAlign w:val="center"/>
          </w:tcPr>
          <w:p w14:paraId="110D88BA" w14:textId="77777777" w:rsidR="0098083D" w:rsidRDefault="0098083D" w:rsidP="0098083D">
            <w:pPr>
              <w:widowControl w:val="0"/>
              <w:spacing w:after="0" w:line="240" w:lineRule="auto"/>
              <w:jc w:val="center"/>
              <w:rPr>
                <w:rFonts w:ascii="Times New Roman" w:hAnsi="Times New Roman" w:cs="Arial"/>
                <w:sz w:val="18"/>
                <w:szCs w:val="18"/>
              </w:rPr>
            </w:pPr>
            <w:r w:rsidRPr="00B43748">
              <w:rPr>
                <w:rFonts w:ascii="Times New Roman" w:hAnsi="Times New Roman" w:cs="Arial"/>
                <w:sz w:val="18"/>
                <w:szCs w:val="18"/>
              </w:rPr>
              <w:t xml:space="preserve">BRANŻA </w:t>
            </w:r>
            <w:r>
              <w:rPr>
                <w:rFonts w:ascii="Times New Roman" w:hAnsi="Times New Roman" w:cs="Arial"/>
                <w:sz w:val="18"/>
                <w:szCs w:val="18"/>
              </w:rPr>
              <w:t>KONSTUKCYJNA</w:t>
            </w:r>
          </w:p>
          <w:p w14:paraId="2B57C47D" w14:textId="77777777" w:rsidR="0098083D" w:rsidRDefault="0098083D" w:rsidP="0098083D">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mgr inż.</w:t>
            </w:r>
            <w:r>
              <w:rPr>
                <w:rFonts w:ascii="Times New Roman" w:hAnsi="Times New Roman" w:cs="Arial"/>
                <w:b/>
                <w:sz w:val="18"/>
                <w:szCs w:val="18"/>
              </w:rPr>
              <w:t xml:space="preserve"> Janusz</w:t>
            </w:r>
            <w:r w:rsidRPr="00BD41EE">
              <w:rPr>
                <w:rFonts w:ascii="Times New Roman" w:hAnsi="Times New Roman" w:cs="Arial"/>
                <w:b/>
                <w:sz w:val="18"/>
                <w:szCs w:val="18"/>
              </w:rPr>
              <w:t xml:space="preserve"> Pietrzak</w:t>
            </w:r>
          </w:p>
          <w:p w14:paraId="33F4C5F1" w14:textId="5FE021AB" w:rsidR="0098083D" w:rsidRPr="008E32D6" w:rsidRDefault="0098083D" w:rsidP="0098083D">
            <w:pPr>
              <w:widowControl w:val="0"/>
              <w:spacing w:after="0" w:line="240" w:lineRule="auto"/>
              <w:jc w:val="center"/>
              <w:rPr>
                <w:rFonts w:ascii="Times New Roman" w:hAnsi="Times New Roman" w:cs="Times New Roman"/>
                <w:bCs/>
              </w:rPr>
            </w:pPr>
            <w:r>
              <w:rPr>
                <w:rFonts w:ascii="Times New Roman" w:hAnsi="Times New Roman" w:cs="Arial"/>
                <w:b/>
                <w:sz w:val="18"/>
                <w:szCs w:val="18"/>
              </w:rPr>
              <w:t>40/Lb/75</w:t>
            </w:r>
          </w:p>
        </w:tc>
      </w:tr>
      <w:tr w:rsidR="0098083D" w:rsidRPr="008E32D6" w14:paraId="1F686C65" w14:textId="77777777" w:rsidTr="006A145F">
        <w:trPr>
          <w:trHeight w:val="1338"/>
        </w:trPr>
        <w:tc>
          <w:tcPr>
            <w:tcW w:w="4606" w:type="dxa"/>
            <w:tcBorders>
              <w:top w:val="single" w:sz="4" w:space="0" w:color="auto"/>
              <w:left w:val="single" w:sz="4" w:space="0" w:color="auto"/>
              <w:bottom w:val="single" w:sz="4" w:space="0" w:color="auto"/>
              <w:right w:val="single" w:sz="4" w:space="0" w:color="auto"/>
            </w:tcBorders>
            <w:vAlign w:val="center"/>
          </w:tcPr>
          <w:p w14:paraId="39E7B041" w14:textId="77777777" w:rsidR="0098083D" w:rsidRPr="008E32D6" w:rsidRDefault="0098083D" w:rsidP="0098083D">
            <w:pPr>
              <w:spacing w:after="0" w:line="240" w:lineRule="auto"/>
              <w:jc w:val="center"/>
              <w:rPr>
                <w:rFonts w:ascii="Times New Roman" w:eastAsia="Times New Roman" w:hAnsi="Times New Roman" w:cs="Times New Roman"/>
                <w:lang w:eastAsia="pl-PL"/>
              </w:rPr>
            </w:pPr>
          </w:p>
        </w:tc>
        <w:tc>
          <w:tcPr>
            <w:tcW w:w="4606" w:type="dxa"/>
            <w:tcBorders>
              <w:top w:val="single" w:sz="4" w:space="0" w:color="auto"/>
              <w:left w:val="single" w:sz="4" w:space="0" w:color="auto"/>
              <w:bottom w:val="single" w:sz="4" w:space="0" w:color="auto"/>
              <w:right w:val="single" w:sz="4" w:space="0" w:color="auto"/>
            </w:tcBorders>
            <w:vAlign w:val="center"/>
          </w:tcPr>
          <w:p w14:paraId="08617F97" w14:textId="77777777" w:rsidR="0098083D" w:rsidRPr="008E32D6" w:rsidRDefault="0098083D" w:rsidP="0098083D">
            <w:pPr>
              <w:spacing w:after="120"/>
              <w:contextualSpacing/>
              <w:jc w:val="center"/>
              <w:outlineLvl w:val="0"/>
              <w:rPr>
                <w:rFonts w:ascii="Times New Roman" w:eastAsia="Times New Roman" w:hAnsi="Times New Roman" w:cs="Times New Roman"/>
                <w:b/>
                <w:lang w:eastAsia="pl-PL"/>
              </w:rPr>
            </w:pPr>
          </w:p>
        </w:tc>
      </w:tr>
      <w:tr w:rsidR="0098083D" w:rsidRPr="008E32D6" w14:paraId="1399C245" w14:textId="77777777" w:rsidTr="006A145F">
        <w:trPr>
          <w:trHeight w:val="737"/>
        </w:trPr>
        <w:tc>
          <w:tcPr>
            <w:tcW w:w="4606" w:type="dxa"/>
            <w:tcBorders>
              <w:top w:val="single" w:sz="4" w:space="0" w:color="auto"/>
              <w:left w:val="single" w:sz="4" w:space="0" w:color="auto"/>
              <w:bottom w:val="single" w:sz="4" w:space="0" w:color="auto"/>
              <w:right w:val="single" w:sz="4" w:space="0" w:color="auto"/>
            </w:tcBorders>
            <w:vAlign w:val="center"/>
          </w:tcPr>
          <w:p w14:paraId="5632FDB7" w14:textId="77777777" w:rsidR="0098083D" w:rsidRDefault="0098083D" w:rsidP="0098083D">
            <w:pPr>
              <w:widowControl w:val="0"/>
              <w:spacing w:after="0" w:line="240" w:lineRule="auto"/>
              <w:jc w:val="center"/>
              <w:rPr>
                <w:rFonts w:ascii="Times New Roman" w:hAnsi="Times New Roman" w:cs="Arial"/>
                <w:sz w:val="18"/>
                <w:szCs w:val="18"/>
              </w:rPr>
            </w:pPr>
            <w:r w:rsidRPr="00B43748">
              <w:rPr>
                <w:rFonts w:ascii="Times New Roman" w:hAnsi="Times New Roman" w:cs="Arial"/>
                <w:sz w:val="18"/>
                <w:szCs w:val="18"/>
              </w:rPr>
              <w:t xml:space="preserve">BRANŻA </w:t>
            </w:r>
            <w:r>
              <w:rPr>
                <w:rFonts w:ascii="Times New Roman" w:hAnsi="Times New Roman" w:cs="Arial"/>
                <w:sz w:val="18"/>
                <w:szCs w:val="18"/>
              </w:rPr>
              <w:t>SANITARNA</w:t>
            </w:r>
          </w:p>
          <w:p w14:paraId="390BAF9D" w14:textId="77777777" w:rsidR="0098083D" w:rsidRDefault="0098083D" w:rsidP="0098083D">
            <w:pPr>
              <w:widowControl w:val="0"/>
              <w:spacing w:after="0" w:line="240" w:lineRule="auto"/>
              <w:jc w:val="center"/>
              <w:rPr>
                <w:rFonts w:ascii="Times New Roman" w:hAnsi="Times New Roman" w:cs="Arial"/>
                <w:b/>
                <w:sz w:val="18"/>
                <w:szCs w:val="18"/>
              </w:rPr>
            </w:pPr>
            <w:r w:rsidRPr="00BD41EE">
              <w:rPr>
                <w:rFonts w:ascii="Times New Roman" w:hAnsi="Times New Roman" w:cs="Arial"/>
                <w:b/>
                <w:sz w:val="18"/>
                <w:szCs w:val="18"/>
              </w:rPr>
              <w:t xml:space="preserve">mgr inż. </w:t>
            </w:r>
            <w:r>
              <w:rPr>
                <w:rFonts w:ascii="Times New Roman" w:hAnsi="Times New Roman" w:cs="Arial"/>
                <w:b/>
                <w:sz w:val="18"/>
                <w:szCs w:val="18"/>
              </w:rPr>
              <w:t>Szymon Przekora</w:t>
            </w:r>
          </w:p>
          <w:p w14:paraId="0CA352CC" w14:textId="0320391C" w:rsidR="0098083D" w:rsidRPr="008E32D6" w:rsidRDefault="0098083D" w:rsidP="0098083D">
            <w:pPr>
              <w:widowControl w:val="0"/>
              <w:spacing w:after="0" w:line="240" w:lineRule="auto"/>
              <w:jc w:val="center"/>
              <w:rPr>
                <w:rFonts w:ascii="Times New Roman" w:eastAsia="Times New Roman" w:hAnsi="Times New Roman" w:cs="Times New Roman"/>
                <w:lang w:eastAsia="pl-PL"/>
              </w:rPr>
            </w:pPr>
            <w:r>
              <w:rPr>
                <w:rFonts w:ascii="Times New Roman" w:hAnsi="Times New Roman" w:cs="Arial"/>
                <w:b/>
                <w:sz w:val="18"/>
                <w:szCs w:val="18"/>
              </w:rPr>
              <w:t>LUB/0244/PWBS/18</w:t>
            </w:r>
          </w:p>
        </w:tc>
        <w:tc>
          <w:tcPr>
            <w:tcW w:w="4606" w:type="dxa"/>
            <w:tcBorders>
              <w:top w:val="single" w:sz="4" w:space="0" w:color="auto"/>
              <w:left w:val="single" w:sz="4" w:space="0" w:color="auto"/>
              <w:bottom w:val="single" w:sz="4" w:space="0" w:color="auto"/>
              <w:right w:val="single" w:sz="4" w:space="0" w:color="auto"/>
            </w:tcBorders>
            <w:vAlign w:val="center"/>
          </w:tcPr>
          <w:p w14:paraId="080D18AE" w14:textId="77777777" w:rsidR="0098083D" w:rsidRPr="00B43748" w:rsidRDefault="0098083D" w:rsidP="0098083D">
            <w:pPr>
              <w:widowControl w:val="0"/>
              <w:spacing w:after="0" w:line="240" w:lineRule="auto"/>
              <w:jc w:val="center"/>
              <w:rPr>
                <w:rFonts w:ascii="Times New Roman" w:hAnsi="Times New Roman" w:cs="Arial"/>
                <w:sz w:val="18"/>
                <w:szCs w:val="18"/>
              </w:rPr>
            </w:pPr>
            <w:r w:rsidRPr="00B43748">
              <w:rPr>
                <w:rFonts w:ascii="Times New Roman" w:hAnsi="Times New Roman" w:cs="Arial"/>
                <w:sz w:val="18"/>
                <w:szCs w:val="18"/>
              </w:rPr>
              <w:t>BRANŻA ELEKTRYCZNA</w:t>
            </w:r>
          </w:p>
          <w:p w14:paraId="797890F7" w14:textId="77777777" w:rsidR="0098083D" w:rsidRPr="00B43748" w:rsidRDefault="0098083D" w:rsidP="0098083D">
            <w:pPr>
              <w:widowControl w:val="0"/>
              <w:spacing w:after="0" w:line="240" w:lineRule="auto"/>
              <w:jc w:val="center"/>
              <w:rPr>
                <w:rFonts w:ascii="Times New Roman" w:hAnsi="Times New Roman" w:cs="Arial"/>
                <w:b/>
                <w:sz w:val="18"/>
                <w:szCs w:val="18"/>
              </w:rPr>
            </w:pPr>
            <w:r w:rsidRPr="00B43748">
              <w:rPr>
                <w:rFonts w:ascii="Times New Roman" w:hAnsi="Times New Roman" w:cs="Arial"/>
                <w:b/>
                <w:sz w:val="18"/>
                <w:szCs w:val="18"/>
              </w:rPr>
              <w:t>mgr inż. Jerzy Szymczyk</w:t>
            </w:r>
          </w:p>
          <w:p w14:paraId="70AC0DC9" w14:textId="0A278444" w:rsidR="0098083D" w:rsidRPr="008E32D6" w:rsidRDefault="0098083D" w:rsidP="0098083D">
            <w:pPr>
              <w:spacing w:after="120"/>
              <w:contextualSpacing/>
              <w:jc w:val="center"/>
              <w:outlineLvl w:val="0"/>
              <w:rPr>
                <w:rFonts w:ascii="Times New Roman" w:eastAsia="Times New Roman" w:hAnsi="Times New Roman" w:cs="Times New Roman"/>
                <w:b/>
                <w:lang w:eastAsia="pl-PL"/>
              </w:rPr>
            </w:pPr>
            <w:r w:rsidRPr="00B43748">
              <w:rPr>
                <w:rFonts w:ascii="Times New Roman" w:hAnsi="Times New Roman" w:cs="Arial"/>
                <w:b/>
                <w:sz w:val="18"/>
                <w:szCs w:val="18"/>
              </w:rPr>
              <w:t>Wa-43/92</w:t>
            </w:r>
          </w:p>
        </w:tc>
      </w:tr>
      <w:tr w:rsidR="0098083D" w:rsidRPr="008E32D6" w14:paraId="08CB1327" w14:textId="77777777" w:rsidTr="0098083D">
        <w:trPr>
          <w:trHeight w:val="1338"/>
        </w:trPr>
        <w:tc>
          <w:tcPr>
            <w:tcW w:w="4606" w:type="dxa"/>
            <w:tcBorders>
              <w:top w:val="single" w:sz="4" w:space="0" w:color="auto"/>
              <w:left w:val="single" w:sz="4" w:space="0" w:color="auto"/>
              <w:bottom w:val="single" w:sz="4" w:space="0" w:color="auto"/>
              <w:right w:val="single" w:sz="4" w:space="0" w:color="auto"/>
            </w:tcBorders>
            <w:vAlign w:val="center"/>
          </w:tcPr>
          <w:p w14:paraId="72F8AD7A" w14:textId="77777777" w:rsidR="0098083D" w:rsidRPr="008E32D6" w:rsidRDefault="0098083D" w:rsidP="0098083D">
            <w:pPr>
              <w:spacing w:after="0" w:line="240" w:lineRule="auto"/>
              <w:jc w:val="center"/>
              <w:rPr>
                <w:rFonts w:ascii="Times New Roman" w:eastAsia="Times New Roman" w:hAnsi="Times New Roman" w:cs="Times New Roman"/>
                <w:lang w:eastAsia="pl-PL"/>
              </w:rPr>
            </w:pPr>
          </w:p>
        </w:tc>
        <w:tc>
          <w:tcPr>
            <w:tcW w:w="4606" w:type="dxa"/>
            <w:tcBorders>
              <w:top w:val="single" w:sz="4" w:space="0" w:color="auto"/>
              <w:left w:val="single" w:sz="4" w:space="0" w:color="auto"/>
              <w:bottom w:val="single" w:sz="4" w:space="0" w:color="auto"/>
              <w:right w:val="single" w:sz="4" w:space="0" w:color="auto"/>
            </w:tcBorders>
          </w:tcPr>
          <w:p w14:paraId="49241875" w14:textId="77777777" w:rsidR="0098083D" w:rsidRPr="008E32D6" w:rsidRDefault="0098083D" w:rsidP="0098083D">
            <w:pPr>
              <w:spacing w:after="120"/>
              <w:contextualSpacing/>
              <w:jc w:val="center"/>
              <w:outlineLvl w:val="0"/>
              <w:rPr>
                <w:rFonts w:ascii="Times New Roman" w:eastAsia="Times New Roman" w:hAnsi="Times New Roman" w:cs="Times New Roman"/>
                <w:b/>
                <w:lang w:eastAsia="pl-PL"/>
              </w:rPr>
            </w:pPr>
          </w:p>
        </w:tc>
      </w:tr>
      <w:tr w:rsidR="0098083D" w:rsidRPr="008E32D6" w14:paraId="05FB3AA9" w14:textId="77777777" w:rsidTr="00A03A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4606" w:type="dxa"/>
            <w:tcBorders>
              <w:top w:val="single" w:sz="4" w:space="0" w:color="auto"/>
            </w:tcBorders>
            <w:vAlign w:val="center"/>
          </w:tcPr>
          <w:p w14:paraId="04131C70" w14:textId="77777777" w:rsidR="0098083D" w:rsidRPr="00753C2E" w:rsidRDefault="0098083D" w:rsidP="0098083D">
            <w:pPr>
              <w:pStyle w:val="Tekstpodstawowy"/>
              <w:tabs>
                <w:tab w:val="center" w:pos="6800"/>
              </w:tabs>
              <w:spacing w:after="0"/>
              <w:rPr>
                <w:rFonts w:ascii="Times New Roman" w:hAnsi="Times New Roman" w:cs="Arial Narrow"/>
                <w:sz w:val="22"/>
                <w:szCs w:val="22"/>
              </w:rPr>
            </w:pPr>
            <w:r w:rsidRPr="00753C2E">
              <w:rPr>
                <w:rFonts w:ascii="Times New Roman" w:hAnsi="Times New Roman" w:cs="Arial Narrow"/>
                <w:b/>
                <w:sz w:val="22"/>
                <w:szCs w:val="22"/>
              </w:rPr>
              <w:t>OPRACOWAŁ</w:t>
            </w:r>
          </w:p>
        </w:tc>
        <w:tc>
          <w:tcPr>
            <w:tcW w:w="4606" w:type="dxa"/>
            <w:tcBorders>
              <w:top w:val="single" w:sz="4" w:space="0" w:color="auto"/>
            </w:tcBorders>
          </w:tcPr>
          <w:p w14:paraId="6C369B93" w14:textId="77777777" w:rsidR="0098083D" w:rsidRPr="00753C2E" w:rsidRDefault="0098083D" w:rsidP="0098083D">
            <w:pPr>
              <w:spacing w:after="120"/>
              <w:contextualSpacing/>
              <w:jc w:val="center"/>
              <w:outlineLvl w:val="0"/>
              <w:rPr>
                <w:rFonts w:ascii="Times New Roman" w:eastAsia="Times New Roman" w:hAnsi="Times New Roman" w:cs="Times New Roman"/>
                <w:b/>
                <w:lang w:eastAsia="pl-PL"/>
              </w:rPr>
            </w:pPr>
            <w:r w:rsidRPr="00FE7C3B">
              <w:rPr>
                <w:rFonts w:ascii="Times New Roman" w:hAnsi="Times New Roman" w:cs="Arial Narrow"/>
                <w:b/>
              </w:rPr>
              <w:t>mgr inż. arch. kraj. Anna Milewska</w:t>
            </w:r>
          </w:p>
        </w:tc>
      </w:tr>
    </w:tbl>
    <w:p w14:paraId="12061A5F" w14:textId="77777777" w:rsidR="00A03A66" w:rsidRPr="008E32D6" w:rsidRDefault="00A03A66" w:rsidP="00A03A66">
      <w:pPr>
        <w:suppressAutoHyphens w:val="0"/>
        <w:spacing w:after="120"/>
        <w:contextualSpacing/>
        <w:jc w:val="center"/>
        <w:outlineLvl w:val="0"/>
        <w:rPr>
          <w:rFonts w:ascii="Times New Roman" w:eastAsia="Times New Roman" w:hAnsi="Times New Roman"/>
          <w:b/>
          <w:lang w:eastAsia="pl-PL"/>
        </w:rPr>
      </w:pPr>
    </w:p>
    <w:p w14:paraId="0F2E721A" w14:textId="77777777" w:rsidR="00A03A66" w:rsidRPr="008E32D6" w:rsidRDefault="00A03A66" w:rsidP="00A03A66">
      <w:pPr>
        <w:suppressAutoHyphens w:val="0"/>
        <w:spacing w:before="240" w:after="120" w:line="240" w:lineRule="auto"/>
        <w:contextualSpacing/>
        <w:jc w:val="center"/>
        <w:outlineLvl w:val="0"/>
        <w:rPr>
          <w:rFonts w:ascii="Times New Roman" w:eastAsia="Times New Roman" w:hAnsi="Times New Roman"/>
          <w:b/>
          <w:lang w:eastAsia="pl-PL"/>
        </w:rPr>
      </w:pPr>
    </w:p>
    <w:p w14:paraId="2CFDDFA6" w14:textId="59DA6624" w:rsidR="00FE7C3B" w:rsidRDefault="00F468EE" w:rsidP="0098083D">
      <w:pPr>
        <w:suppressAutoHyphens w:val="0"/>
        <w:spacing w:after="0"/>
        <w:contextualSpacing/>
        <w:jc w:val="center"/>
        <w:outlineLvl w:val="0"/>
        <w:rPr>
          <w:rFonts w:ascii="Times New Roman" w:eastAsia="Times New Roman" w:hAnsi="Times New Roman" w:cs="Times New Roman"/>
          <w:b/>
          <w:bCs/>
          <w:color w:val="000000"/>
          <w:lang w:eastAsia="pl-PL"/>
        </w:rPr>
      </w:pPr>
      <w:r>
        <w:rPr>
          <w:noProof/>
          <w:lang w:eastAsia="pl-PL"/>
        </w:rPr>
        <mc:AlternateContent>
          <mc:Choice Requires="wps">
            <w:drawing>
              <wp:anchor distT="0" distB="0" distL="114300" distR="114300" simplePos="0" relativeHeight="251680256" behindDoc="0" locked="0" layoutInCell="1" allowOverlap="1" wp14:anchorId="06E0D2EA" wp14:editId="343A1B56">
                <wp:simplePos x="0" y="0"/>
                <wp:positionH relativeFrom="margin">
                  <wp:align>right</wp:align>
                </wp:positionH>
                <wp:positionV relativeFrom="paragraph">
                  <wp:posOffset>216535</wp:posOffset>
                </wp:positionV>
                <wp:extent cx="2595245" cy="509270"/>
                <wp:effectExtent l="0" t="0" r="0" b="0"/>
                <wp:wrapNone/>
                <wp:docPr id="20"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95245" cy="5092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F9CD85" id="Prostokąt 3" o:spid="_x0000_s1026" style="position:absolute;margin-left:153.15pt;margin-top:17.05pt;width:204.35pt;height:40.1pt;z-index:251680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" fillcolor="white [3212]" stroked="f" strokeweight="2pt">
                <v:path arrowok="t"/>
                <w10:wrap anchorx="margin"/>
              </v:rect>
            </w:pict>
          </mc:Fallback>
        </mc:AlternateContent>
      </w:r>
      <w:r w:rsidR="001C7220" w:rsidRPr="008E32D6">
        <w:rPr>
          <w:rFonts w:ascii="Times New Roman" w:eastAsia="Times New Roman" w:hAnsi="Times New Roman" w:cs="Times New Roman"/>
          <w:b/>
          <w:bCs/>
          <w:color w:val="000000"/>
          <w:lang w:eastAsia="pl-PL"/>
        </w:rPr>
        <w:t xml:space="preserve">Lublin, </w:t>
      </w:r>
      <w:r w:rsidR="007559FC">
        <w:rPr>
          <w:rFonts w:ascii="Times New Roman" w:eastAsia="Times New Roman" w:hAnsi="Times New Roman" w:cs="Times New Roman"/>
          <w:b/>
          <w:bCs/>
          <w:color w:val="000000"/>
          <w:lang w:eastAsia="pl-PL"/>
        </w:rPr>
        <w:t>Marzec</w:t>
      </w:r>
      <w:r w:rsidR="00CB54BE">
        <w:rPr>
          <w:rFonts w:ascii="Times New Roman" w:eastAsia="Times New Roman" w:hAnsi="Times New Roman" w:cs="Times New Roman"/>
          <w:b/>
          <w:bCs/>
          <w:color w:val="000000"/>
          <w:lang w:eastAsia="pl-PL"/>
        </w:rPr>
        <w:t xml:space="preserve"> </w:t>
      </w:r>
      <w:r w:rsidR="001C7220" w:rsidRPr="008E32D6">
        <w:rPr>
          <w:rFonts w:ascii="Times New Roman" w:eastAsia="Times New Roman" w:hAnsi="Times New Roman" w:cs="Times New Roman"/>
          <w:b/>
          <w:bCs/>
          <w:color w:val="000000"/>
          <w:lang w:eastAsia="pl-PL"/>
        </w:rPr>
        <w:t>202</w:t>
      </w:r>
      <w:r w:rsidR="00CB54BE">
        <w:rPr>
          <w:rFonts w:ascii="Times New Roman" w:eastAsia="Times New Roman" w:hAnsi="Times New Roman" w:cs="Times New Roman"/>
          <w:b/>
          <w:bCs/>
          <w:color w:val="000000"/>
          <w:lang w:eastAsia="pl-PL"/>
        </w:rPr>
        <w:t>1</w:t>
      </w:r>
      <w:r w:rsidR="001C7220" w:rsidRPr="008E32D6">
        <w:rPr>
          <w:rFonts w:ascii="Times New Roman" w:eastAsia="Times New Roman" w:hAnsi="Times New Roman" w:cs="Times New Roman"/>
          <w:b/>
          <w:bCs/>
          <w:color w:val="000000"/>
          <w:lang w:eastAsia="pl-PL"/>
        </w:rPr>
        <w:t xml:space="preserve"> r.</w:t>
      </w:r>
      <w:r>
        <w:rPr>
          <w:rFonts w:ascii="Times New Roman" w:eastAsia="Times New Roman" w:hAnsi="Times New Roman" w:cs="Times New Roman"/>
          <w:b/>
          <w:bCs/>
          <w:noProof/>
          <w:color w:val="000000"/>
          <w:lang w:eastAsia="pl-PL"/>
        </w:rPr>
        <mc:AlternateContent>
          <mc:Choice Requires="wps">
            <w:drawing>
              <wp:anchor distT="0" distB="0" distL="114300" distR="114300" simplePos="0" relativeHeight="251678208" behindDoc="0" locked="0" layoutInCell="1" allowOverlap="1" wp14:anchorId="0590C4F9" wp14:editId="5CD5953C">
                <wp:simplePos x="0" y="0"/>
                <wp:positionH relativeFrom="column">
                  <wp:posOffset>2820670</wp:posOffset>
                </wp:positionH>
                <wp:positionV relativeFrom="paragraph">
                  <wp:posOffset>321945</wp:posOffset>
                </wp:positionV>
                <wp:extent cx="3305175" cy="523240"/>
                <wp:effectExtent l="635" t="3175" r="8890" b="6985"/>
                <wp:wrapNone/>
                <wp:docPr id="1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05175" cy="523240"/>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8F8383" id="AutoShape 13" o:spid="_x0000_s1026" style="position:absolute;margin-left:222.1pt;margin-top:25.35pt;width:260.25pt;height:41.2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" stroked="f"/>
            </w:pict>
          </mc:Fallback>
        </mc:AlternateContent>
      </w:r>
      <w:r w:rsidR="00FE7C3B">
        <w:rPr>
          <w:rFonts w:ascii="Times New Roman" w:eastAsia="Times New Roman" w:hAnsi="Times New Roman" w:cs="Times New Roman"/>
          <w:b/>
          <w:bCs/>
          <w:color w:val="000000"/>
          <w:lang w:eastAsia="pl-PL"/>
        </w:rPr>
        <w:br w:type="page"/>
      </w:r>
    </w:p>
    <w:p w14:paraId="2279AF36" w14:textId="77777777" w:rsidR="00C240B0" w:rsidRDefault="009949D5" w:rsidP="007A0523">
      <w:pPr>
        <w:pStyle w:val="Akapitzlist"/>
        <w:numPr>
          <w:ilvl w:val="0"/>
          <w:numId w:val="2"/>
        </w:numPr>
        <w:spacing w:after="0"/>
        <w:ind w:left="340" w:hanging="340"/>
        <w:contextualSpacing/>
        <w:jc w:val="both"/>
        <w:rPr>
          <w:b/>
          <w:bCs/>
        </w:rPr>
      </w:pPr>
      <w:r>
        <w:rPr>
          <w:rFonts w:ascii="Times New Roman" w:hAnsi="Times New Roman" w:cs="Arial"/>
          <w:b/>
          <w:bCs/>
          <w:color w:val="000000"/>
          <w:sz w:val="24"/>
          <w:szCs w:val="24"/>
        </w:rPr>
        <w:lastRenderedPageBreak/>
        <w:t>ZAKRES OPRACOWANIA OBEJMUJE:</w:t>
      </w:r>
    </w:p>
    <w:p w14:paraId="31435E2B"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lokalizację elementów małej architektury;</w:t>
      </w:r>
    </w:p>
    <w:p w14:paraId="00807044"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budowę obelisku;</w:t>
      </w:r>
    </w:p>
    <w:p w14:paraId="5A5F8F9B"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budowę fontanny</w:t>
      </w:r>
      <w:r w:rsidR="00AE12DB">
        <w:rPr>
          <w:rFonts w:ascii="Times New Roman" w:hAnsi="Times New Roman"/>
          <w:sz w:val="24"/>
          <w:szCs w:val="24"/>
        </w:rPr>
        <w:t xml:space="preserve"> wraz ze sterownią podziemną</w:t>
      </w:r>
      <w:r>
        <w:rPr>
          <w:rFonts w:ascii="Times New Roman" w:hAnsi="Times New Roman"/>
          <w:sz w:val="24"/>
          <w:szCs w:val="24"/>
        </w:rPr>
        <w:t>;</w:t>
      </w:r>
    </w:p>
    <w:p w14:paraId="1F152246"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 xml:space="preserve">remont betonowych schodów </w:t>
      </w:r>
      <w:r>
        <w:rPr>
          <w:rFonts w:ascii="Times New Roman" w:eastAsia="Calibri" w:hAnsi="Times New Roman"/>
          <w:sz w:val="24"/>
          <w:szCs w:val="24"/>
        </w:rPr>
        <w:t xml:space="preserve">do parku </w:t>
      </w:r>
      <w:r>
        <w:rPr>
          <w:rFonts w:ascii="Times New Roman" w:hAnsi="Times New Roman"/>
          <w:sz w:val="24"/>
          <w:szCs w:val="24"/>
        </w:rPr>
        <w:t>(3 biegi schodowe) wraz z montażem jednostronnej barierki schodowej;</w:t>
      </w:r>
    </w:p>
    <w:p w14:paraId="08D0AB21" w14:textId="77777777" w:rsidR="00C240B0" w:rsidRDefault="009949D5" w:rsidP="007A0523">
      <w:pPr>
        <w:numPr>
          <w:ilvl w:val="0"/>
          <w:numId w:val="1"/>
        </w:numPr>
        <w:spacing w:before="57" w:after="57" w:line="240" w:lineRule="auto"/>
        <w:ind w:left="340" w:hanging="340"/>
        <w:jc w:val="both"/>
      </w:pPr>
      <w:r>
        <w:rPr>
          <w:rFonts w:ascii="Times New Roman" w:hAnsi="Times New Roman"/>
          <w:sz w:val="24"/>
          <w:szCs w:val="24"/>
        </w:rPr>
        <w:t>remont istniejących ławek;</w:t>
      </w:r>
    </w:p>
    <w:p w14:paraId="4841C058"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odtworzenie alejek parkowych i wykonanie nawierzchni typu mineralno-żwirowa;</w:t>
      </w:r>
    </w:p>
    <w:p w14:paraId="1D7CC205"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wykonanie placu o wymiarach 3,0 x 4,0 m o nawierzchni typu mineralno-żwirowa;</w:t>
      </w:r>
    </w:p>
    <w:p w14:paraId="562BE952"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budowę monitoringu;</w:t>
      </w:r>
    </w:p>
    <w:p w14:paraId="6DA2CEC5"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projekt zewnętrznej instalacji energetycznej wraz z montażem: latarni, reflektorów;</w:t>
      </w:r>
    </w:p>
    <w:p w14:paraId="19E34F8F"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projekt przyłącza wodociągowego na potrzeby projektowanej fontanny;</w:t>
      </w:r>
    </w:p>
    <w:p w14:paraId="406FDB52"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projekt przyłącza kanalizacji sanitarnej na potrzeby projektowanej fontanny;</w:t>
      </w:r>
    </w:p>
    <w:p w14:paraId="3D17DD66"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zagospodarowanie zieleni;</w:t>
      </w:r>
    </w:p>
    <w:p w14:paraId="57955C62" w14:textId="6C7A9B17" w:rsidR="00AE12DB" w:rsidRDefault="009949D5" w:rsidP="00AE12DB">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wysiew trawy;</w:t>
      </w:r>
    </w:p>
    <w:p w14:paraId="1805FCA3" w14:textId="77777777" w:rsidR="00AE12DB" w:rsidRPr="00AE12DB" w:rsidRDefault="00AE12DB" w:rsidP="00AE12DB">
      <w:pPr>
        <w:numPr>
          <w:ilvl w:val="0"/>
          <w:numId w:val="1"/>
        </w:numPr>
        <w:spacing w:before="57" w:after="57" w:line="240" w:lineRule="auto"/>
        <w:ind w:left="340" w:hanging="340"/>
        <w:jc w:val="both"/>
        <w:rPr>
          <w:rFonts w:ascii="Times New Roman" w:hAnsi="Times New Roman"/>
          <w:sz w:val="24"/>
          <w:szCs w:val="24"/>
        </w:rPr>
      </w:pPr>
      <w:r w:rsidRPr="00AE12DB">
        <w:rPr>
          <w:rFonts w:ascii="Times New Roman" w:hAnsi="Times New Roman"/>
          <w:sz w:val="24"/>
          <w:szCs w:val="24"/>
        </w:rPr>
        <w:t>określenie materiałów i wymagań projektowanych elementów;</w:t>
      </w:r>
    </w:p>
    <w:p w14:paraId="38B9B54F" w14:textId="77777777" w:rsidR="00C240B0" w:rsidRDefault="009949D5" w:rsidP="007A0523">
      <w:pPr>
        <w:numPr>
          <w:ilvl w:val="0"/>
          <w:numId w:val="1"/>
        </w:numPr>
        <w:spacing w:before="57" w:after="57" w:line="240" w:lineRule="auto"/>
        <w:ind w:left="340" w:hanging="340"/>
        <w:jc w:val="both"/>
        <w:rPr>
          <w:rFonts w:ascii="Times New Roman" w:hAnsi="Times New Roman"/>
          <w:sz w:val="24"/>
          <w:szCs w:val="24"/>
        </w:rPr>
      </w:pPr>
      <w:r>
        <w:rPr>
          <w:rFonts w:ascii="Times New Roman" w:hAnsi="Times New Roman"/>
          <w:sz w:val="24"/>
          <w:szCs w:val="24"/>
        </w:rPr>
        <w:t>określenie warunków i wymagań dotyczących prac budowlanych.</w:t>
      </w:r>
    </w:p>
    <w:p w14:paraId="476D651A" w14:textId="77777777" w:rsidR="00C240B0" w:rsidRDefault="009949D5">
      <w:pPr>
        <w:spacing w:after="0" w:line="240" w:lineRule="auto"/>
        <w:jc w:val="both"/>
        <w:rPr>
          <w:rFonts w:ascii="Times New Roman" w:hAnsi="Times New Roman"/>
          <w:sz w:val="24"/>
          <w:szCs w:val="24"/>
        </w:rPr>
      </w:pPr>
      <w:r>
        <w:rPr>
          <w:rFonts w:ascii="Times New Roman" w:hAnsi="Times New Roman"/>
          <w:sz w:val="24"/>
          <w:szCs w:val="24"/>
        </w:rPr>
        <w:tab/>
      </w:r>
    </w:p>
    <w:p w14:paraId="4ACC6246" w14:textId="77777777" w:rsidR="00C240B0" w:rsidRDefault="009949D5" w:rsidP="007A0523">
      <w:pPr>
        <w:pStyle w:val="Akapitzlist"/>
        <w:numPr>
          <w:ilvl w:val="0"/>
          <w:numId w:val="2"/>
        </w:numPr>
        <w:spacing w:after="0"/>
        <w:ind w:left="340" w:hanging="340"/>
        <w:contextualSpacing/>
        <w:jc w:val="both"/>
        <w:rPr>
          <w:rFonts w:ascii="Times New Roman" w:hAnsi="Times New Roman"/>
        </w:rPr>
      </w:pPr>
      <w:r>
        <w:rPr>
          <w:rFonts w:ascii="Times New Roman" w:hAnsi="Times New Roman" w:cs="Arial"/>
          <w:b/>
          <w:bCs/>
          <w:sz w:val="24"/>
          <w:szCs w:val="24"/>
        </w:rPr>
        <w:t>ZAKRES ROBÓT DLA CAŁEGO ZAMIERZENIA BUDOWLANEGO ORAZ KOLEJNOŚĆ REALIZ</w:t>
      </w:r>
      <w:r>
        <w:rPr>
          <w:rFonts w:ascii="Times New Roman" w:hAnsi="Times New Roman" w:cs="Arial"/>
          <w:b/>
          <w:sz w:val="24"/>
          <w:szCs w:val="24"/>
        </w:rPr>
        <w:t>ACJI POSZCZEGÓLNYCH OBIEKTÓW:</w:t>
      </w:r>
    </w:p>
    <w:p w14:paraId="1DE2EA61" w14:textId="77777777" w:rsidR="00366B10" w:rsidRPr="00366B10" w:rsidRDefault="009949D5" w:rsidP="00366B10">
      <w:pPr>
        <w:pStyle w:val="Akapitzlist"/>
        <w:numPr>
          <w:ilvl w:val="0"/>
          <w:numId w:val="3"/>
        </w:numPr>
        <w:spacing w:after="0"/>
        <w:ind w:left="397" w:hanging="340"/>
        <w:contextualSpacing/>
        <w:jc w:val="both"/>
      </w:pPr>
      <w:r>
        <w:rPr>
          <w:rFonts w:ascii="Times New Roman" w:hAnsi="Times New Roman" w:cs="Arial"/>
          <w:sz w:val="24"/>
          <w:szCs w:val="24"/>
        </w:rPr>
        <w:t>Tyczenie stref bezpiecznych projektowanych urządzeń;</w:t>
      </w:r>
    </w:p>
    <w:p w14:paraId="254641A3"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eastAsia="Times New Roman" w:hAnsi="Times New Roman" w:cs="Arial"/>
          <w:sz w:val="24"/>
          <w:szCs w:val="24"/>
        </w:rPr>
        <w:t>Loka</w:t>
      </w:r>
      <w:r w:rsidRPr="00366B10">
        <w:rPr>
          <w:rFonts w:ascii="Times New Roman" w:hAnsi="Times New Roman" w:cs="Arial"/>
          <w:sz w:val="24"/>
          <w:szCs w:val="24"/>
        </w:rPr>
        <w:t>liz</w:t>
      </w:r>
      <w:r w:rsidRPr="00366B10">
        <w:rPr>
          <w:rFonts w:ascii="Times New Roman" w:eastAsia="Times New Roman" w:hAnsi="Times New Roman" w:cs="Arial"/>
          <w:sz w:val="24"/>
          <w:szCs w:val="24"/>
        </w:rPr>
        <w:t>acja</w:t>
      </w:r>
      <w:r w:rsidRPr="00366B10">
        <w:rPr>
          <w:rFonts w:ascii="Times New Roman" w:hAnsi="Times New Roman" w:cs="Arial"/>
          <w:sz w:val="24"/>
          <w:szCs w:val="24"/>
        </w:rPr>
        <w:t xml:space="preserve"> oraz wykonanie prac montażowych urządzeń i </w:t>
      </w:r>
      <w:r w:rsidRPr="00366B10">
        <w:rPr>
          <w:rFonts w:ascii="Times New Roman" w:eastAsia="Times New Roman" w:hAnsi="Times New Roman" w:cs="Arial"/>
          <w:sz w:val="24"/>
          <w:szCs w:val="24"/>
        </w:rPr>
        <w:t>obiektów</w:t>
      </w:r>
      <w:r w:rsidRPr="00366B10">
        <w:rPr>
          <w:rFonts w:ascii="Times New Roman" w:hAnsi="Times New Roman" w:cs="Arial"/>
          <w:sz w:val="24"/>
          <w:szCs w:val="24"/>
        </w:rPr>
        <w:t xml:space="preserve"> małej architektury;</w:t>
      </w:r>
    </w:p>
    <w:p w14:paraId="1350DF1D"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Betonowanie/montaż do gotowych prefabrykatów betonowych;</w:t>
      </w:r>
    </w:p>
    <w:p w14:paraId="208C074C"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Remont istniejących schodów betonowych i ławek;</w:t>
      </w:r>
    </w:p>
    <w:p w14:paraId="3700A515"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Wykonanie zewnętrznej instalacji energetycznej;</w:t>
      </w:r>
    </w:p>
    <w:p w14:paraId="2EC9F27E"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Wykonanie oświetlenia i monitoringu;</w:t>
      </w:r>
    </w:p>
    <w:p w14:paraId="146899C7"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Wykonanie przyłączy: wodociągow</w:t>
      </w:r>
      <w:r w:rsidRPr="00366B10">
        <w:rPr>
          <w:rFonts w:ascii="Times New Roman" w:eastAsia="Times New Roman" w:hAnsi="Times New Roman" w:cs="Arial"/>
          <w:sz w:val="24"/>
          <w:szCs w:val="24"/>
        </w:rPr>
        <w:t>ego</w:t>
      </w:r>
      <w:r w:rsidRPr="00366B10">
        <w:rPr>
          <w:rFonts w:ascii="Times New Roman" w:hAnsi="Times New Roman" w:cs="Arial"/>
          <w:sz w:val="24"/>
          <w:szCs w:val="24"/>
        </w:rPr>
        <w:t xml:space="preserve"> i kanalizacji sanitarnej;</w:t>
      </w:r>
    </w:p>
    <w:p w14:paraId="0BE01E25"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Budowa fontanny wraz ze sterownią podziemną;</w:t>
      </w:r>
    </w:p>
    <w:p w14:paraId="2FF1236B"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Budowa obelisku;</w:t>
      </w:r>
    </w:p>
    <w:p w14:paraId="50E89FA1"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Wyrównanie terenu po wykopach;</w:t>
      </w:r>
    </w:p>
    <w:p w14:paraId="0740C293"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Korytowanie pod nawierzchnie;</w:t>
      </w:r>
    </w:p>
    <w:p w14:paraId="5A754822"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sz w:val="24"/>
          <w:szCs w:val="24"/>
        </w:rPr>
        <w:t>Odtworzenie alei parkowych i wykonanie placu o wym. 3,0 x 4,0 m o nawierzchni typu mineralno-żwirowa;</w:t>
      </w:r>
    </w:p>
    <w:p w14:paraId="71747C6F"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sz w:val="24"/>
          <w:szCs w:val="24"/>
        </w:rPr>
        <w:t>Odtworzenie zniszczonej podczas prac budowlanych nawierzchni trawiastej: dowiezienie żyznej ziemi, wysiew nasion traw;</w:t>
      </w:r>
    </w:p>
    <w:p w14:paraId="1CD6901C" w14:textId="4C07D1CE"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sz w:val="24"/>
          <w:szCs w:val="24"/>
        </w:rPr>
        <w:t xml:space="preserve">Wykonanie </w:t>
      </w:r>
      <w:proofErr w:type="spellStart"/>
      <w:r w:rsidRPr="00366B10">
        <w:rPr>
          <w:rFonts w:ascii="Times New Roman" w:hAnsi="Times New Roman"/>
          <w:sz w:val="24"/>
          <w:szCs w:val="24"/>
        </w:rPr>
        <w:t>nasadzeń</w:t>
      </w:r>
      <w:proofErr w:type="spellEnd"/>
      <w:r w:rsidRPr="00366B10">
        <w:rPr>
          <w:rFonts w:ascii="Times New Roman" w:hAnsi="Times New Roman"/>
          <w:sz w:val="24"/>
          <w:szCs w:val="24"/>
        </w:rPr>
        <w:t>;</w:t>
      </w:r>
    </w:p>
    <w:p w14:paraId="6E63374B" w14:textId="77777777" w:rsidR="00366B10" w:rsidRPr="00366B10" w:rsidRDefault="00366B10" w:rsidP="00366B10">
      <w:pPr>
        <w:pStyle w:val="Akapitzlist"/>
        <w:numPr>
          <w:ilvl w:val="0"/>
          <w:numId w:val="3"/>
        </w:numPr>
        <w:spacing w:after="0"/>
        <w:ind w:left="397" w:hanging="340"/>
        <w:contextualSpacing/>
        <w:jc w:val="both"/>
      </w:pPr>
      <w:r w:rsidRPr="00366B10">
        <w:rPr>
          <w:rFonts w:ascii="Times New Roman" w:hAnsi="Times New Roman" w:cs="Arial"/>
          <w:sz w:val="24"/>
          <w:szCs w:val="24"/>
        </w:rPr>
        <w:t>Prace porządkowe.</w:t>
      </w:r>
    </w:p>
    <w:p w14:paraId="6F4D3021" w14:textId="77777777" w:rsidR="00C240B0" w:rsidRDefault="009949D5">
      <w:pPr>
        <w:pStyle w:val="Akapitzlist"/>
        <w:spacing w:after="0"/>
        <w:ind w:left="340" w:hanging="340"/>
        <w:contextualSpacing/>
        <w:jc w:val="both"/>
        <w:rPr>
          <w:rFonts w:ascii="Times New Roman" w:hAnsi="Times New Roman"/>
          <w:sz w:val="12"/>
          <w:szCs w:val="12"/>
        </w:rPr>
      </w:pPr>
      <w:r>
        <w:br w:type="page"/>
      </w:r>
    </w:p>
    <w:p w14:paraId="7F3C53CD" w14:textId="77777777" w:rsidR="00C240B0" w:rsidRDefault="009949D5" w:rsidP="007A0523">
      <w:pPr>
        <w:pStyle w:val="Akapitzlist"/>
        <w:numPr>
          <w:ilvl w:val="0"/>
          <w:numId w:val="2"/>
        </w:numPr>
        <w:spacing w:after="0"/>
        <w:ind w:left="340" w:hanging="340"/>
        <w:contextualSpacing/>
        <w:jc w:val="both"/>
        <w:rPr>
          <w:rFonts w:ascii="Times New Roman" w:hAnsi="Times New Roman"/>
        </w:rPr>
      </w:pPr>
      <w:r>
        <w:rPr>
          <w:rFonts w:ascii="Times New Roman" w:hAnsi="Times New Roman" w:cs="Arial"/>
          <w:b/>
          <w:sz w:val="24"/>
          <w:szCs w:val="24"/>
        </w:rPr>
        <w:lastRenderedPageBreak/>
        <w:t>WYKAZ ISTNIEJĄCYCH OBIEKTÓW BUDOWLANYCH:</w:t>
      </w:r>
    </w:p>
    <w:p w14:paraId="4867DC61" w14:textId="77777777" w:rsidR="00C240B0" w:rsidRDefault="009949D5">
      <w:pPr>
        <w:spacing w:after="0"/>
        <w:jc w:val="both"/>
        <w:rPr>
          <w:rFonts w:ascii="Times New Roman" w:hAnsi="Times New Roman"/>
        </w:rPr>
      </w:pPr>
      <w:r>
        <w:rPr>
          <w:rFonts w:ascii="Times New Roman" w:hAnsi="Times New Roman" w:cs="Arial"/>
          <w:sz w:val="24"/>
          <w:szCs w:val="24"/>
        </w:rPr>
        <w:tab/>
        <w:t xml:space="preserve">Na terenie objętym opracowaniem znajduje się istniejący </w:t>
      </w:r>
      <w:r>
        <w:rPr>
          <w:rFonts w:ascii="Times New Roman" w:eastAsia="Calibri" w:hAnsi="Times New Roman" w:cs="Times New Roman"/>
          <w:sz w:val="24"/>
          <w:szCs w:val="24"/>
        </w:rPr>
        <w:t>Park Miejski „Na Skarpie” w Bobolicach.</w:t>
      </w:r>
    </w:p>
    <w:p w14:paraId="537E4749" w14:textId="77777777" w:rsidR="00C240B0" w:rsidRDefault="00C240B0">
      <w:pPr>
        <w:spacing w:after="0"/>
        <w:jc w:val="both"/>
        <w:rPr>
          <w:rFonts w:ascii="Times New Roman" w:hAnsi="Times New Roman"/>
        </w:rPr>
      </w:pPr>
    </w:p>
    <w:p w14:paraId="2E819164" w14:textId="77777777" w:rsidR="00C240B0" w:rsidRDefault="009949D5" w:rsidP="007A0523">
      <w:pPr>
        <w:pStyle w:val="Akapitzlist"/>
        <w:numPr>
          <w:ilvl w:val="0"/>
          <w:numId w:val="2"/>
        </w:numPr>
        <w:spacing w:after="0"/>
        <w:ind w:left="426" w:hanging="426"/>
        <w:contextualSpacing/>
        <w:jc w:val="both"/>
        <w:rPr>
          <w:rFonts w:ascii="Times New Roman" w:hAnsi="Times New Roman"/>
        </w:rPr>
      </w:pPr>
      <w:r>
        <w:rPr>
          <w:rFonts w:ascii="Times New Roman" w:hAnsi="Times New Roman" w:cs="Arial"/>
          <w:b/>
          <w:sz w:val="24"/>
          <w:szCs w:val="24"/>
        </w:rPr>
        <w:t>ELEMENTY ZAGOSPODAROWANIA DZIAŁKI, KTÓRE MOGĄ STWARZAĆ ZAGROŻENIE BEZPIECZEŃSTWA I ZDROWIA LUDZI:</w:t>
      </w:r>
    </w:p>
    <w:p w14:paraId="3BB362F3" w14:textId="77777777" w:rsidR="00C240B0" w:rsidRDefault="009949D5">
      <w:pPr>
        <w:spacing w:after="0"/>
        <w:jc w:val="both"/>
        <w:rPr>
          <w:rFonts w:ascii="Times New Roman" w:hAnsi="Times New Roman"/>
        </w:rPr>
      </w:pPr>
      <w:r>
        <w:rPr>
          <w:rFonts w:ascii="Times New Roman" w:hAnsi="Times New Roman" w:cs="Arial"/>
          <w:sz w:val="24"/>
          <w:szCs w:val="24"/>
        </w:rPr>
        <w:tab/>
        <w:t>Na terenie inwestycji znajduje się podziemne uzbrojenie terenu - sieć energetyczna, sieć gazowa, sieć wodociągowa oraz sieć telekomunikacyjna. Projektowane zamierzenie nie koliduje z istniejącymi sieciami. Należy zachować ostrożność podczas wykonywania prac ziemnych.</w:t>
      </w:r>
    </w:p>
    <w:p w14:paraId="6BE7D1E7" w14:textId="77777777" w:rsidR="00C240B0" w:rsidRDefault="00C240B0">
      <w:pPr>
        <w:spacing w:after="0"/>
        <w:ind w:firstLine="426"/>
        <w:jc w:val="both"/>
        <w:rPr>
          <w:rFonts w:ascii="Times New Roman" w:hAnsi="Times New Roman" w:cs="Arial"/>
          <w:sz w:val="24"/>
          <w:szCs w:val="24"/>
        </w:rPr>
      </w:pPr>
    </w:p>
    <w:p w14:paraId="376C6BA7" w14:textId="77777777" w:rsidR="00C240B0" w:rsidRDefault="009949D5" w:rsidP="007A0523">
      <w:pPr>
        <w:pStyle w:val="Akapitzlist"/>
        <w:numPr>
          <w:ilvl w:val="0"/>
          <w:numId w:val="2"/>
        </w:numPr>
        <w:spacing w:after="0"/>
        <w:ind w:left="426" w:hanging="426"/>
        <w:contextualSpacing/>
        <w:jc w:val="both"/>
        <w:rPr>
          <w:rFonts w:ascii="Times New Roman" w:hAnsi="Times New Roman"/>
        </w:rPr>
      </w:pPr>
      <w:r>
        <w:rPr>
          <w:rFonts w:ascii="Times New Roman" w:hAnsi="Times New Roman" w:cs="Arial"/>
          <w:b/>
          <w:sz w:val="24"/>
          <w:szCs w:val="24"/>
        </w:rPr>
        <w:t>PRZEWIDYWANE ZAGROŻENIA WYSTĘPUJĄCE PODCZAS REALIZACJI ROBÓT BUDOWLANYCH:</w:t>
      </w:r>
    </w:p>
    <w:p w14:paraId="556AAC53" w14:textId="77777777" w:rsidR="00C240B0" w:rsidRDefault="009949D5" w:rsidP="007A0523">
      <w:pPr>
        <w:pStyle w:val="Akapitzlist"/>
        <w:numPr>
          <w:ilvl w:val="0"/>
          <w:numId w:val="4"/>
        </w:numPr>
        <w:spacing w:after="0"/>
        <w:ind w:left="340" w:hanging="340"/>
        <w:contextualSpacing/>
        <w:jc w:val="both"/>
      </w:pPr>
      <w:r>
        <w:rPr>
          <w:rFonts w:ascii="Times New Roman" w:hAnsi="Times New Roman" w:cs="Arial"/>
          <w:sz w:val="24"/>
          <w:szCs w:val="24"/>
        </w:rPr>
        <w:t>zagrożenie dla zdrowia osób postronnych spowodowane brakiem lub nieprawidłowym oznakowaniem i zabezpieczeniem miejsc prowadzenia robót budowlanych;</w:t>
      </w:r>
    </w:p>
    <w:p w14:paraId="7861D101" w14:textId="77777777" w:rsidR="00C240B0" w:rsidRDefault="009949D5" w:rsidP="007A0523">
      <w:pPr>
        <w:pStyle w:val="Akapitzlist"/>
        <w:numPr>
          <w:ilvl w:val="0"/>
          <w:numId w:val="4"/>
        </w:numPr>
        <w:spacing w:after="0"/>
        <w:ind w:left="340" w:hanging="340"/>
        <w:contextualSpacing/>
        <w:jc w:val="both"/>
      </w:pPr>
      <w:r>
        <w:rPr>
          <w:rFonts w:ascii="Times New Roman" w:hAnsi="Times New Roman" w:cs="Arial"/>
          <w:sz w:val="24"/>
          <w:szCs w:val="24"/>
        </w:rPr>
        <w:t>zagrożenie podczas prowadzenia robót ziemnych przy wykonywaniu wykopów;</w:t>
      </w:r>
    </w:p>
    <w:p w14:paraId="5B9BFFEF" w14:textId="77777777" w:rsidR="00C240B0" w:rsidRDefault="009949D5" w:rsidP="007A0523">
      <w:pPr>
        <w:pStyle w:val="Akapitzlist"/>
        <w:numPr>
          <w:ilvl w:val="0"/>
          <w:numId w:val="4"/>
        </w:numPr>
        <w:spacing w:after="0"/>
        <w:ind w:left="340" w:hanging="340"/>
        <w:contextualSpacing/>
        <w:jc w:val="both"/>
      </w:pPr>
      <w:r>
        <w:rPr>
          <w:rFonts w:ascii="Times New Roman" w:hAnsi="Times New Roman" w:cs="Arial"/>
          <w:sz w:val="24"/>
          <w:szCs w:val="24"/>
        </w:rPr>
        <w:t>zagrożenia występujące przy wykonywaniu robót budowlanych przy użyciu maszyn i urządzeń technicznych;</w:t>
      </w:r>
    </w:p>
    <w:p w14:paraId="0AB6554F" w14:textId="77777777" w:rsidR="00C240B0" w:rsidRDefault="009949D5" w:rsidP="007A0523">
      <w:pPr>
        <w:pStyle w:val="Akapitzlist"/>
        <w:numPr>
          <w:ilvl w:val="0"/>
          <w:numId w:val="4"/>
        </w:numPr>
        <w:spacing w:after="0"/>
        <w:ind w:left="340" w:hanging="340"/>
        <w:contextualSpacing/>
        <w:jc w:val="both"/>
      </w:pPr>
      <w:r>
        <w:rPr>
          <w:rFonts w:ascii="Times New Roman" w:hAnsi="Times New Roman" w:cs="Arial"/>
          <w:sz w:val="24"/>
          <w:szCs w:val="24"/>
        </w:rPr>
        <w:t>potrącenie pracownika lub osoby postronnej łyżką koparki przy wykonywaniu robót na placu budowy lub w miejscu dostępnym dla osób postronnych (brak wygrodzenia strefy niebezpiecznej);</w:t>
      </w:r>
    </w:p>
    <w:p w14:paraId="0FF3773E" w14:textId="77777777" w:rsidR="00C240B0" w:rsidRDefault="009949D5">
      <w:pPr>
        <w:spacing w:after="0"/>
        <w:jc w:val="both"/>
        <w:rPr>
          <w:rFonts w:ascii="Times New Roman" w:hAnsi="Times New Roman"/>
        </w:rPr>
      </w:pPr>
      <w:r>
        <w:rPr>
          <w:rFonts w:ascii="Times New Roman" w:hAnsi="Times New Roman" w:cs="Arial"/>
          <w:sz w:val="24"/>
          <w:szCs w:val="24"/>
        </w:rPr>
        <w:t>Maszyny i inne urządzenia techniczne oraz narzędzia zmechanizowane powinny być montowane, eksploatowane i obsługiwane zgodnie z instrukcją producenta oraz spełniać wymagania określone w przepisach dotyczących systemu oceny zgodności. Maszyny i inne urządzenia techniczne, podlegające dozorowi technicznemu, mogą być używane na terenie budowy tylko wówczas, jeżeli wystawiono dokumenty uprawniające do ich eksploatacji. Wykonawca, użytkujący maszyny i inne urządzenia techniczne, niepodlegające dozorowi technicznemu, powinien udostępnić organom kontroli dokumentację techniczno-ruchową lub instrukcję obsługi tych maszyn lub urządzeń.</w:t>
      </w:r>
    </w:p>
    <w:p w14:paraId="0A323A34" w14:textId="77777777" w:rsidR="00C240B0" w:rsidRDefault="00C240B0">
      <w:pPr>
        <w:spacing w:after="0"/>
        <w:ind w:left="426" w:hanging="426"/>
        <w:jc w:val="both"/>
        <w:rPr>
          <w:rFonts w:ascii="Times New Roman" w:hAnsi="Times New Roman" w:cs="Arial"/>
          <w:sz w:val="24"/>
          <w:szCs w:val="24"/>
        </w:rPr>
      </w:pPr>
    </w:p>
    <w:p w14:paraId="43EF849A" w14:textId="77777777" w:rsidR="00C240B0" w:rsidRDefault="009949D5" w:rsidP="007A0523">
      <w:pPr>
        <w:pStyle w:val="Akapitzlist"/>
        <w:numPr>
          <w:ilvl w:val="0"/>
          <w:numId w:val="2"/>
        </w:numPr>
        <w:spacing w:after="0"/>
        <w:ind w:left="426" w:hanging="426"/>
        <w:contextualSpacing/>
        <w:jc w:val="both"/>
        <w:rPr>
          <w:rFonts w:ascii="Times New Roman" w:hAnsi="Times New Roman"/>
        </w:rPr>
      </w:pPr>
      <w:r>
        <w:rPr>
          <w:rFonts w:ascii="Times New Roman" w:hAnsi="Times New Roman" w:cs="Arial"/>
          <w:b/>
          <w:sz w:val="24"/>
          <w:szCs w:val="24"/>
        </w:rPr>
        <w:t>SPOSÓB PROWADZENIA INSTRUKTAŻU PRACOWNIKÓW PRZED PRZYSTĄPIENIEM DO REALIZACJI ROBÓT SZCZEGÓLNIE NIEBEZPIECZNYCH:</w:t>
      </w:r>
    </w:p>
    <w:p w14:paraId="56BEEC20" w14:textId="77777777" w:rsidR="00C240B0" w:rsidRDefault="009949D5">
      <w:pPr>
        <w:spacing w:after="0"/>
        <w:jc w:val="both"/>
        <w:rPr>
          <w:rFonts w:ascii="Times New Roman" w:hAnsi="Times New Roman"/>
        </w:rPr>
      </w:pPr>
      <w:r>
        <w:rPr>
          <w:rFonts w:ascii="Times New Roman" w:hAnsi="Times New Roman" w:cs="Arial"/>
          <w:sz w:val="24"/>
          <w:szCs w:val="24"/>
        </w:rPr>
        <w:tab/>
        <w:t>Pracownicy muszą posiadać odpowiednie kwalifikacje, powinni zostać przeszkoleni w zakresie zasad BHP oraz udzielenia pierwszej pomocy. Nie wolno dopuścić pracownika do pracy, do której wykonywania nie posiada wymaganych kwalifikacji lub potrzebnych umiejętności, a także dostatecznej znajomości przepisów oraz zasad bhp. Bezpośredni nadzór nad bezpieczeństwem higieną pracy na stanowiskach pracy sprawują odpowiednio kierownik budowy (kierownik robót) oraz mistrz budowlany, stosownie do zakresu obowiązków.</w:t>
      </w:r>
    </w:p>
    <w:p w14:paraId="75755BD7" w14:textId="77777777" w:rsidR="00C240B0" w:rsidRDefault="009949D5">
      <w:pPr>
        <w:spacing w:after="0"/>
        <w:ind w:firstLine="360"/>
        <w:jc w:val="both"/>
        <w:rPr>
          <w:rFonts w:ascii="Times New Roman" w:hAnsi="Times New Roman" w:cs="Arial"/>
          <w:sz w:val="12"/>
          <w:szCs w:val="12"/>
        </w:rPr>
      </w:pPr>
      <w:r>
        <w:br w:type="page"/>
      </w:r>
    </w:p>
    <w:p w14:paraId="32514D9A" w14:textId="77777777" w:rsidR="00C240B0" w:rsidRDefault="009949D5" w:rsidP="007A0523">
      <w:pPr>
        <w:pStyle w:val="Akapitzlist"/>
        <w:numPr>
          <w:ilvl w:val="0"/>
          <w:numId w:val="2"/>
        </w:numPr>
        <w:spacing w:after="0"/>
        <w:ind w:left="426" w:hanging="426"/>
        <w:contextualSpacing/>
        <w:jc w:val="both"/>
        <w:rPr>
          <w:rFonts w:ascii="Times New Roman" w:hAnsi="Times New Roman"/>
        </w:rPr>
      </w:pPr>
      <w:r>
        <w:rPr>
          <w:rFonts w:ascii="Times New Roman" w:hAnsi="Times New Roman" w:cs="Arial"/>
          <w:b/>
          <w:sz w:val="24"/>
          <w:szCs w:val="24"/>
        </w:rPr>
        <w:lastRenderedPageBreak/>
        <w:t>ŚRODKI TECHNICZNE I ORGANIZACYJNE, ZAPOBIEGAJĄCE NIEBEZPIECZEŃSTWOM WYNIKAJĄCYM Z WYKONYWANIA ROBÓT BUDOWLANYCH W STREFACH SZCZEGÓLNEGO ZAGROŻENIA ZDROWIA LUB W ICH SĄSIEDZTWIE</w:t>
      </w:r>
    </w:p>
    <w:p w14:paraId="741AE894" w14:textId="77777777" w:rsidR="00C240B0" w:rsidRDefault="009949D5">
      <w:pPr>
        <w:spacing w:after="0"/>
        <w:jc w:val="both"/>
        <w:rPr>
          <w:rFonts w:ascii="Times New Roman" w:hAnsi="Times New Roman"/>
        </w:rPr>
      </w:pPr>
      <w:r>
        <w:rPr>
          <w:rFonts w:ascii="Times New Roman" w:hAnsi="Times New Roman" w:cs="Arial"/>
          <w:sz w:val="24"/>
          <w:szCs w:val="24"/>
        </w:rPr>
        <w:tab/>
        <w:t>Wszystkie osoby przebywające na terenie rekreacyjnym są zobowiązane do stosowania niezbędnych środków ochrony indywidualnej. Do zabezpieczeń stanowisk pracy na wysokości, przed upadkiem z wysokości, należy stosować środki ochrony zbiorowej, w szczególności balustrady, siatki ochronne i siatki bezpieczeństwa.</w:t>
      </w:r>
    </w:p>
    <w:p w14:paraId="47597B96" w14:textId="77777777" w:rsidR="00C240B0" w:rsidRDefault="009949D5">
      <w:pPr>
        <w:spacing w:after="0"/>
        <w:jc w:val="both"/>
        <w:rPr>
          <w:rFonts w:ascii="Times New Roman" w:hAnsi="Times New Roman"/>
        </w:rPr>
      </w:pPr>
      <w:r>
        <w:rPr>
          <w:rFonts w:ascii="Times New Roman" w:hAnsi="Times New Roman" w:cs="Arial"/>
          <w:sz w:val="24"/>
          <w:szCs w:val="24"/>
        </w:rPr>
        <w:tab/>
        <w:t>Zabrania się wykonywania prac na wysokości na otwartej przestrzeni w czasie silnych wiatrów powyżej 10 m/s lub przy złej widoczności. Przy organizowaniu pracy na wysokości należy zwrócić szczególną uwagę na to, żeby stanowiska pracy nie znajdowały się w bezpośredniej bliskości urządzeń elektrycznych będących pod napięciem.</w:t>
      </w:r>
    </w:p>
    <w:p w14:paraId="4EE71337" w14:textId="77777777" w:rsidR="00C240B0" w:rsidRDefault="009949D5">
      <w:pPr>
        <w:spacing w:after="0"/>
        <w:jc w:val="both"/>
        <w:rPr>
          <w:rFonts w:ascii="Times New Roman" w:hAnsi="Times New Roman"/>
        </w:rPr>
      </w:pPr>
      <w:r>
        <w:rPr>
          <w:rFonts w:ascii="Times New Roman" w:hAnsi="Times New Roman" w:cs="Arial"/>
          <w:sz w:val="24"/>
          <w:szCs w:val="24"/>
        </w:rPr>
        <w:tab/>
        <w:t>Strefę niebezpieczną, w której istnieje zagrożenie spadania z wysokości przedmiotów ogradza się balustradami. Minimalna wielkość strefy niebezpieczeństwa wokół obiektu - teren w promieniu nie mniejszym niż 10% wysokości, z której mogą spadać materiały, lecz nie mniejszy niż 6m.</w:t>
      </w:r>
    </w:p>
    <w:p w14:paraId="11D90A23" w14:textId="77777777" w:rsidR="00C240B0" w:rsidRDefault="009949D5">
      <w:pPr>
        <w:spacing w:after="0"/>
        <w:jc w:val="both"/>
        <w:rPr>
          <w:rFonts w:ascii="Times New Roman" w:hAnsi="Times New Roman"/>
        </w:rPr>
      </w:pPr>
      <w:r>
        <w:rPr>
          <w:rFonts w:ascii="Times New Roman" w:hAnsi="Times New Roman" w:cs="Arial"/>
          <w:sz w:val="24"/>
          <w:szCs w:val="24"/>
        </w:rPr>
        <w:tab/>
        <w:t>W czasie wykonywania prac na wysokości jeden z pracowników powinien znajdować się na ziemi i posiadać sprzęt i środki umożliwiające szybkie udzielenie pierwszej pomocy.</w:t>
      </w:r>
    </w:p>
    <w:p w14:paraId="4E669C6F" w14:textId="77777777" w:rsidR="00C240B0" w:rsidRDefault="009949D5">
      <w:pPr>
        <w:spacing w:after="0"/>
        <w:jc w:val="both"/>
        <w:rPr>
          <w:rFonts w:ascii="Times New Roman" w:hAnsi="Times New Roman"/>
        </w:rPr>
      </w:pPr>
      <w:r>
        <w:rPr>
          <w:rFonts w:ascii="Times New Roman" w:hAnsi="Times New Roman" w:cs="Arial"/>
          <w:sz w:val="24"/>
          <w:szCs w:val="24"/>
        </w:rPr>
        <w:tab/>
        <w:t>Drogi dojazdowe powinny być przejezdne, zabrania się składowania na nich materiałów budowlanych, gromadzenia sprzętu.</w:t>
      </w:r>
    </w:p>
    <w:p w14:paraId="518C1F3F" w14:textId="77777777" w:rsidR="00C240B0" w:rsidRDefault="009949D5">
      <w:pPr>
        <w:spacing w:after="0"/>
        <w:jc w:val="both"/>
        <w:rPr>
          <w:rFonts w:ascii="Times New Roman" w:hAnsi="Times New Roman"/>
        </w:rPr>
      </w:pPr>
      <w:r>
        <w:rPr>
          <w:rFonts w:ascii="Times New Roman" w:hAnsi="Times New Roman" w:cs="Arial"/>
          <w:sz w:val="24"/>
          <w:szCs w:val="24"/>
        </w:rPr>
        <w:tab/>
        <w:t>Na placu budowy należy umieścić sprzęt p.poż., apteczkę oraz tablice ostrzegawczo-informacyjne w widocznych miejscach. Teren budowy musi zostać ogrodzony.</w:t>
      </w:r>
    </w:p>
    <w:p w14:paraId="07979453" w14:textId="77777777" w:rsidR="00C240B0" w:rsidRDefault="009949D5">
      <w:pPr>
        <w:spacing w:after="0"/>
        <w:jc w:val="both"/>
        <w:rPr>
          <w:rFonts w:ascii="Times New Roman" w:hAnsi="Times New Roman"/>
        </w:rPr>
      </w:pPr>
      <w:r>
        <w:rPr>
          <w:rFonts w:ascii="Times New Roman" w:hAnsi="Times New Roman" w:cs="Arial"/>
          <w:sz w:val="24"/>
          <w:szCs w:val="24"/>
        </w:rPr>
        <w:tab/>
        <w:t xml:space="preserve">Na terenie budowy powinny być wyznaczone oznakowane, utwardzone i odwodnione miejsca do składowania materiałów i wyrobów. Stanowiska materiałów, wyrobów i urządzeń technicznych należy wykonać w sposób wykluczający możliwość wywrócenia, zsunięcia, rozsunięcia się lub spadnięcia składowanych wyrobów i urządzeń. Materiały drobnicowe powinny być ułożone w stosy o wysokości nie większej niż 2,0 m, a stosy materiałów workowanych ułożone w warstwach krzyżowo w wysokości nieprzekraczającej 10 warstw. </w:t>
      </w:r>
    </w:p>
    <w:p w14:paraId="5D21DEDC" w14:textId="77777777" w:rsidR="00C240B0" w:rsidRDefault="00C240B0">
      <w:pPr>
        <w:spacing w:after="0"/>
        <w:ind w:firstLine="708"/>
        <w:jc w:val="both"/>
        <w:rPr>
          <w:rFonts w:ascii="Times New Roman" w:hAnsi="Times New Roman" w:cs="Arial"/>
          <w:sz w:val="24"/>
          <w:szCs w:val="24"/>
        </w:rPr>
      </w:pPr>
    </w:p>
    <w:p w14:paraId="776F8C4A" w14:textId="77777777" w:rsidR="00C240B0" w:rsidRDefault="00C240B0">
      <w:pPr>
        <w:spacing w:after="0"/>
        <w:rPr>
          <w:rFonts w:ascii="Times New Roman" w:hAnsi="Times New Roman"/>
          <w:b/>
          <w:sz w:val="24"/>
          <w:szCs w:val="24"/>
        </w:rPr>
      </w:pPr>
    </w:p>
    <w:p w14:paraId="0D65E214" w14:textId="77777777" w:rsidR="00C240B0" w:rsidRDefault="00C240B0">
      <w:pPr>
        <w:spacing w:after="0"/>
        <w:rPr>
          <w:rFonts w:ascii="Times New Roman" w:hAnsi="Times New Roman"/>
          <w:b/>
          <w:sz w:val="24"/>
          <w:szCs w:val="24"/>
        </w:rPr>
      </w:pPr>
    </w:p>
    <w:p w14:paraId="189EE206" w14:textId="77777777" w:rsidR="00C240B0" w:rsidRDefault="00C240B0">
      <w:pPr>
        <w:spacing w:after="0"/>
        <w:jc w:val="both"/>
        <w:rPr>
          <w:rFonts w:ascii="Times New Roman" w:hAnsi="Times New Roman"/>
        </w:rPr>
        <w:sectPr w:rsidR="00C240B0">
          <w:footerReference w:type="default" r:id="rId31"/>
          <w:pgSz w:w="11906" w:h="16838"/>
          <w:pgMar w:top="1134" w:right="1020" w:bottom="1474" w:left="1814" w:header="0" w:footer="567" w:gutter="0"/>
          <w:cols w:space="708"/>
          <w:formProt w:val="0"/>
          <w:docGrid w:linePitch="360" w:charSpace="8192"/>
        </w:sectPr>
      </w:pPr>
    </w:p>
    <w:p w14:paraId="2251C1F8" w14:textId="0CFC547D" w:rsidR="00C240B0" w:rsidRDefault="00310ED9">
      <w:pPr>
        <w:pStyle w:val="Nagwek10"/>
        <w:rPr>
          <w:rFonts w:ascii="Times New Roman" w:hAnsi="Times New Roman"/>
        </w:rPr>
      </w:pPr>
      <w:r>
        <w:rPr>
          <w:noProof/>
          <w:lang w:eastAsia="pl-PL"/>
        </w:rPr>
        <w:lastRenderedPageBreak/>
        <w:drawing>
          <wp:anchor distT="0" distB="0" distL="0" distR="0" simplePos="0" relativeHeight="251628032" behindDoc="1" locked="0" layoutInCell="0" allowOverlap="1" wp14:anchorId="1DE139CF" wp14:editId="7B78588A">
            <wp:simplePos x="0" y="0"/>
            <wp:positionH relativeFrom="column">
              <wp:posOffset>-1148106</wp:posOffset>
            </wp:positionH>
            <wp:positionV relativeFrom="paragraph">
              <wp:posOffset>-798376</wp:posOffset>
            </wp:positionV>
            <wp:extent cx="7552690" cy="10654665"/>
            <wp:effectExtent l="0" t="0" r="0" b="0"/>
            <wp:wrapNone/>
            <wp:docPr id="44" name="Obraz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az7"/>
                    <pic:cNvPicPr>
                      <a:picLocks noChangeAspect="1" noChangeArrowheads="1"/>
                    </pic:cNvPicPr>
                  </pic:nvPicPr>
                  <pic:blipFill>
                    <a:blip r:embed="rId32"/>
                    <a:stretch>
                      <a:fillRect/>
                    </a:stretch>
                  </pic:blipFill>
                  <pic:spPr bwMode="auto">
                    <a:xfrm>
                      <a:off x="0" y="0"/>
                      <a:ext cx="7552690" cy="10654665"/>
                    </a:xfrm>
                    <a:prstGeom prst="rect">
                      <a:avLst/>
                    </a:prstGeom>
                  </pic:spPr>
                </pic:pic>
              </a:graphicData>
            </a:graphic>
          </wp:anchor>
        </w:drawing>
      </w:r>
      <w:r w:rsidR="009949D5">
        <w:rPr>
          <w:rFonts w:ascii="Times New Roman" w:hAnsi="Times New Roman"/>
          <w:b/>
          <w:lang w:val="en-US"/>
        </w:rPr>
        <w:t xml:space="preserve">OUTSIDE Studio </w:t>
      </w:r>
      <w:proofErr w:type="spellStart"/>
      <w:r w:rsidR="009949D5">
        <w:rPr>
          <w:rFonts w:ascii="Times New Roman" w:hAnsi="Times New Roman"/>
          <w:b/>
          <w:lang w:val="en-US"/>
        </w:rPr>
        <w:t>Projektowe</w:t>
      </w:r>
      <w:proofErr w:type="spellEnd"/>
      <w:r w:rsidR="009949D5">
        <w:rPr>
          <w:rFonts w:ascii="Times New Roman" w:hAnsi="Times New Roman"/>
          <w:b/>
          <w:lang w:val="en-US"/>
        </w:rPr>
        <w:t xml:space="preserve"> Sp. z </w:t>
      </w:r>
      <w:proofErr w:type="spellStart"/>
      <w:r w:rsidR="009949D5">
        <w:rPr>
          <w:rFonts w:ascii="Times New Roman" w:hAnsi="Times New Roman"/>
          <w:b/>
          <w:lang w:val="en-US"/>
        </w:rPr>
        <w:t>o.o</w:t>
      </w:r>
      <w:proofErr w:type="spellEnd"/>
      <w:r w:rsidR="009949D5">
        <w:rPr>
          <w:rFonts w:ascii="Times New Roman" w:hAnsi="Times New Roman"/>
          <w:b/>
          <w:lang w:val="en-US"/>
        </w:rPr>
        <w:t>.</w:t>
      </w:r>
      <w:r w:rsidR="009949D5">
        <w:rPr>
          <w:rFonts w:ascii="Times New Roman" w:hAnsi="Times New Roman"/>
        </w:rPr>
        <w:br/>
        <w:t>ul. Sądowa 2/11, 20-027 Lublin</w:t>
      </w:r>
    </w:p>
    <w:p w14:paraId="358B0D01" w14:textId="77777777" w:rsidR="00C240B0" w:rsidRDefault="009949D5">
      <w:pPr>
        <w:spacing w:after="0"/>
        <w:contextualSpacing/>
        <w:jc w:val="both"/>
        <w:rPr>
          <w:rFonts w:ascii="Arial Narrow" w:hAnsi="Arial Narrow"/>
          <w:sz w:val="24"/>
          <w:szCs w:val="24"/>
        </w:rPr>
      </w:pPr>
      <w:r>
        <w:rPr>
          <w:rFonts w:ascii="Times New Roman" w:hAnsi="Times New Roman"/>
          <w:lang w:val="en-US"/>
        </w:rPr>
        <w:t xml:space="preserve">tel. +48 792 217 177 / </w:t>
      </w:r>
      <w:hyperlink r:id="rId33">
        <w:r>
          <w:rPr>
            <w:rStyle w:val="czeinternetowe"/>
            <w:rFonts w:ascii="Times New Roman" w:hAnsi="Times New Roman"/>
            <w:color w:val="auto"/>
            <w:u w:val="none"/>
            <w:lang w:val="en-US"/>
          </w:rPr>
          <w:t>biuro@o-studioprojektowe.pl</w:t>
        </w:r>
      </w:hyperlink>
    </w:p>
    <w:p w14:paraId="327EA4E6" w14:textId="77777777" w:rsidR="00C240B0" w:rsidRDefault="00C240B0">
      <w:pPr>
        <w:spacing w:after="0"/>
        <w:contextualSpacing/>
        <w:jc w:val="both"/>
        <w:rPr>
          <w:rFonts w:ascii="Times New Roman" w:hAnsi="Times New Roman"/>
          <w:sz w:val="24"/>
          <w:szCs w:val="24"/>
        </w:rPr>
      </w:pPr>
    </w:p>
    <w:p w14:paraId="3F88D49C" w14:textId="77777777" w:rsidR="00C240B0" w:rsidRDefault="00C240B0">
      <w:pPr>
        <w:spacing w:after="0"/>
        <w:contextualSpacing/>
        <w:jc w:val="both"/>
        <w:rPr>
          <w:rFonts w:ascii="Times New Roman" w:hAnsi="Times New Roman"/>
          <w:sz w:val="24"/>
          <w:szCs w:val="24"/>
        </w:rPr>
      </w:pPr>
    </w:p>
    <w:p w14:paraId="0570D857" w14:textId="3D1636F1" w:rsidR="00310ED9" w:rsidRDefault="009949D5" w:rsidP="006A145F">
      <w:pPr>
        <w:tabs>
          <w:tab w:val="right" w:pos="9066"/>
        </w:tabs>
        <w:jc w:val="right"/>
      </w:pPr>
      <w:r>
        <w:rPr>
          <w:rFonts w:ascii="Times New Roman" w:hAnsi="Times New Roman" w:cs="Times New Roman"/>
        </w:rPr>
        <w:t>Lublin</w:t>
      </w:r>
      <w:r>
        <w:rPr>
          <w:rFonts w:ascii="Times New Roman" w:hAnsi="Times New Roman" w:cs="Times New Roman"/>
          <w:lang w:val="en-US"/>
        </w:rPr>
        <w:t xml:space="preserve">, </w:t>
      </w:r>
      <w:r w:rsidR="007559FC">
        <w:rPr>
          <w:rFonts w:ascii="Times New Roman" w:hAnsi="Times New Roman"/>
        </w:rPr>
        <w:t>marzec</w:t>
      </w:r>
      <w:r w:rsidR="00A03A66">
        <w:rPr>
          <w:rFonts w:ascii="Times New Roman" w:hAnsi="Times New Roman"/>
        </w:rPr>
        <w:t xml:space="preserve"> </w:t>
      </w:r>
      <w:r w:rsidR="00310ED9">
        <w:rPr>
          <w:rFonts w:ascii="Times New Roman" w:hAnsi="Times New Roman"/>
          <w:lang w:val="en-US"/>
        </w:rPr>
        <w:t>2022 r.</w:t>
      </w:r>
    </w:p>
    <w:p w14:paraId="55283468" w14:textId="77777777" w:rsidR="00310ED9" w:rsidRDefault="00310ED9" w:rsidP="006A145F">
      <w:pPr>
        <w:jc w:val="center"/>
        <w:rPr>
          <w:rFonts w:ascii="Times New Roman" w:hAnsi="Times New Roman" w:cs="Latha"/>
          <w:b/>
        </w:rPr>
      </w:pPr>
      <w:r>
        <w:rPr>
          <w:rFonts w:ascii="Times New Roman" w:hAnsi="Times New Roman" w:cs="Latha"/>
          <w:b/>
        </w:rPr>
        <w:t>OŚWIADCZENIE PROJEKTANTA</w:t>
      </w:r>
    </w:p>
    <w:p w14:paraId="026F5978" w14:textId="77777777" w:rsidR="00310ED9" w:rsidRPr="001D4600" w:rsidRDefault="00310ED9" w:rsidP="006A145F">
      <w:pPr>
        <w:spacing w:after="0" w:line="240" w:lineRule="auto"/>
        <w:contextualSpacing/>
        <w:jc w:val="both"/>
        <w:rPr>
          <w:rFonts w:ascii="Times New Roman" w:hAnsi="Times New Roman" w:cs="Latha"/>
          <w:b/>
          <w:bCs/>
        </w:rPr>
      </w:pPr>
      <w:r w:rsidRPr="001D4600">
        <w:rPr>
          <w:rFonts w:ascii="Times New Roman" w:hAnsi="Times New Roman" w:cs="Latha"/>
          <w:b/>
          <w:bCs/>
        </w:rPr>
        <w:t>Ja, niżej podpisany/a</w:t>
      </w:r>
    </w:p>
    <w:p w14:paraId="04C8025A" w14:textId="77777777" w:rsidR="00310ED9" w:rsidRDefault="00310ED9" w:rsidP="006A145F">
      <w:pPr>
        <w:spacing w:after="0"/>
        <w:contextualSpacing/>
        <w:jc w:val="both"/>
        <w:rPr>
          <w:rFonts w:ascii="Times New Roman" w:hAnsi="Times New Roman" w:cs="Latha"/>
        </w:rPr>
      </w:pPr>
      <w:r w:rsidRPr="001D4600">
        <w:rPr>
          <w:rFonts w:ascii="Times New Roman" w:hAnsi="Times New Roman" w:cs="Latha"/>
        </w:rPr>
        <w:t xml:space="preserve">po zapoznaniu się z przepisami ustawy z dnia 7 lipca 1994 r. Prawo budowlane </w:t>
      </w:r>
      <w:r w:rsidRPr="001D4600">
        <w:rPr>
          <w:rFonts w:ascii="Times New Roman" w:hAnsi="Times New Roman" w:cs="Latha"/>
          <w:bCs/>
          <w:color w:val="000000"/>
        </w:rPr>
        <w:t>(Dz.U. 2021 poz. 2351),</w:t>
      </w:r>
      <w:r w:rsidRPr="001D4600">
        <w:rPr>
          <w:rFonts w:ascii="Times New Roman" w:hAnsi="Times New Roman" w:cs="Latha"/>
        </w:rPr>
        <w:t xml:space="preserve"> zgodnie z art. 34 ust 3d pkt. 3</w:t>
      </w:r>
    </w:p>
    <w:p w14:paraId="080EDB31" w14:textId="49364B70" w:rsidR="00310ED9" w:rsidRDefault="00310ED9" w:rsidP="006A145F">
      <w:pPr>
        <w:spacing w:before="240" w:after="240"/>
        <w:contextualSpacing/>
        <w:jc w:val="both"/>
        <w:rPr>
          <w:rFonts w:ascii="Times New Roman" w:hAnsi="Times New Roman" w:cs="Latha"/>
          <w:b/>
          <w:bCs/>
        </w:rPr>
      </w:pPr>
      <w:r w:rsidRPr="001D4600">
        <w:rPr>
          <w:rFonts w:ascii="Times New Roman" w:hAnsi="Times New Roman" w:cs="Latha"/>
          <w:b/>
          <w:bCs/>
        </w:rPr>
        <w:t>oświadczam, że projekt zagospodarowania terenu, projekt architektoniczno-budowlany,</w:t>
      </w:r>
      <w:r>
        <w:rPr>
          <w:rFonts w:ascii="Times New Roman" w:hAnsi="Times New Roman" w:cs="Latha"/>
          <w:b/>
          <w:bCs/>
        </w:rPr>
        <w:t xml:space="preserve"> </w:t>
      </w:r>
      <w:r w:rsidRPr="001D4600">
        <w:rPr>
          <w:rFonts w:ascii="Times New Roman" w:hAnsi="Times New Roman" w:cs="Latha"/>
          <w:b/>
          <w:bCs/>
        </w:rPr>
        <w:t>i</w:t>
      </w:r>
      <w:r>
        <w:rPr>
          <w:rFonts w:ascii="Times New Roman" w:hAnsi="Times New Roman" w:cs="Latha"/>
          <w:b/>
          <w:bCs/>
        </w:rPr>
        <w:t> </w:t>
      </w:r>
      <w:r w:rsidRPr="001D4600">
        <w:rPr>
          <w:rFonts w:ascii="Times New Roman" w:hAnsi="Times New Roman" w:cs="Latha"/>
          <w:b/>
          <w:bCs/>
        </w:rPr>
        <w:t xml:space="preserve">projekt techniczny w branżach: architektonicznej, konstrukcyjnej, sanitarnej i elektrycznej dotyczący inwestycji: </w:t>
      </w:r>
    </w:p>
    <w:p w14:paraId="42F8EA12" w14:textId="77777777" w:rsidR="00310ED9" w:rsidRPr="001D4600" w:rsidRDefault="00310ED9" w:rsidP="006A145F">
      <w:pPr>
        <w:spacing w:before="240" w:after="240"/>
        <w:contextualSpacing/>
        <w:jc w:val="both"/>
      </w:pPr>
    </w:p>
    <w:p w14:paraId="3CFB9C84" w14:textId="77777777" w:rsidR="00310ED9" w:rsidRPr="001D4600" w:rsidRDefault="00310ED9" w:rsidP="006A145F">
      <w:pPr>
        <w:spacing w:after="29"/>
        <w:contextualSpacing/>
        <w:jc w:val="both"/>
      </w:pPr>
      <w:r w:rsidRPr="001D4600">
        <w:rPr>
          <w:rFonts w:ascii="Times New Roman" w:hAnsi="Times New Roman" w:cs="Latha"/>
        </w:rPr>
        <w:t>„Rewitalizacja Parku Miejskiego „Na Skarpie” w Bobolicach” wraz z infrastrukturą towarzyszącą na działk</w:t>
      </w:r>
      <w:r w:rsidRPr="001D4600">
        <w:rPr>
          <w:rFonts w:ascii="Times New Roman" w:hAnsi="Times New Roman"/>
        </w:rPr>
        <w:t>ach</w:t>
      </w:r>
      <w:r w:rsidRPr="001D4600">
        <w:rPr>
          <w:rFonts w:ascii="Times New Roman" w:hAnsi="Times New Roman" w:cs="Latha"/>
        </w:rPr>
        <w:t xml:space="preserve"> nr ew.: 84, 77, 629 obręb 000</w:t>
      </w:r>
      <w:r w:rsidRPr="001D4600">
        <w:rPr>
          <w:rFonts w:ascii="Times New Roman" w:eastAsia="Arial" w:hAnsi="Times New Roman" w:cs="Arial"/>
        </w:rPr>
        <w:t>3</w:t>
      </w:r>
      <w:r w:rsidRPr="001D4600">
        <w:rPr>
          <w:rFonts w:ascii="Times New Roman" w:hAnsi="Times New Roman" w:cs="Latha"/>
        </w:rPr>
        <w:t xml:space="preserve"> </w:t>
      </w:r>
      <w:r w:rsidRPr="001D4600">
        <w:rPr>
          <w:rFonts w:ascii="Times New Roman" w:eastAsia="Arial" w:hAnsi="Times New Roman" w:cs="Arial"/>
        </w:rPr>
        <w:t>Bobolice</w:t>
      </w:r>
      <w:r w:rsidRPr="001D4600">
        <w:rPr>
          <w:rFonts w:ascii="Times New Roman" w:hAnsi="Times New Roman" w:cs="Latha"/>
        </w:rPr>
        <w:t>, jednostka ewidencyjna 320903_4 Bobolice Miasto</w:t>
      </w:r>
    </w:p>
    <w:p w14:paraId="1BB0479B" w14:textId="77777777" w:rsidR="00310ED9" w:rsidRPr="001D4600" w:rsidRDefault="00310ED9" w:rsidP="00310ED9">
      <w:pPr>
        <w:spacing w:after="120"/>
        <w:jc w:val="both"/>
      </w:pPr>
      <w:r w:rsidRPr="001D4600">
        <w:rPr>
          <w:rFonts w:ascii="Times New Roman" w:hAnsi="Times New Roman" w:cs="Latha"/>
          <w:b/>
          <w:bCs/>
        </w:rPr>
        <w:t xml:space="preserve">został opracowany zgodnie z obowiązującymi przepisami i zasadami wiedzy technicznej.  </w:t>
      </w:r>
    </w:p>
    <w:tbl>
      <w:tblPr>
        <w:tblW w:w="9072" w:type="dxa"/>
        <w:tblInd w:w="-5" w:type="dxa"/>
        <w:tblLayout w:type="fixed"/>
        <w:tblCellMar>
          <w:top w:w="28" w:type="dxa"/>
          <w:left w:w="70" w:type="dxa"/>
          <w:right w:w="70" w:type="dxa"/>
        </w:tblCellMar>
        <w:tblLook w:val="0000" w:firstRow="0" w:lastRow="0" w:firstColumn="0" w:lastColumn="0" w:noHBand="0" w:noVBand="0"/>
      </w:tblPr>
      <w:tblGrid>
        <w:gridCol w:w="3402"/>
        <w:gridCol w:w="2410"/>
        <w:gridCol w:w="3260"/>
      </w:tblGrid>
      <w:tr w:rsidR="00A03A66" w14:paraId="136FAAA3" w14:textId="77777777" w:rsidTr="00A03A66">
        <w:trPr>
          <w:cantSplit/>
          <w:trHeight w:val="170"/>
        </w:trPr>
        <w:tc>
          <w:tcPr>
            <w:tcW w:w="9072" w:type="dxa"/>
            <w:gridSpan w:val="3"/>
            <w:tcBorders>
              <w:top w:val="single" w:sz="4" w:space="0" w:color="000000"/>
              <w:left w:val="single" w:sz="4" w:space="0" w:color="000000"/>
              <w:bottom w:val="single" w:sz="4" w:space="0" w:color="000000"/>
              <w:right w:val="single" w:sz="4" w:space="0" w:color="000000"/>
            </w:tcBorders>
            <w:vAlign w:val="center"/>
          </w:tcPr>
          <w:p w14:paraId="48AF9839" w14:textId="77777777" w:rsidR="00A03A66" w:rsidRDefault="00A03A66" w:rsidP="00A03A66">
            <w:pPr>
              <w:widowControl w:val="0"/>
              <w:spacing w:after="29" w:line="240" w:lineRule="auto"/>
              <w:contextualSpacing/>
              <w:rPr>
                <w:rFonts w:ascii="Times New Roman" w:eastAsia="Arial Unicode MS" w:hAnsi="Times New Roman" w:cs="Arial"/>
                <w:b/>
                <w:bCs/>
              </w:rPr>
            </w:pPr>
            <w:r>
              <w:rPr>
                <w:rFonts w:ascii="Times New Roman" w:eastAsia="Arial Unicode MS" w:hAnsi="Times New Roman" w:cs="Arial"/>
                <w:b/>
                <w:bCs/>
              </w:rPr>
              <w:t>PROJEKTANCI</w:t>
            </w:r>
          </w:p>
        </w:tc>
      </w:tr>
      <w:tr w:rsidR="00A03A66" w14:paraId="3C0D9A5E" w14:textId="77777777" w:rsidTr="00A03A66">
        <w:trPr>
          <w:trHeight w:val="170"/>
        </w:trPr>
        <w:tc>
          <w:tcPr>
            <w:tcW w:w="3402" w:type="dxa"/>
            <w:tcBorders>
              <w:top w:val="single" w:sz="4" w:space="0" w:color="000000"/>
              <w:left w:val="single" w:sz="4" w:space="0" w:color="000000"/>
              <w:bottom w:val="single" w:sz="4" w:space="0" w:color="000000"/>
              <w:right w:val="single" w:sz="4" w:space="0" w:color="000000"/>
            </w:tcBorders>
            <w:vAlign w:val="center"/>
          </w:tcPr>
          <w:p w14:paraId="3DF1E038" w14:textId="77777777" w:rsidR="00A03A66" w:rsidRDefault="00A03A66" w:rsidP="00A03A66">
            <w:pPr>
              <w:widowControl w:val="0"/>
              <w:spacing w:after="29" w:line="240" w:lineRule="auto"/>
              <w:contextualSpacing/>
              <w:rPr>
                <w:rFonts w:ascii="Times New Roman" w:eastAsia="Arial Unicode MS" w:hAnsi="Times New Roman" w:cs="Arial"/>
              </w:rPr>
            </w:pPr>
            <w:r>
              <w:rPr>
                <w:rFonts w:ascii="Times New Roman" w:eastAsia="Arial Unicode MS" w:hAnsi="Times New Roman" w:cs="Arial"/>
              </w:rPr>
              <w:t>PROJEKTANT:</w:t>
            </w:r>
          </w:p>
        </w:tc>
        <w:tc>
          <w:tcPr>
            <w:tcW w:w="2410" w:type="dxa"/>
            <w:tcBorders>
              <w:top w:val="single" w:sz="4" w:space="0" w:color="000000"/>
              <w:left w:val="single" w:sz="4" w:space="0" w:color="000000"/>
              <w:bottom w:val="single" w:sz="4" w:space="0" w:color="000000"/>
              <w:right w:val="single" w:sz="4" w:space="0" w:color="000000"/>
            </w:tcBorders>
            <w:vAlign w:val="center"/>
          </w:tcPr>
          <w:p w14:paraId="0333963F" w14:textId="77777777" w:rsidR="00A03A66" w:rsidRDefault="00A03A66" w:rsidP="00A03A66">
            <w:pPr>
              <w:widowControl w:val="0"/>
              <w:spacing w:after="29" w:line="240" w:lineRule="auto"/>
              <w:contextualSpacing/>
              <w:rPr>
                <w:rFonts w:ascii="Times New Roman" w:eastAsia="Arial Unicode MS" w:hAnsi="Times New Roman" w:cs="Arial"/>
              </w:rPr>
            </w:pPr>
            <w:r>
              <w:rPr>
                <w:rFonts w:ascii="Times New Roman" w:eastAsia="Arial Unicode MS" w:hAnsi="Times New Roman" w:cs="Arial"/>
              </w:rPr>
              <w:t>NR UPRAWNIEŃ:</w:t>
            </w:r>
          </w:p>
        </w:tc>
        <w:tc>
          <w:tcPr>
            <w:tcW w:w="3260" w:type="dxa"/>
            <w:tcBorders>
              <w:top w:val="single" w:sz="4" w:space="0" w:color="000000"/>
              <w:left w:val="single" w:sz="4" w:space="0" w:color="000000"/>
              <w:bottom w:val="single" w:sz="4" w:space="0" w:color="000000"/>
              <w:right w:val="single" w:sz="4" w:space="0" w:color="000000"/>
            </w:tcBorders>
            <w:vAlign w:val="center"/>
          </w:tcPr>
          <w:p w14:paraId="6D179074" w14:textId="77777777" w:rsidR="00A03A66" w:rsidRDefault="00A03A66" w:rsidP="00A03A66">
            <w:pPr>
              <w:widowControl w:val="0"/>
              <w:spacing w:after="29" w:line="240" w:lineRule="auto"/>
              <w:contextualSpacing/>
              <w:rPr>
                <w:rFonts w:ascii="Times New Roman" w:eastAsia="Arial Unicode MS" w:hAnsi="Times New Roman" w:cs="Arial"/>
              </w:rPr>
            </w:pPr>
            <w:r>
              <w:rPr>
                <w:rFonts w:ascii="Times New Roman" w:eastAsia="Arial Unicode MS" w:hAnsi="Times New Roman" w:cs="Arial"/>
              </w:rPr>
              <w:t>PODPIS:</w:t>
            </w:r>
          </w:p>
        </w:tc>
      </w:tr>
      <w:tr w:rsidR="00310ED9" w14:paraId="0CBB48B7" w14:textId="77777777" w:rsidTr="00FE7081">
        <w:trPr>
          <w:trHeight w:val="1531"/>
        </w:trPr>
        <w:tc>
          <w:tcPr>
            <w:tcW w:w="3402" w:type="dxa"/>
            <w:tcBorders>
              <w:top w:val="single" w:sz="4" w:space="0" w:color="000000"/>
              <w:left w:val="single" w:sz="4" w:space="0" w:color="000000"/>
              <w:bottom w:val="single" w:sz="4" w:space="0" w:color="000000"/>
              <w:right w:val="single" w:sz="4" w:space="0" w:color="000000"/>
            </w:tcBorders>
            <w:vAlign w:val="center"/>
          </w:tcPr>
          <w:p w14:paraId="49A8AB82" w14:textId="690EB313" w:rsidR="00310ED9" w:rsidRDefault="00AC42A2" w:rsidP="00310ED9">
            <w:pPr>
              <w:widowControl w:val="0"/>
              <w:spacing w:after="0"/>
              <w:jc w:val="center"/>
              <w:rPr>
                <w:rFonts w:ascii="Times New Roman" w:hAnsi="Times New Roman" w:cs="Arial"/>
                <w:b/>
                <w:sz w:val="24"/>
                <w:szCs w:val="24"/>
              </w:rPr>
            </w:pPr>
            <w:r w:rsidRPr="00AC42A2">
              <w:rPr>
                <w:rFonts w:ascii="Times New Roman" w:hAnsi="Times New Roman" w:cs="Arial"/>
                <w:b/>
                <w:sz w:val="24"/>
                <w:szCs w:val="24"/>
              </w:rPr>
              <w:t>mgr inż. arch. Paweł Pietrzak</w:t>
            </w:r>
          </w:p>
          <w:p w14:paraId="70E7EC06" w14:textId="66C889B8" w:rsidR="00310ED9" w:rsidRDefault="00310ED9" w:rsidP="00310ED9">
            <w:pPr>
              <w:widowControl w:val="0"/>
              <w:spacing w:after="0" w:line="240" w:lineRule="auto"/>
              <w:contextualSpacing/>
              <w:jc w:val="center"/>
              <w:rPr>
                <w:rFonts w:cs="Arial"/>
                <w:b/>
                <w:bCs/>
              </w:rPr>
            </w:pPr>
            <w:r>
              <w:rPr>
                <w:rFonts w:ascii="Times New Roman" w:hAnsi="Times New Roman" w:cs="Arial"/>
                <w:sz w:val="18"/>
                <w:szCs w:val="18"/>
              </w:rPr>
              <w:t>BRANŻA ARCHITEKTURA</w:t>
            </w:r>
          </w:p>
        </w:tc>
        <w:tc>
          <w:tcPr>
            <w:tcW w:w="2410" w:type="dxa"/>
            <w:tcBorders>
              <w:top w:val="single" w:sz="4" w:space="0" w:color="000000"/>
              <w:left w:val="single" w:sz="4" w:space="0" w:color="000000"/>
              <w:bottom w:val="single" w:sz="4" w:space="0" w:color="000000"/>
              <w:right w:val="single" w:sz="4" w:space="0" w:color="000000"/>
            </w:tcBorders>
            <w:vAlign w:val="center"/>
          </w:tcPr>
          <w:p w14:paraId="0C56A741" w14:textId="14C3440F" w:rsidR="00310ED9" w:rsidRDefault="00AC42A2" w:rsidP="00310ED9">
            <w:pPr>
              <w:widowControl w:val="0"/>
              <w:contextualSpacing/>
              <w:jc w:val="center"/>
              <w:rPr>
                <w:rFonts w:ascii="Times New Roman" w:eastAsia="Arial Unicode MS" w:hAnsi="Times New Roman" w:cs="Arial"/>
                <w:b/>
                <w:bCs/>
              </w:rPr>
            </w:pPr>
            <w:r w:rsidRPr="00AC42A2">
              <w:rPr>
                <w:rFonts w:ascii="Times New Roman" w:eastAsia="Arial Unicode MS" w:hAnsi="Times New Roman" w:cs="Arial"/>
                <w:b/>
                <w:bCs/>
              </w:rPr>
              <w:t>261/LBOKK/2019</w:t>
            </w:r>
          </w:p>
        </w:tc>
        <w:tc>
          <w:tcPr>
            <w:tcW w:w="3260" w:type="dxa"/>
            <w:tcBorders>
              <w:top w:val="single" w:sz="4" w:space="0" w:color="000000"/>
              <w:left w:val="single" w:sz="4" w:space="0" w:color="000000"/>
              <w:bottom w:val="single" w:sz="4" w:space="0" w:color="000000"/>
              <w:right w:val="single" w:sz="4" w:space="0" w:color="000000"/>
            </w:tcBorders>
            <w:vAlign w:val="center"/>
          </w:tcPr>
          <w:p w14:paraId="735B32DD" w14:textId="77777777" w:rsidR="00310ED9" w:rsidRDefault="00310ED9" w:rsidP="00310ED9">
            <w:pPr>
              <w:widowControl w:val="0"/>
              <w:contextualSpacing/>
              <w:jc w:val="center"/>
              <w:rPr>
                <w:rFonts w:ascii="Times New Roman" w:eastAsia="Arial Unicode MS" w:hAnsi="Times New Roman" w:cs="Arial"/>
              </w:rPr>
            </w:pPr>
          </w:p>
        </w:tc>
      </w:tr>
      <w:tr w:rsidR="00310ED9" w14:paraId="18645430" w14:textId="77777777" w:rsidTr="00FE7081">
        <w:trPr>
          <w:cantSplit/>
          <w:trHeight w:val="1531"/>
        </w:trPr>
        <w:tc>
          <w:tcPr>
            <w:tcW w:w="3402" w:type="dxa"/>
            <w:tcBorders>
              <w:top w:val="single" w:sz="4" w:space="0" w:color="000000"/>
              <w:left w:val="single" w:sz="4" w:space="0" w:color="000000"/>
              <w:bottom w:val="single" w:sz="4" w:space="0" w:color="000000"/>
              <w:right w:val="single" w:sz="4" w:space="0" w:color="000000"/>
            </w:tcBorders>
            <w:vAlign w:val="center"/>
          </w:tcPr>
          <w:p w14:paraId="3658537A" w14:textId="681E188E" w:rsidR="00310ED9" w:rsidRDefault="00AC42A2" w:rsidP="00310ED9">
            <w:pPr>
              <w:widowControl w:val="0"/>
              <w:spacing w:after="0"/>
              <w:jc w:val="center"/>
              <w:rPr>
                <w:rFonts w:ascii="Times New Roman" w:hAnsi="Times New Roman" w:cs="Arial"/>
                <w:b/>
                <w:sz w:val="24"/>
                <w:szCs w:val="24"/>
              </w:rPr>
            </w:pPr>
            <w:r w:rsidRPr="00AC42A2">
              <w:rPr>
                <w:rFonts w:ascii="Times New Roman" w:hAnsi="Times New Roman" w:cs="Arial"/>
                <w:b/>
                <w:sz w:val="24"/>
                <w:szCs w:val="24"/>
              </w:rPr>
              <w:t>mgr inż. Janusz Pietrzak</w:t>
            </w:r>
          </w:p>
          <w:p w14:paraId="6A80BD6E" w14:textId="75873DEB" w:rsidR="00310ED9" w:rsidRDefault="00310ED9" w:rsidP="00310ED9">
            <w:pPr>
              <w:widowControl w:val="0"/>
              <w:spacing w:after="0" w:line="240" w:lineRule="auto"/>
              <w:jc w:val="center"/>
              <w:rPr>
                <w:rFonts w:cs="Arial"/>
                <w:b/>
                <w:bCs/>
              </w:rPr>
            </w:pPr>
            <w:r>
              <w:rPr>
                <w:rFonts w:ascii="Times New Roman" w:hAnsi="Times New Roman" w:cs="Arial"/>
                <w:sz w:val="18"/>
                <w:szCs w:val="18"/>
              </w:rPr>
              <w:t>BRANŻA KONSTRUKCYJNA</w:t>
            </w:r>
          </w:p>
        </w:tc>
        <w:tc>
          <w:tcPr>
            <w:tcW w:w="2410" w:type="dxa"/>
            <w:tcBorders>
              <w:top w:val="single" w:sz="4" w:space="0" w:color="000000"/>
              <w:left w:val="single" w:sz="4" w:space="0" w:color="000000"/>
              <w:bottom w:val="single" w:sz="4" w:space="0" w:color="000000"/>
              <w:right w:val="single" w:sz="4" w:space="0" w:color="000000"/>
            </w:tcBorders>
            <w:vAlign w:val="center"/>
          </w:tcPr>
          <w:p w14:paraId="67F0126E" w14:textId="78A56E90" w:rsidR="00310ED9" w:rsidRDefault="00AC42A2" w:rsidP="00310ED9">
            <w:pPr>
              <w:widowControl w:val="0"/>
              <w:contextualSpacing/>
              <w:jc w:val="center"/>
              <w:rPr>
                <w:rFonts w:ascii="Times New Roman" w:eastAsia="Arial Unicode MS" w:hAnsi="Times New Roman" w:cs="Arial"/>
                <w:b/>
                <w:bCs/>
              </w:rPr>
            </w:pPr>
            <w:r w:rsidRPr="00AC42A2">
              <w:rPr>
                <w:rFonts w:ascii="Times New Roman" w:eastAsia="Arial Unicode MS" w:hAnsi="Times New Roman" w:cs="Arial"/>
                <w:b/>
                <w:bCs/>
              </w:rPr>
              <w:t>40/Lb/75</w:t>
            </w:r>
          </w:p>
        </w:tc>
        <w:tc>
          <w:tcPr>
            <w:tcW w:w="3260" w:type="dxa"/>
            <w:tcBorders>
              <w:top w:val="single" w:sz="4" w:space="0" w:color="000000"/>
              <w:left w:val="single" w:sz="4" w:space="0" w:color="000000"/>
              <w:bottom w:val="single" w:sz="4" w:space="0" w:color="000000"/>
              <w:right w:val="single" w:sz="4" w:space="0" w:color="000000"/>
            </w:tcBorders>
            <w:vAlign w:val="center"/>
          </w:tcPr>
          <w:p w14:paraId="7FFFEE42" w14:textId="77777777" w:rsidR="00310ED9" w:rsidRDefault="00310ED9" w:rsidP="00310ED9">
            <w:pPr>
              <w:widowControl w:val="0"/>
              <w:contextualSpacing/>
              <w:jc w:val="center"/>
              <w:rPr>
                <w:rFonts w:ascii="Times New Roman" w:eastAsia="Arial Unicode MS" w:hAnsi="Times New Roman" w:cs="Arial"/>
              </w:rPr>
            </w:pPr>
          </w:p>
        </w:tc>
      </w:tr>
      <w:tr w:rsidR="00310ED9" w14:paraId="085372F0" w14:textId="77777777" w:rsidTr="00FE7081">
        <w:trPr>
          <w:cantSplit/>
          <w:trHeight w:val="1531"/>
        </w:trPr>
        <w:tc>
          <w:tcPr>
            <w:tcW w:w="3402" w:type="dxa"/>
            <w:tcBorders>
              <w:top w:val="single" w:sz="4" w:space="0" w:color="000000"/>
              <w:left w:val="single" w:sz="4" w:space="0" w:color="000000"/>
              <w:bottom w:val="single" w:sz="4" w:space="0" w:color="000000"/>
              <w:right w:val="single" w:sz="4" w:space="0" w:color="000000"/>
            </w:tcBorders>
            <w:vAlign w:val="center"/>
          </w:tcPr>
          <w:p w14:paraId="605F4EF7" w14:textId="72B76F54" w:rsidR="00310ED9" w:rsidRDefault="00AC42A2" w:rsidP="00310ED9">
            <w:pPr>
              <w:widowControl w:val="0"/>
              <w:spacing w:after="0"/>
              <w:jc w:val="center"/>
              <w:rPr>
                <w:rFonts w:ascii="Times New Roman" w:hAnsi="Times New Roman" w:cs="Arial"/>
                <w:b/>
                <w:sz w:val="24"/>
                <w:szCs w:val="24"/>
              </w:rPr>
            </w:pPr>
            <w:r w:rsidRPr="00AC42A2">
              <w:rPr>
                <w:rFonts w:ascii="Times New Roman" w:hAnsi="Times New Roman" w:cs="Arial"/>
                <w:b/>
                <w:sz w:val="24"/>
                <w:szCs w:val="24"/>
              </w:rPr>
              <w:t>mgr inż. Szymon Przekora</w:t>
            </w:r>
          </w:p>
          <w:p w14:paraId="5BFE72CD" w14:textId="43653777" w:rsidR="00310ED9" w:rsidRDefault="00310ED9" w:rsidP="00310ED9">
            <w:pPr>
              <w:widowControl w:val="0"/>
              <w:spacing w:after="0" w:line="240" w:lineRule="auto"/>
              <w:contextualSpacing/>
              <w:jc w:val="center"/>
              <w:rPr>
                <w:rFonts w:ascii="Times New Roman" w:eastAsia="Arial Unicode MS" w:hAnsi="Times New Roman" w:cs="Arial"/>
              </w:rPr>
            </w:pPr>
            <w:r>
              <w:rPr>
                <w:rFonts w:ascii="Times New Roman" w:hAnsi="Times New Roman" w:cs="Arial"/>
                <w:sz w:val="18"/>
                <w:szCs w:val="18"/>
              </w:rPr>
              <w:t>BRANŻA SANITARNA</w:t>
            </w:r>
          </w:p>
        </w:tc>
        <w:tc>
          <w:tcPr>
            <w:tcW w:w="2410" w:type="dxa"/>
            <w:tcBorders>
              <w:top w:val="single" w:sz="4" w:space="0" w:color="000000"/>
              <w:left w:val="single" w:sz="4" w:space="0" w:color="000000"/>
              <w:bottom w:val="single" w:sz="4" w:space="0" w:color="000000"/>
              <w:right w:val="single" w:sz="4" w:space="0" w:color="000000"/>
            </w:tcBorders>
            <w:vAlign w:val="center"/>
          </w:tcPr>
          <w:p w14:paraId="4B87199C" w14:textId="5F071174" w:rsidR="00310ED9" w:rsidRPr="00AC42A2" w:rsidRDefault="00AC42A2" w:rsidP="00310ED9">
            <w:pPr>
              <w:widowControl w:val="0"/>
              <w:spacing w:after="0" w:line="240" w:lineRule="auto"/>
              <w:contextualSpacing/>
              <w:jc w:val="center"/>
              <w:rPr>
                <w:rFonts w:ascii="Times New Roman" w:eastAsia="Arial Unicode MS" w:hAnsi="Times New Roman" w:cs="Arial"/>
                <w:b/>
              </w:rPr>
            </w:pPr>
            <w:r w:rsidRPr="00AC42A2">
              <w:rPr>
                <w:rFonts w:ascii="Times New Roman" w:eastAsia="Arial Unicode MS" w:hAnsi="Times New Roman" w:cs="Arial"/>
                <w:b/>
              </w:rPr>
              <w:t>LUB/0244/PWBS/18</w:t>
            </w:r>
          </w:p>
        </w:tc>
        <w:tc>
          <w:tcPr>
            <w:tcW w:w="3260" w:type="dxa"/>
            <w:tcBorders>
              <w:top w:val="single" w:sz="4" w:space="0" w:color="000000"/>
              <w:left w:val="single" w:sz="4" w:space="0" w:color="000000"/>
              <w:bottom w:val="single" w:sz="4" w:space="0" w:color="000000"/>
              <w:right w:val="single" w:sz="4" w:space="0" w:color="000000"/>
            </w:tcBorders>
            <w:vAlign w:val="center"/>
          </w:tcPr>
          <w:p w14:paraId="18EE482C" w14:textId="3BE70D8E" w:rsidR="00310ED9" w:rsidRDefault="00310ED9" w:rsidP="00310ED9">
            <w:pPr>
              <w:widowControl w:val="0"/>
              <w:spacing w:after="0" w:line="240" w:lineRule="auto"/>
              <w:contextualSpacing/>
              <w:jc w:val="center"/>
              <w:rPr>
                <w:rFonts w:ascii="Times New Roman" w:eastAsia="Arial Unicode MS" w:hAnsi="Times New Roman" w:cs="Arial"/>
              </w:rPr>
            </w:pPr>
          </w:p>
        </w:tc>
      </w:tr>
      <w:tr w:rsidR="00310ED9" w14:paraId="50D0ACE7" w14:textId="77777777" w:rsidTr="00FE7081">
        <w:trPr>
          <w:cantSplit/>
          <w:trHeight w:val="1531"/>
        </w:trPr>
        <w:tc>
          <w:tcPr>
            <w:tcW w:w="3402" w:type="dxa"/>
            <w:tcBorders>
              <w:top w:val="single" w:sz="4" w:space="0" w:color="000000"/>
              <w:left w:val="single" w:sz="4" w:space="0" w:color="000000"/>
              <w:bottom w:val="single" w:sz="4" w:space="0" w:color="000000"/>
              <w:right w:val="single" w:sz="4" w:space="0" w:color="000000"/>
            </w:tcBorders>
            <w:vAlign w:val="center"/>
          </w:tcPr>
          <w:p w14:paraId="1D0DB2FD" w14:textId="77777777" w:rsidR="00310ED9" w:rsidRDefault="00310ED9" w:rsidP="00310ED9">
            <w:pPr>
              <w:widowControl w:val="0"/>
              <w:spacing w:after="0"/>
              <w:jc w:val="center"/>
              <w:rPr>
                <w:rFonts w:ascii="Times New Roman" w:hAnsi="Times New Roman" w:cs="Arial"/>
                <w:b/>
                <w:sz w:val="24"/>
                <w:szCs w:val="24"/>
              </w:rPr>
            </w:pPr>
            <w:r w:rsidRPr="00B9698B">
              <w:rPr>
                <w:rFonts w:ascii="Times New Roman" w:hAnsi="Times New Roman" w:cs="Arial"/>
                <w:b/>
                <w:sz w:val="24"/>
                <w:szCs w:val="24"/>
              </w:rPr>
              <w:t>mgr inż. Jerzy Szymczyk</w:t>
            </w:r>
          </w:p>
          <w:p w14:paraId="6AB56D49" w14:textId="319856D3" w:rsidR="00310ED9" w:rsidRDefault="00310ED9" w:rsidP="00310ED9">
            <w:pPr>
              <w:widowControl w:val="0"/>
              <w:contextualSpacing/>
              <w:jc w:val="center"/>
              <w:rPr>
                <w:rFonts w:ascii="Times New Roman" w:eastAsia="Arial Unicode MS" w:hAnsi="Times New Roman" w:cs="Arial"/>
                <w:b/>
                <w:bCs/>
                <w:sz w:val="24"/>
                <w:szCs w:val="24"/>
              </w:rPr>
            </w:pPr>
            <w:r>
              <w:rPr>
                <w:rFonts w:ascii="Times New Roman" w:hAnsi="Times New Roman" w:cs="Arial"/>
                <w:sz w:val="18"/>
                <w:szCs w:val="18"/>
              </w:rPr>
              <w:t>BRANŻA ELEKTRYCZNA</w:t>
            </w:r>
          </w:p>
        </w:tc>
        <w:tc>
          <w:tcPr>
            <w:tcW w:w="2410" w:type="dxa"/>
            <w:tcBorders>
              <w:top w:val="single" w:sz="4" w:space="0" w:color="000000"/>
              <w:left w:val="single" w:sz="4" w:space="0" w:color="000000"/>
              <w:bottom w:val="single" w:sz="4" w:space="0" w:color="000000"/>
              <w:right w:val="single" w:sz="4" w:space="0" w:color="000000"/>
            </w:tcBorders>
            <w:vAlign w:val="center"/>
          </w:tcPr>
          <w:p w14:paraId="4D2E7B7C" w14:textId="3C4797FF" w:rsidR="00310ED9" w:rsidRDefault="00310ED9" w:rsidP="00310ED9">
            <w:pPr>
              <w:widowControl w:val="0"/>
              <w:contextualSpacing/>
              <w:jc w:val="center"/>
              <w:rPr>
                <w:rFonts w:ascii="Times New Roman" w:eastAsia="Arial Unicode MS" w:hAnsi="Times New Roman" w:cs="Arial"/>
              </w:rPr>
            </w:pPr>
            <w:r w:rsidRPr="00B9698B">
              <w:rPr>
                <w:rFonts w:ascii="Times New Roman" w:hAnsi="Times New Roman" w:cs="Arial"/>
                <w:b/>
                <w:sz w:val="24"/>
                <w:szCs w:val="24"/>
              </w:rPr>
              <w:t>Wa-43/92</w:t>
            </w:r>
          </w:p>
        </w:tc>
        <w:tc>
          <w:tcPr>
            <w:tcW w:w="3260" w:type="dxa"/>
            <w:tcBorders>
              <w:top w:val="single" w:sz="4" w:space="0" w:color="000000"/>
              <w:left w:val="single" w:sz="4" w:space="0" w:color="000000"/>
              <w:bottom w:val="single" w:sz="4" w:space="0" w:color="000000"/>
              <w:right w:val="single" w:sz="4" w:space="0" w:color="000000"/>
            </w:tcBorders>
            <w:vAlign w:val="center"/>
          </w:tcPr>
          <w:p w14:paraId="0B442874" w14:textId="77777777" w:rsidR="00310ED9" w:rsidRDefault="00310ED9" w:rsidP="00310ED9">
            <w:pPr>
              <w:widowControl w:val="0"/>
              <w:contextualSpacing/>
              <w:jc w:val="center"/>
              <w:rPr>
                <w:rFonts w:ascii="Times New Roman" w:eastAsia="Arial Unicode MS" w:hAnsi="Times New Roman" w:cs="Arial"/>
              </w:rPr>
            </w:pPr>
          </w:p>
        </w:tc>
      </w:tr>
    </w:tbl>
    <w:p w14:paraId="5CFC559F" w14:textId="77777777" w:rsidR="00A03A66" w:rsidRPr="00B9698B" w:rsidRDefault="00A03A66" w:rsidP="00A03A66">
      <w:pPr>
        <w:spacing w:after="86"/>
        <w:jc w:val="both"/>
        <w:rPr>
          <w:rFonts w:ascii="Times New Roman" w:hAnsi="Times New Roman"/>
          <w:sz w:val="20"/>
          <w:szCs w:val="20"/>
        </w:rPr>
      </w:pPr>
      <w:r w:rsidRPr="00B9698B">
        <w:rPr>
          <w:rFonts w:ascii="Times New Roman" w:hAnsi="Times New Roman" w:cs="Latha"/>
          <w:sz w:val="20"/>
          <w:szCs w:val="20"/>
        </w:rPr>
        <w:t xml:space="preserve">Zawartość projektu budowlanego spełnia wymagania </w:t>
      </w:r>
      <w:r w:rsidRPr="00B9698B">
        <w:rPr>
          <w:rFonts w:ascii="Times New Roman" w:hAnsi="Times New Roman" w:cs="Latha"/>
          <w:bCs/>
          <w:sz w:val="20"/>
          <w:szCs w:val="20"/>
        </w:rPr>
        <w:t>Rozporządzenia Ministra Rozwoju z dnia 11 września 2020 r. w sprawie szczegółowego zakresu i formy projektu budowlanego</w:t>
      </w:r>
      <w:r w:rsidRPr="00B9698B">
        <w:rPr>
          <w:rFonts w:ascii="Times New Roman" w:hAnsi="Times New Roman" w:cs="Latha"/>
          <w:sz w:val="20"/>
          <w:szCs w:val="20"/>
        </w:rPr>
        <w:t xml:space="preserve">, a dokumentacja projektowa jest kompletna z punktu widzenia celu jakiemu ma służyć. </w:t>
      </w:r>
    </w:p>
    <w:p w14:paraId="62DFE498" w14:textId="77777777" w:rsidR="00310ED9" w:rsidRDefault="00A03A66" w:rsidP="00A03A66">
      <w:pPr>
        <w:spacing w:after="0"/>
        <w:contextualSpacing/>
        <w:jc w:val="both"/>
        <w:rPr>
          <w:rFonts w:ascii="Times New Roman" w:hAnsi="Times New Roman"/>
          <w:sz w:val="20"/>
          <w:szCs w:val="20"/>
        </w:rPr>
      </w:pPr>
      <w:r w:rsidRPr="00B9698B">
        <w:rPr>
          <w:rFonts w:ascii="Times New Roman" w:hAnsi="Times New Roman" w:cs="Latha"/>
          <w:sz w:val="20"/>
          <w:szCs w:val="20"/>
        </w:rPr>
        <w:t>Świadomy/a odpowiedzialności karnej za podanie w niniejszym oświadczeniu nieprawdy</w:t>
      </w:r>
      <w:r w:rsidRPr="00B9698B">
        <w:rPr>
          <w:rFonts w:ascii="Times New Roman" w:hAnsi="Times New Roman"/>
          <w:sz w:val="20"/>
          <w:szCs w:val="20"/>
        </w:rPr>
        <w:t xml:space="preserve"> zgodnie z art. 233 Kodeksu Karnego, potwierdzam własnoręcznym podpisem prawdziwość złożonego oświadczenia.</w:t>
      </w:r>
    </w:p>
    <w:p w14:paraId="576DA920" w14:textId="0CEC5E07" w:rsidR="00A03A66" w:rsidRDefault="00A03A66" w:rsidP="00A03A66">
      <w:pPr>
        <w:spacing w:after="0"/>
        <w:contextualSpacing/>
        <w:jc w:val="both"/>
        <w:rPr>
          <w:rFonts w:ascii="Times New Roman" w:hAnsi="Times New Roman"/>
        </w:rPr>
      </w:pPr>
      <w:r>
        <w:rPr>
          <w:rFonts w:ascii="Times New Roman" w:hAnsi="Times New Roman"/>
          <w:bCs/>
        </w:rPr>
        <w:t xml:space="preserve"> </w:t>
      </w:r>
    </w:p>
    <w:p w14:paraId="56115CEA" w14:textId="22424763" w:rsidR="00310ED9" w:rsidRDefault="009949D5">
      <w:pPr>
        <w:pStyle w:val="Stopka1"/>
        <w:tabs>
          <w:tab w:val="clear" w:pos="9072"/>
          <w:tab w:val="right" w:pos="9066"/>
        </w:tabs>
        <w:ind w:left="-567" w:right="-573"/>
        <w:contextualSpacing/>
        <w:jc w:val="center"/>
        <w:rPr>
          <w:rFonts w:ascii="Times New Roman" w:hAnsi="Times New Roman"/>
          <w:sz w:val="20"/>
          <w:szCs w:val="20"/>
        </w:rPr>
      </w:pPr>
      <w:bookmarkStart w:id="41" w:name="_Hlk38288753"/>
      <w:bookmarkEnd w:id="41"/>
      <w:r>
        <w:rPr>
          <w:rFonts w:ascii="Times New Roman" w:hAnsi="Times New Roman"/>
          <w:b/>
          <w:bCs/>
          <w:sz w:val="20"/>
          <w:szCs w:val="20"/>
        </w:rPr>
        <w:t>www.o-studioprojektowe.pl</w:t>
      </w:r>
      <w:r>
        <w:rPr>
          <w:rFonts w:ascii="Times New Roman" w:hAnsi="Times New Roman"/>
          <w:sz w:val="20"/>
          <w:szCs w:val="20"/>
        </w:rPr>
        <w:t xml:space="preserve">     </w:t>
      </w:r>
      <w:r>
        <w:rPr>
          <w:rFonts w:ascii="Times New Roman" w:eastAsia="Symbol" w:hAnsi="Times New Roman" w:cs="Symbol"/>
          <w:sz w:val="20"/>
          <w:szCs w:val="20"/>
        </w:rPr>
        <w:t></w:t>
      </w:r>
      <w:r>
        <w:rPr>
          <w:rFonts w:ascii="Times New Roman" w:hAnsi="Times New Roman"/>
          <w:sz w:val="20"/>
          <w:szCs w:val="20"/>
        </w:rPr>
        <w:t xml:space="preserve">     siedziba firmy: u</w:t>
      </w:r>
      <w:bookmarkStart w:id="42" w:name="_Hlk382881251"/>
      <w:bookmarkEnd w:id="42"/>
      <w:r>
        <w:rPr>
          <w:rFonts w:ascii="Times New Roman" w:hAnsi="Times New Roman"/>
          <w:sz w:val="20"/>
          <w:szCs w:val="20"/>
        </w:rPr>
        <w:t xml:space="preserve">l. Sądowa 2/11, 20-027 Lublin     </w:t>
      </w:r>
      <w:r>
        <w:rPr>
          <w:rFonts w:ascii="Times New Roman" w:eastAsia="Symbol" w:hAnsi="Times New Roman" w:cs="Symbol"/>
          <w:sz w:val="20"/>
          <w:szCs w:val="20"/>
        </w:rPr>
        <w:t></w:t>
      </w:r>
      <w:r>
        <w:rPr>
          <w:rFonts w:ascii="Times New Roman" w:hAnsi="Times New Roman"/>
          <w:sz w:val="20"/>
          <w:szCs w:val="20"/>
        </w:rPr>
        <w:t xml:space="preserve">     NIP: 712-340-41-12</w:t>
      </w:r>
    </w:p>
    <w:p w14:paraId="5C11097B" w14:textId="77777777" w:rsidR="00310ED9" w:rsidRDefault="00310ED9">
      <w:pPr>
        <w:pStyle w:val="Stopka1"/>
        <w:tabs>
          <w:tab w:val="clear" w:pos="9072"/>
          <w:tab w:val="right" w:pos="9066"/>
        </w:tabs>
        <w:ind w:left="-567" w:right="-573"/>
        <w:contextualSpacing/>
        <w:jc w:val="center"/>
        <w:rPr>
          <w:rFonts w:ascii="Times New Roman" w:hAnsi="Times New Roman"/>
        </w:rPr>
        <w:sectPr w:rsidR="00310ED9" w:rsidSect="00310ED9">
          <w:footerReference w:type="default" r:id="rId34"/>
          <w:pgSz w:w="11906" w:h="16838"/>
          <w:pgMar w:top="1134" w:right="1021" w:bottom="1474" w:left="1814" w:header="0" w:footer="0" w:gutter="0"/>
          <w:cols w:space="708"/>
          <w:formProt w:val="0"/>
          <w:docGrid w:linePitch="360" w:charSpace="8192"/>
        </w:sectPr>
      </w:pPr>
    </w:p>
    <w:p w14:paraId="43D9EBD3" w14:textId="77777777" w:rsidR="003208FC" w:rsidRDefault="003208FC" w:rsidP="003208FC">
      <w:pPr>
        <w:pStyle w:val="Nagwek10"/>
        <w:rPr>
          <w:rFonts w:ascii="Times New Roman" w:hAnsi="Times New Roman"/>
        </w:rPr>
      </w:pPr>
      <w:r>
        <w:rPr>
          <w:rFonts w:ascii="Times New Roman" w:hAnsi="Times New Roman"/>
          <w:b/>
          <w:lang w:val="en-US"/>
        </w:rPr>
        <w:lastRenderedPageBreak/>
        <w:t xml:space="preserve">OUTSIDE Studio </w:t>
      </w:r>
      <w:proofErr w:type="spellStart"/>
      <w:r>
        <w:rPr>
          <w:rFonts w:ascii="Times New Roman" w:hAnsi="Times New Roman"/>
          <w:b/>
          <w:lang w:val="en-US"/>
        </w:rPr>
        <w:t>Projektowe</w:t>
      </w:r>
      <w:proofErr w:type="spellEnd"/>
      <w:r>
        <w:rPr>
          <w:rFonts w:ascii="Times New Roman" w:hAnsi="Times New Roman"/>
          <w:b/>
          <w:lang w:val="en-US"/>
        </w:rPr>
        <w:t xml:space="preserve"> Sp. z </w:t>
      </w:r>
      <w:proofErr w:type="spellStart"/>
      <w:r>
        <w:rPr>
          <w:rFonts w:ascii="Times New Roman" w:hAnsi="Times New Roman"/>
          <w:b/>
          <w:lang w:val="en-US"/>
        </w:rPr>
        <w:t>o.o</w:t>
      </w:r>
      <w:proofErr w:type="spellEnd"/>
      <w:r>
        <w:rPr>
          <w:rFonts w:ascii="Times New Roman" w:hAnsi="Times New Roman"/>
          <w:b/>
          <w:lang w:val="en-US"/>
        </w:rPr>
        <w:t>.</w:t>
      </w:r>
      <w:r>
        <w:rPr>
          <w:rFonts w:ascii="Times New Roman" w:hAnsi="Times New Roman"/>
        </w:rPr>
        <w:br/>
      </w:r>
      <w:r>
        <w:rPr>
          <w:noProof/>
          <w:lang w:eastAsia="pl-PL"/>
        </w:rPr>
        <w:drawing>
          <wp:anchor distT="0" distB="0" distL="0" distR="0" simplePos="0" relativeHeight="251644416" behindDoc="1" locked="0" layoutInCell="0" allowOverlap="1" wp14:anchorId="37557557" wp14:editId="52E99926">
            <wp:simplePos x="0" y="0"/>
            <wp:positionH relativeFrom="column">
              <wp:posOffset>-892810</wp:posOffset>
            </wp:positionH>
            <wp:positionV relativeFrom="paragraph">
              <wp:posOffset>-682625</wp:posOffset>
            </wp:positionV>
            <wp:extent cx="7552690" cy="10654665"/>
            <wp:effectExtent l="0" t="0" r="0" b="0"/>
            <wp:wrapNone/>
            <wp:docPr id="3" name="Obraz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az7"/>
                    <pic:cNvPicPr>
                      <a:picLocks noChangeAspect="1" noChangeArrowheads="1"/>
                    </pic:cNvPicPr>
                  </pic:nvPicPr>
                  <pic:blipFill>
                    <a:blip r:embed="rId32"/>
                    <a:stretch>
                      <a:fillRect/>
                    </a:stretch>
                  </pic:blipFill>
                  <pic:spPr bwMode="auto">
                    <a:xfrm>
                      <a:off x="0" y="0"/>
                      <a:ext cx="7552690" cy="10654665"/>
                    </a:xfrm>
                    <a:prstGeom prst="rect">
                      <a:avLst/>
                    </a:prstGeom>
                  </pic:spPr>
                </pic:pic>
              </a:graphicData>
            </a:graphic>
          </wp:anchor>
        </w:drawing>
      </w:r>
      <w:r>
        <w:rPr>
          <w:rFonts w:ascii="Times New Roman" w:hAnsi="Times New Roman"/>
        </w:rPr>
        <w:t>ul. Sądowa 2/11, 20-027 Lublin</w:t>
      </w:r>
    </w:p>
    <w:p w14:paraId="1A38D6BF" w14:textId="77777777" w:rsidR="003208FC" w:rsidRDefault="003208FC" w:rsidP="003208FC">
      <w:pPr>
        <w:spacing w:after="0"/>
        <w:contextualSpacing/>
        <w:jc w:val="both"/>
        <w:rPr>
          <w:rFonts w:ascii="Arial Narrow" w:hAnsi="Arial Narrow"/>
          <w:sz w:val="24"/>
          <w:szCs w:val="24"/>
        </w:rPr>
      </w:pPr>
      <w:r>
        <w:rPr>
          <w:rFonts w:ascii="Times New Roman" w:hAnsi="Times New Roman"/>
          <w:lang w:val="en-US"/>
        </w:rPr>
        <w:t xml:space="preserve">tel. +48 792 217 177 / </w:t>
      </w:r>
      <w:hyperlink r:id="rId35">
        <w:r>
          <w:rPr>
            <w:rStyle w:val="czeinternetowe"/>
            <w:rFonts w:ascii="Times New Roman" w:hAnsi="Times New Roman"/>
            <w:color w:val="auto"/>
            <w:u w:val="none"/>
            <w:lang w:val="en-US"/>
          </w:rPr>
          <w:t>biuro@o-studioprojektowe.pl</w:t>
        </w:r>
      </w:hyperlink>
    </w:p>
    <w:p w14:paraId="11930FBE" w14:textId="77777777" w:rsidR="003208FC" w:rsidRDefault="003208FC" w:rsidP="003208FC">
      <w:pPr>
        <w:spacing w:after="0"/>
        <w:contextualSpacing/>
        <w:jc w:val="both"/>
        <w:rPr>
          <w:rFonts w:ascii="Times New Roman" w:hAnsi="Times New Roman"/>
          <w:sz w:val="24"/>
          <w:szCs w:val="24"/>
        </w:rPr>
      </w:pPr>
    </w:p>
    <w:p w14:paraId="51CFA1E5" w14:textId="77777777" w:rsidR="003208FC" w:rsidRDefault="003208FC" w:rsidP="003208FC">
      <w:pPr>
        <w:spacing w:after="0"/>
        <w:contextualSpacing/>
        <w:jc w:val="both"/>
        <w:rPr>
          <w:rFonts w:ascii="Times New Roman" w:hAnsi="Times New Roman"/>
          <w:sz w:val="24"/>
          <w:szCs w:val="24"/>
        </w:rPr>
      </w:pPr>
    </w:p>
    <w:p w14:paraId="2582BF09" w14:textId="0DD84E0E" w:rsidR="003208FC" w:rsidRDefault="003208FC" w:rsidP="003208FC">
      <w:pPr>
        <w:tabs>
          <w:tab w:val="right" w:pos="9066"/>
        </w:tabs>
        <w:jc w:val="right"/>
        <w:rPr>
          <w:rFonts w:ascii="Times New Roman" w:hAnsi="Times New Roman"/>
        </w:rPr>
      </w:pPr>
      <w:r>
        <w:rPr>
          <w:rFonts w:ascii="Times New Roman" w:hAnsi="Times New Roman" w:cs="Times New Roman"/>
        </w:rPr>
        <w:t>Lublin</w:t>
      </w:r>
      <w:r>
        <w:rPr>
          <w:rFonts w:ascii="Times New Roman" w:hAnsi="Times New Roman" w:cs="Times New Roman"/>
          <w:lang w:val="en-US"/>
        </w:rPr>
        <w:t xml:space="preserve">, </w:t>
      </w:r>
      <w:r w:rsidR="007559FC">
        <w:rPr>
          <w:rFonts w:ascii="Times New Roman" w:hAnsi="Times New Roman" w:cs="Times New Roman"/>
        </w:rPr>
        <w:t>marzec</w:t>
      </w:r>
      <w:bookmarkStart w:id="43" w:name="_GoBack"/>
      <w:bookmarkEnd w:id="43"/>
      <w:r>
        <w:rPr>
          <w:rFonts w:ascii="Times New Roman" w:hAnsi="Times New Roman" w:cs="Times New Roman"/>
          <w:lang w:val="en-US"/>
        </w:rPr>
        <w:t xml:space="preserve"> 2022 r.</w:t>
      </w:r>
    </w:p>
    <w:p w14:paraId="23E784E1" w14:textId="77777777" w:rsidR="003208FC" w:rsidRDefault="003208FC" w:rsidP="003208FC">
      <w:pPr>
        <w:jc w:val="center"/>
        <w:rPr>
          <w:rFonts w:ascii="Times New Roman" w:hAnsi="Times New Roman" w:cs="Times New Roman"/>
          <w:b/>
          <w:bCs/>
          <w:color w:val="595959" w:themeColor="text1" w:themeTint="A6"/>
        </w:rPr>
      </w:pPr>
    </w:p>
    <w:p w14:paraId="03E15F98" w14:textId="77777777" w:rsidR="003208FC" w:rsidRDefault="003208FC" w:rsidP="003208FC">
      <w:pPr>
        <w:jc w:val="center"/>
        <w:rPr>
          <w:rFonts w:ascii="Times New Roman" w:hAnsi="Times New Roman"/>
        </w:rPr>
      </w:pPr>
      <w:r>
        <w:rPr>
          <w:rFonts w:ascii="Times New Roman" w:hAnsi="Times New Roman" w:cs="Latha"/>
          <w:b/>
        </w:rPr>
        <w:t>OŚWIADCZENIE PROJEKTANTA</w:t>
      </w:r>
    </w:p>
    <w:p w14:paraId="781CF201" w14:textId="77777777" w:rsidR="003208FC" w:rsidRDefault="003208FC" w:rsidP="003208FC">
      <w:pPr>
        <w:jc w:val="both"/>
        <w:rPr>
          <w:rFonts w:ascii="Times New Roman" w:hAnsi="Times New Roman" w:cs="Latha"/>
          <w:b/>
        </w:rPr>
      </w:pPr>
    </w:p>
    <w:p w14:paraId="097CFB84" w14:textId="77777777" w:rsidR="003208FC" w:rsidRDefault="003208FC" w:rsidP="003208FC">
      <w:pPr>
        <w:spacing w:after="0" w:line="240" w:lineRule="auto"/>
        <w:contextualSpacing/>
        <w:jc w:val="both"/>
        <w:rPr>
          <w:rFonts w:ascii="Times New Roman" w:hAnsi="Times New Roman"/>
          <w:sz w:val="24"/>
          <w:szCs w:val="24"/>
        </w:rPr>
      </w:pPr>
      <w:r>
        <w:rPr>
          <w:rFonts w:ascii="Times New Roman" w:hAnsi="Times New Roman" w:cs="Latha"/>
          <w:b/>
          <w:bCs/>
          <w:sz w:val="24"/>
          <w:szCs w:val="24"/>
        </w:rPr>
        <w:t>Ja, niżej podpisany</w:t>
      </w:r>
    </w:p>
    <w:p w14:paraId="1AC9A0D7" w14:textId="77777777" w:rsidR="003208FC" w:rsidRDefault="003208FC" w:rsidP="003208FC">
      <w:pPr>
        <w:spacing w:after="0"/>
        <w:contextualSpacing/>
        <w:jc w:val="both"/>
        <w:rPr>
          <w:rFonts w:ascii="Times New Roman" w:hAnsi="Times New Roman"/>
          <w:sz w:val="24"/>
          <w:szCs w:val="24"/>
        </w:rPr>
      </w:pPr>
      <w:r>
        <w:rPr>
          <w:rFonts w:ascii="Times New Roman" w:hAnsi="Times New Roman" w:cs="Latha"/>
          <w:sz w:val="24"/>
          <w:szCs w:val="24"/>
        </w:rPr>
        <w:t xml:space="preserve">po zapoznaniu się z przepisami ustawy z dnia 7 lipca 1994 r. Prawo budowlane </w:t>
      </w:r>
      <w:r>
        <w:rPr>
          <w:rFonts w:ascii="Times New Roman" w:hAnsi="Times New Roman" w:cs="Latha"/>
          <w:bCs/>
          <w:color w:val="000000"/>
          <w:sz w:val="24"/>
          <w:szCs w:val="24"/>
        </w:rPr>
        <w:t>(Dz.U.  2021 poz. 2351),</w:t>
      </w:r>
      <w:r>
        <w:rPr>
          <w:rFonts w:ascii="Times New Roman" w:hAnsi="Times New Roman" w:cs="Latha"/>
          <w:sz w:val="24"/>
          <w:szCs w:val="24"/>
        </w:rPr>
        <w:t xml:space="preserve"> zgodnie z art. 34 ust 3d pkt. 3</w:t>
      </w:r>
    </w:p>
    <w:p w14:paraId="442C2030" w14:textId="77777777" w:rsidR="003208FC" w:rsidRDefault="003208FC" w:rsidP="003208FC">
      <w:pPr>
        <w:spacing w:after="0"/>
        <w:contextualSpacing/>
        <w:jc w:val="both"/>
        <w:rPr>
          <w:rFonts w:ascii="Times New Roman" w:hAnsi="Times New Roman"/>
          <w:sz w:val="24"/>
          <w:szCs w:val="24"/>
        </w:rPr>
      </w:pPr>
    </w:p>
    <w:p w14:paraId="6BDBA13C" w14:textId="77777777" w:rsidR="003208FC" w:rsidRDefault="003208FC" w:rsidP="003208FC">
      <w:pPr>
        <w:spacing w:after="0"/>
        <w:contextualSpacing/>
        <w:jc w:val="both"/>
        <w:rPr>
          <w:rFonts w:ascii="Times New Roman" w:hAnsi="Times New Roman"/>
          <w:sz w:val="24"/>
          <w:szCs w:val="24"/>
        </w:rPr>
      </w:pPr>
      <w:r>
        <w:rPr>
          <w:rFonts w:ascii="Times New Roman" w:hAnsi="Times New Roman" w:cs="Latha"/>
          <w:b/>
          <w:bCs/>
          <w:sz w:val="24"/>
          <w:szCs w:val="24"/>
        </w:rPr>
        <w:t xml:space="preserve">oświadczam, że projekt branży sanitarnej - technologia fontanny </w:t>
      </w:r>
      <w:r w:rsidRPr="00BE3B43">
        <w:rPr>
          <w:rFonts w:ascii="Times New Roman" w:hAnsi="Times New Roman" w:cs="Latha"/>
          <w:b/>
          <w:bCs/>
          <w:sz w:val="24"/>
          <w:szCs w:val="24"/>
        </w:rPr>
        <w:t>dotyczący inwestycji</w:t>
      </w:r>
      <w:r>
        <w:rPr>
          <w:rFonts w:ascii="Times New Roman" w:hAnsi="Times New Roman" w:cs="Latha"/>
          <w:b/>
          <w:bCs/>
          <w:sz w:val="24"/>
          <w:szCs w:val="24"/>
        </w:rPr>
        <w:t>:</w:t>
      </w:r>
    </w:p>
    <w:p w14:paraId="63C565CB" w14:textId="77777777" w:rsidR="003208FC" w:rsidRDefault="003208FC" w:rsidP="003208FC">
      <w:pPr>
        <w:spacing w:after="0"/>
        <w:contextualSpacing/>
        <w:jc w:val="both"/>
        <w:rPr>
          <w:rFonts w:ascii="Times New Roman" w:hAnsi="Times New Roman" w:cs="Latha"/>
          <w:sz w:val="24"/>
          <w:szCs w:val="24"/>
        </w:rPr>
      </w:pPr>
      <w:r>
        <w:rPr>
          <w:rFonts w:ascii="Times New Roman" w:hAnsi="Times New Roman" w:cs="Latha"/>
          <w:sz w:val="24"/>
          <w:szCs w:val="24"/>
        </w:rPr>
        <w:t>„Rewitalizacja Parku Miejskiego „Na Skarpie” w Bobolicach” wraz z infrastrukturą towarzyszącą na działk</w:t>
      </w:r>
      <w:r>
        <w:rPr>
          <w:rFonts w:ascii="Times New Roman" w:hAnsi="Times New Roman"/>
          <w:sz w:val="24"/>
          <w:szCs w:val="24"/>
        </w:rPr>
        <w:t>ach</w:t>
      </w:r>
      <w:r>
        <w:rPr>
          <w:rFonts w:ascii="Times New Roman" w:hAnsi="Times New Roman" w:cs="Latha"/>
          <w:sz w:val="24"/>
          <w:szCs w:val="24"/>
        </w:rPr>
        <w:t xml:space="preserve"> nr ew.: 84, 77, 629 obręb 000</w:t>
      </w:r>
      <w:r>
        <w:rPr>
          <w:rFonts w:ascii="Times New Roman" w:eastAsia="Arial" w:hAnsi="Times New Roman" w:cs="Arial"/>
          <w:sz w:val="24"/>
          <w:szCs w:val="24"/>
        </w:rPr>
        <w:t>3</w:t>
      </w:r>
      <w:r>
        <w:rPr>
          <w:rFonts w:ascii="Times New Roman" w:hAnsi="Times New Roman" w:cs="Latha"/>
          <w:sz w:val="24"/>
          <w:szCs w:val="24"/>
        </w:rPr>
        <w:t xml:space="preserve"> </w:t>
      </w:r>
      <w:r>
        <w:rPr>
          <w:rFonts w:ascii="Times New Roman" w:eastAsia="Arial" w:hAnsi="Times New Roman" w:cs="Arial"/>
          <w:sz w:val="24"/>
          <w:szCs w:val="24"/>
        </w:rPr>
        <w:t>Bobolice</w:t>
      </w:r>
      <w:r>
        <w:rPr>
          <w:rFonts w:ascii="Times New Roman" w:hAnsi="Times New Roman" w:cs="Latha"/>
          <w:sz w:val="24"/>
          <w:szCs w:val="24"/>
        </w:rPr>
        <w:t>, jednostka ewidencyjna 320903_4 Bobolice Miasto</w:t>
      </w:r>
    </w:p>
    <w:p w14:paraId="26DF0546" w14:textId="77777777" w:rsidR="003208FC" w:rsidRDefault="003208FC" w:rsidP="003208FC">
      <w:pPr>
        <w:spacing w:after="0"/>
        <w:contextualSpacing/>
        <w:jc w:val="both"/>
        <w:rPr>
          <w:rFonts w:ascii="Times New Roman" w:hAnsi="Times New Roman"/>
        </w:rPr>
      </w:pPr>
      <w:r>
        <w:rPr>
          <w:rFonts w:ascii="Times New Roman" w:hAnsi="Times New Roman" w:cs="Latha"/>
          <w:b/>
          <w:bCs/>
          <w:sz w:val="24"/>
          <w:szCs w:val="24"/>
        </w:rPr>
        <w:t xml:space="preserve">został opracowany zgodnie z obowiązującymi przepisami i zasadami wiedzy technicznej. </w:t>
      </w:r>
      <w:r>
        <w:rPr>
          <w:rFonts w:ascii="Times New Roman" w:hAnsi="Times New Roman" w:cs="Latha"/>
          <w:b/>
          <w:bCs/>
        </w:rPr>
        <w:t xml:space="preserve"> </w:t>
      </w:r>
    </w:p>
    <w:tbl>
      <w:tblPr>
        <w:tblpPr w:leftFromText="142" w:rightFromText="142" w:vertAnchor="page" w:horzAnchor="margin" w:tblpY="8154"/>
        <w:tblW w:w="9072" w:type="dxa"/>
        <w:tblLayout w:type="fixed"/>
        <w:tblCellMar>
          <w:top w:w="28" w:type="dxa"/>
          <w:left w:w="70" w:type="dxa"/>
          <w:right w:w="70" w:type="dxa"/>
        </w:tblCellMar>
        <w:tblLook w:val="0000" w:firstRow="0" w:lastRow="0" w:firstColumn="0" w:lastColumn="0" w:noHBand="0" w:noVBand="0"/>
      </w:tblPr>
      <w:tblGrid>
        <w:gridCol w:w="3402"/>
        <w:gridCol w:w="2410"/>
        <w:gridCol w:w="3260"/>
      </w:tblGrid>
      <w:tr w:rsidR="003208FC" w14:paraId="4CC3F937" w14:textId="77777777" w:rsidTr="006A145F">
        <w:trPr>
          <w:cantSplit/>
          <w:trHeight w:val="170"/>
        </w:trPr>
        <w:tc>
          <w:tcPr>
            <w:tcW w:w="9072" w:type="dxa"/>
            <w:gridSpan w:val="3"/>
            <w:tcBorders>
              <w:top w:val="single" w:sz="4" w:space="0" w:color="000000"/>
              <w:left w:val="single" w:sz="4" w:space="0" w:color="000000"/>
              <w:bottom w:val="single" w:sz="4" w:space="0" w:color="000000"/>
              <w:right w:val="single" w:sz="4" w:space="0" w:color="000000"/>
            </w:tcBorders>
            <w:vAlign w:val="center"/>
          </w:tcPr>
          <w:p w14:paraId="54DA10D1" w14:textId="77777777" w:rsidR="003208FC" w:rsidRDefault="003208FC" w:rsidP="006A145F">
            <w:pPr>
              <w:widowControl w:val="0"/>
              <w:spacing w:after="29" w:line="240" w:lineRule="auto"/>
              <w:contextualSpacing/>
              <w:rPr>
                <w:rFonts w:ascii="Times New Roman" w:eastAsia="Arial Unicode MS" w:hAnsi="Times New Roman" w:cs="Arial"/>
                <w:b/>
                <w:bCs/>
              </w:rPr>
            </w:pPr>
            <w:r>
              <w:rPr>
                <w:rFonts w:ascii="Times New Roman" w:eastAsia="Arial Unicode MS" w:hAnsi="Times New Roman" w:cs="Arial"/>
                <w:b/>
                <w:bCs/>
              </w:rPr>
              <w:t>PROJEKTANT</w:t>
            </w:r>
          </w:p>
        </w:tc>
      </w:tr>
      <w:tr w:rsidR="003208FC" w14:paraId="215316A4" w14:textId="77777777" w:rsidTr="006A145F">
        <w:trPr>
          <w:trHeight w:val="170"/>
        </w:trPr>
        <w:tc>
          <w:tcPr>
            <w:tcW w:w="3402" w:type="dxa"/>
            <w:tcBorders>
              <w:top w:val="single" w:sz="4" w:space="0" w:color="000000"/>
              <w:left w:val="single" w:sz="4" w:space="0" w:color="000000"/>
              <w:bottom w:val="single" w:sz="4" w:space="0" w:color="000000"/>
              <w:right w:val="single" w:sz="4" w:space="0" w:color="000000"/>
            </w:tcBorders>
            <w:vAlign w:val="center"/>
          </w:tcPr>
          <w:p w14:paraId="153CA446" w14:textId="77777777" w:rsidR="003208FC" w:rsidRPr="00C139AB" w:rsidRDefault="003208FC" w:rsidP="006A145F">
            <w:pPr>
              <w:widowControl w:val="0"/>
              <w:spacing w:after="29" w:line="240" w:lineRule="auto"/>
              <w:contextualSpacing/>
              <w:jc w:val="center"/>
              <w:rPr>
                <w:rFonts w:ascii="Times New Roman" w:eastAsia="Arial Unicode MS" w:hAnsi="Times New Roman" w:cs="Arial"/>
              </w:rPr>
            </w:pPr>
            <w:r w:rsidRPr="00C139AB">
              <w:rPr>
                <w:rFonts w:ascii="Times New Roman" w:eastAsia="Arial Unicode MS" w:hAnsi="Times New Roman" w:cs="Arial"/>
              </w:rPr>
              <w:t>BRANŻA SANITARNA:</w:t>
            </w:r>
          </w:p>
          <w:p w14:paraId="5276DD7B" w14:textId="77777777" w:rsidR="003208FC" w:rsidRDefault="003208FC" w:rsidP="006A145F">
            <w:pPr>
              <w:widowControl w:val="0"/>
              <w:spacing w:after="29" w:line="240" w:lineRule="auto"/>
              <w:contextualSpacing/>
              <w:jc w:val="center"/>
              <w:rPr>
                <w:rFonts w:ascii="Times New Roman" w:eastAsia="Arial Unicode MS" w:hAnsi="Times New Roman" w:cs="Arial"/>
              </w:rPr>
            </w:pPr>
            <w:r w:rsidRPr="00C139AB">
              <w:rPr>
                <w:rFonts w:ascii="Times New Roman" w:eastAsia="Arial Unicode MS" w:hAnsi="Times New Roman" w:cs="Arial"/>
              </w:rPr>
              <w:t>TECHNOLOGIA FONTANNY</w:t>
            </w:r>
          </w:p>
        </w:tc>
        <w:tc>
          <w:tcPr>
            <w:tcW w:w="2410" w:type="dxa"/>
            <w:tcBorders>
              <w:top w:val="single" w:sz="4" w:space="0" w:color="000000"/>
              <w:left w:val="single" w:sz="4" w:space="0" w:color="000000"/>
              <w:bottom w:val="single" w:sz="4" w:space="0" w:color="000000"/>
              <w:right w:val="single" w:sz="4" w:space="0" w:color="000000"/>
            </w:tcBorders>
            <w:vAlign w:val="center"/>
          </w:tcPr>
          <w:p w14:paraId="351B9F89" w14:textId="77777777" w:rsidR="003208FC" w:rsidRDefault="003208FC" w:rsidP="006A145F">
            <w:pPr>
              <w:widowControl w:val="0"/>
              <w:spacing w:after="29" w:line="240" w:lineRule="auto"/>
              <w:contextualSpacing/>
              <w:jc w:val="center"/>
              <w:rPr>
                <w:rFonts w:ascii="Times New Roman" w:eastAsia="Arial Unicode MS" w:hAnsi="Times New Roman" w:cs="Arial"/>
              </w:rPr>
            </w:pPr>
            <w:r>
              <w:rPr>
                <w:rFonts w:ascii="Times New Roman" w:eastAsia="Arial Unicode MS" w:hAnsi="Times New Roman" w:cs="Arial"/>
              </w:rPr>
              <w:t>NR UPRAWNIEŃ</w:t>
            </w:r>
          </w:p>
        </w:tc>
        <w:tc>
          <w:tcPr>
            <w:tcW w:w="3260" w:type="dxa"/>
            <w:tcBorders>
              <w:top w:val="single" w:sz="4" w:space="0" w:color="000000"/>
              <w:left w:val="single" w:sz="4" w:space="0" w:color="000000"/>
              <w:bottom w:val="single" w:sz="4" w:space="0" w:color="000000"/>
              <w:right w:val="single" w:sz="4" w:space="0" w:color="000000"/>
            </w:tcBorders>
            <w:vAlign w:val="center"/>
          </w:tcPr>
          <w:p w14:paraId="7FC41B2A" w14:textId="77777777" w:rsidR="003208FC" w:rsidRDefault="003208FC" w:rsidP="006A145F">
            <w:pPr>
              <w:widowControl w:val="0"/>
              <w:spacing w:after="29" w:line="240" w:lineRule="auto"/>
              <w:contextualSpacing/>
              <w:jc w:val="center"/>
              <w:rPr>
                <w:rFonts w:ascii="Times New Roman" w:eastAsia="Arial Unicode MS" w:hAnsi="Times New Roman" w:cs="Arial"/>
              </w:rPr>
            </w:pPr>
            <w:r>
              <w:rPr>
                <w:rFonts w:ascii="Times New Roman" w:eastAsia="Arial Unicode MS" w:hAnsi="Times New Roman" w:cs="Arial"/>
              </w:rPr>
              <w:t>PODPIS</w:t>
            </w:r>
          </w:p>
        </w:tc>
      </w:tr>
      <w:tr w:rsidR="003208FC" w14:paraId="0C877B4B" w14:textId="77777777" w:rsidTr="006A145F">
        <w:trPr>
          <w:cantSplit/>
          <w:trHeight w:val="1531"/>
        </w:trPr>
        <w:tc>
          <w:tcPr>
            <w:tcW w:w="3402" w:type="dxa"/>
            <w:tcBorders>
              <w:top w:val="single" w:sz="4" w:space="0" w:color="000000"/>
              <w:left w:val="single" w:sz="4" w:space="0" w:color="000000"/>
              <w:bottom w:val="single" w:sz="4" w:space="0" w:color="000000"/>
              <w:right w:val="single" w:sz="4" w:space="0" w:color="000000"/>
            </w:tcBorders>
            <w:vAlign w:val="center"/>
          </w:tcPr>
          <w:p w14:paraId="0B985923" w14:textId="77777777" w:rsidR="003208FC" w:rsidRPr="00BE3B43" w:rsidRDefault="003208FC" w:rsidP="006A145F">
            <w:pPr>
              <w:widowControl w:val="0"/>
              <w:spacing w:after="0" w:line="240" w:lineRule="auto"/>
              <w:contextualSpacing/>
              <w:jc w:val="center"/>
              <w:rPr>
                <w:rFonts w:ascii="Times New Roman" w:hAnsi="Times New Roman" w:cs="Arial"/>
                <w:b/>
                <w:bCs/>
                <w:sz w:val="24"/>
                <w:szCs w:val="24"/>
              </w:rPr>
            </w:pPr>
            <w:r w:rsidRPr="00C139AB">
              <w:rPr>
                <w:rFonts w:ascii="Times New Roman" w:hAnsi="Times New Roman" w:cs="Arial"/>
                <w:b/>
                <w:bCs/>
                <w:sz w:val="24"/>
                <w:szCs w:val="24"/>
              </w:rPr>
              <w:t xml:space="preserve">mgr inż. Tomasz </w:t>
            </w:r>
            <w:proofErr w:type="spellStart"/>
            <w:r w:rsidRPr="00C139AB">
              <w:rPr>
                <w:rFonts w:ascii="Times New Roman" w:hAnsi="Times New Roman" w:cs="Arial"/>
                <w:b/>
                <w:bCs/>
                <w:sz w:val="24"/>
                <w:szCs w:val="24"/>
              </w:rPr>
              <w:t>Pirzański</w:t>
            </w:r>
            <w:proofErr w:type="spellEnd"/>
          </w:p>
        </w:tc>
        <w:tc>
          <w:tcPr>
            <w:tcW w:w="2410" w:type="dxa"/>
            <w:tcBorders>
              <w:top w:val="single" w:sz="4" w:space="0" w:color="000000"/>
              <w:left w:val="single" w:sz="4" w:space="0" w:color="000000"/>
              <w:bottom w:val="single" w:sz="4" w:space="0" w:color="000000"/>
              <w:right w:val="single" w:sz="4" w:space="0" w:color="000000"/>
            </w:tcBorders>
            <w:vAlign w:val="center"/>
          </w:tcPr>
          <w:p w14:paraId="6EA05919" w14:textId="77777777" w:rsidR="003208FC" w:rsidRDefault="003208FC" w:rsidP="006A145F">
            <w:pPr>
              <w:widowControl w:val="0"/>
              <w:spacing w:after="0" w:line="240" w:lineRule="auto"/>
              <w:contextualSpacing/>
              <w:jc w:val="center"/>
              <w:rPr>
                <w:rFonts w:ascii="Times New Roman" w:eastAsia="Arial Unicode MS" w:hAnsi="Times New Roman" w:cs="Arial"/>
                <w:b/>
                <w:bCs/>
              </w:rPr>
            </w:pPr>
            <w:r w:rsidRPr="00C139AB">
              <w:rPr>
                <w:rFonts w:ascii="Times New Roman" w:hAnsi="Times New Roman" w:cs="Arial"/>
                <w:b/>
                <w:bCs/>
                <w:sz w:val="24"/>
                <w:szCs w:val="24"/>
              </w:rPr>
              <w:t xml:space="preserve"> MAP/0237/PWOS/12</w:t>
            </w:r>
          </w:p>
        </w:tc>
        <w:tc>
          <w:tcPr>
            <w:tcW w:w="3260" w:type="dxa"/>
            <w:tcBorders>
              <w:top w:val="single" w:sz="4" w:space="0" w:color="000000"/>
              <w:left w:val="single" w:sz="4" w:space="0" w:color="000000"/>
              <w:bottom w:val="single" w:sz="4" w:space="0" w:color="000000"/>
              <w:right w:val="single" w:sz="4" w:space="0" w:color="000000"/>
            </w:tcBorders>
            <w:vAlign w:val="center"/>
          </w:tcPr>
          <w:p w14:paraId="1886F591" w14:textId="77777777" w:rsidR="003208FC" w:rsidRDefault="003208FC" w:rsidP="006A145F">
            <w:pPr>
              <w:widowControl w:val="0"/>
              <w:spacing w:after="0" w:line="240" w:lineRule="auto"/>
              <w:contextualSpacing/>
              <w:rPr>
                <w:rFonts w:ascii="Times New Roman" w:eastAsia="Arial Unicode MS" w:hAnsi="Times New Roman" w:cs="Arial"/>
              </w:rPr>
            </w:pPr>
          </w:p>
        </w:tc>
      </w:tr>
    </w:tbl>
    <w:p w14:paraId="4491A7E4" w14:textId="77777777" w:rsidR="003208FC" w:rsidRDefault="003208FC" w:rsidP="003208FC">
      <w:pPr>
        <w:spacing w:after="0"/>
        <w:jc w:val="both"/>
        <w:rPr>
          <w:rFonts w:ascii="Times New Roman" w:hAnsi="Times New Roman" w:cs="Latha"/>
        </w:rPr>
      </w:pPr>
    </w:p>
    <w:p w14:paraId="22E29FC9" w14:textId="77777777" w:rsidR="003208FC" w:rsidRDefault="003208FC" w:rsidP="003208FC">
      <w:pPr>
        <w:spacing w:after="86"/>
        <w:jc w:val="both"/>
        <w:rPr>
          <w:rFonts w:ascii="Times New Roman" w:hAnsi="Times New Roman" w:cs="Latha"/>
          <w:sz w:val="24"/>
          <w:szCs w:val="24"/>
        </w:rPr>
      </w:pPr>
    </w:p>
    <w:p w14:paraId="6B18A035" w14:textId="77777777" w:rsidR="003208FC" w:rsidRDefault="003208FC" w:rsidP="003208FC">
      <w:pPr>
        <w:spacing w:after="86"/>
        <w:jc w:val="both"/>
        <w:rPr>
          <w:rFonts w:ascii="Times New Roman" w:hAnsi="Times New Roman"/>
          <w:sz w:val="24"/>
          <w:szCs w:val="24"/>
        </w:rPr>
      </w:pPr>
      <w:r>
        <w:rPr>
          <w:rFonts w:ascii="Times New Roman" w:hAnsi="Times New Roman" w:cs="Latha"/>
          <w:sz w:val="24"/>
          <w:szCs w:val="24"/>
        </w:rPr>
        <w:t xml:space="preserve">Zawartość projektu budowlanego spełnia wymagania </w:t>
      </w:r>
      <w:r>
        <w:rPr>
          <w:rFonts w:ascii="Times New Roman" w:hAnsi="Times New Roman" w:cs="Latha"/>
          <w:bCs/>
          <w:sz w:val="24"/>
          <w:szCs w:val="24"/>
        </w:rPr>
        <w:t>Rozporządzenia Ministra Rozwoju z dnia 11 września 2020 r. w sprawie szczegółowego zakresu i formy projektu budowlanego</w:t>
      </w:r>
      <w:r>
        <w:rPr>
          <w:rFonts w:ascii="Times New Roman" w:hAnsi="Times New Roman" w:cs="Latha"/>
          <w:sz w:val="24"/>
          <w:szCs w:val="24"/>
        </w:rPr>
        <w:t xml:space="preserve">, a dokumentacja projektowa jest kompletna z punktu widzenia celu jakiemu ma służyć. </w:t>
      </w:r>
    </w:p>
    <w:p w14:paraId="5450E252" w14:textId="0A892F0E" w:rsidR="003208FC" w:rsidRDefault="003208FC" w:rsidP="003208FC">
      <w:pPr>
        <w:spacing w:after="0"/>
        <w:contextualSpacing/>
        <w:jc w:val="both"/>
        <w:rPr>
          <w:rFonts w:ascii="Times New Roman" w:hAnsi="Times New Roman" w:cs="Times New Roman"/>
          <w:sz w:val="24"/>
          <w:szCs w:val="24"/>
        </w:rPr>
      </w:pPr>
      <w:r>
        <w:rPr>
          <w:rFonts w:ascii="Times New Roman" w:hAnsi="Times New Roman" w:cs="Latha"/>
          <w:sz w:val="24"/>
          <w:szCs w:val="24"/>
        </w:rPr>
        <w:t>Świadomy odpowiedzialności karnej za podanie w niniejszym oświadczeniu nieprawdy</w:t>
      </w:r>
      <w:r>
        <w:rPr>
          <w:rFonts w:ascii="Times New Roman" w:hAnsi="Times New Roman" w:cs="Times New Roman"/>
          <w:sz w:val="24"/>
          <w:szCs w:val="24"/>
        </w:rPr>
        <w:t xml:space="preserve"> zgodnie z art. 233 Kodeksu Karnego, potwierdzam własnoręcznym podpisem prawdziwość złożonego oświadczenia.</w:t>
      </w:r>
    </w:p>
    <w:p w14:paraId="4BDEF06C" w14:textId="461B0C03" w:rsidR="003208FC" w:rsidRDefault="003208FC" w:rsidP="003208FC">
      <w:pPr>
        <w:spacing w:after="0"/>
        <w:contextualSpacing/>
        <w:jc w:val="both"/>
        <w:rPr>
          <w:rFonts w:ascii="Times New Roman" w:hAnsi="Times New Roman" w:cs="Times New Roman"/>
          <w:sz w:val="24"/>
          <w:szCs w:val="24"/>
        </w:rPr>
      </w:pPr>
    </w:p>
    <w:p w14:paraId="16A8A975" w14:textId="2D845282" w:rsidR="003208FC" w:rsidRDefault="003208FC" w:rsidP="003208FC">
      <w:pPr>
        <w:spacing w:after="0"/>
        <w:contextualSpacing/>
        <w:jc w:val="both"/>
        <w:rPr>
          <w:rFonts w:ascii="Times New Roman" w:hAnsi="Times New Roman" w:cs="Times New Roman"/>
          <w:sz w:val="24"/>
          <w:szCs w:val="24"/>
        </w:rPr>
      </w:pPr>
    </w:p>
    <w:p w14:paraId="485DFDB9" w14:textId="58DB7A65" w:rsidR="003208FC" w:rsidRDefault="003208FC" w:rsidP="003208FC">
      <w:pPr>
        <w:spacing w:after="0"/>
        <w:contextualSpacing/>
        <w:jc w:val="both"/>
        <w:rPr>
          <w:rFonts w:ascii="Times New Roman" w:hAnsi="Times New Roman" w:cs="Times New Roman"/>
          <w:sz w:val="24"/>
          <w:szCs w:val="24"/>
        </w:rPr>
      </w:pPr>
    </w:p>
    <w:p w14:paraId="76F36CE0" w14:textId="2BF7EE0F" w:rsidR="003208FC" w:rsidRDefault="003208FC" w:rsidP="003208FC">
      <w:pPr>
        <w:spacing w:after="0"/>
        <w:contextualSpacing/>
        <w:jc w:val="both"/>
        <w:rPr>
          <w:rFonts w:ascii="Times New Roman" w:hAnsi="Times New Roman" w:cs="Times New Roman"/>
          <w:sz w:val="24"/>
          <w:szCs w:val="24"/>
        </w:rPr>
      </w:pPr>
    </w:p>
    <w:p w14:paraId="22EFDC64" w14:textId="5D0D423B" w:rsidR="003208FC" w:rsidRDefault="003208FC" w:rsidP="003208FC">
      <w:pPr>
        <w:spacing w:after="0"/>
        <w:contextualSpacing/>
        <w:jc w:val="both"/>
        <w:rPr>
          <w:rFonts w:ascii="Times New Roman" w:hAnsi="Times New Roman" w:cs="Times New Roman"/>
          <w:sz w:val="24"/>
          <w:szCs w:val="24"/>
        </w:rPr>
      </w:pPr>
    </w:p>
    <w:p w14:paraId="1ECABE13" w14:textId="77777777" w:rsidR="003208FC" w:rsidRDefault="003208FC" w:rsidP="003208FC">
      <w:pPr>
        <w:pStyle w:val="Stopka1"/>
        <w:ind w:right="-573"/>
        <w:contextualSpacing/>
        <w:rPr>
          <w:rFonts w:ascii="Times New Roman" w:hAnsi="Times New Roman"/>
          <w:b/>
          <w:bCs/>
          <w:sz w:val="20"/>
          <w:szCs w:val="20"/>
        </w:rPr>
      </w:pPr>
    </w:p>
    <w:p w14:paraId="3E074100" w14:textId="093BFA34" w:rsidR="003208FC" w:rsidRDefault="003208FC" w:rsidP="003208FC">
      <w:pPr>
        <w:pStyle w:val="Stopka1"/>
        <w:ind w:right="-573"/>
        <w:contextualSpacing/>
      </w:pPr>
      <w:r>
        <w:rPr>
          <w:rFonts w:ascii="Times New Roman" w:hAnsi="Times New Roman"/>
          <w:b/>
          <w:bCs/>
          <w:sz w:val="20"/>
          <w:szCs w:val="20"/>
        </w:rPr>
        <w:t>www.o-studioprojektowe.pl</w:t>
      </w:r>
      <w:r>
        <w:rPr>
          <w:rFonts w:ascii="Times New Roman" w:hAnsi="Times New Roman"/>
          <w:sz w:val="20"/>
          <w:szCs w:val="20"/>
        </w:rPr>
        <w:t xml:space="preserve">     </w:t>
      </w:r>
      <w:r>
        <w:rPr>
          <w:rFonts w:ascii="Times New Roman" w:eastAsia="Symbol" w:hAnsi="Times New Roman" w:cs="Symbol"/>
          <w:sz w:val="20"/>
          <w:szCs w:val="20"/>
        </w:rPr>
        <w:t></w:t>
      </w:r>
      <w:r>
        <w:rPr>
          <w:rFonts w:ascii="Times New Roman" w:hAnsi="Times New Roman"/>
          <w:sz w:val="20"/>
          <w:szCs w:val="20"/>
        </w:rPr>
        <w:t xml:space="preserve">     siedziba firmy: ul. Sądowa 2/11, 20-027 Lublin     </w:t>
      </w:r>
      <w:r>
        <w:rPr>
          <w:rFonts w:ascii="Times New Roman" w:eastAsia="Symbol" w:hAnsi="Times New Roman" w:cs="Symbol"/>
          <w:sz w:val="20"/>
          <w:szCs w:val="20"/>
        </w:rPr>
        <w:t></w:t>
      </w:r>
      <w:r>
        <w:rPr>
          <w:rFonts w:ascii="Times New Roman" w:hAnsi="Times New Roman"/>
          <w:sz w:val="20"/>
          <w:szCs w:val="20"/>
        </w:rPr>
        <w:t xml:space="preserve">     NIP: 712-340-41-12</w:t>
      </w:r>
    </w:p>
    <w:p w14:paraId="1E6F77CD" w14:textId="3BE0D046" w:rsidR="000601E4" w:rsidRDefault="009949D5">
      <w:pPr>
        <w:spacing w:after="0" w:line="240" w:lineRule="auto"/>
      </w:pPr>
      <w:r>
        <w:br w:type="page"/>
      </w:r>
      <w:r w:rsidR="006A145F">
        <w:rPr>
          <w:noProof/>
          <w:lang w:eastAsia="pl-PL"/>
        </w:rPr>
        <w:lastRenderedPageBreak/>
        <w:drawing>
          <wp:anchor distT="0" distB="0" distL="114300" distR="114300" simplePos="0" relativeHeight="251651584" behindDoc="0" locked="0" layoutInCell="1" allowOverlap="1" wp14:anchorId="52B90E31" wp14:editId="66A519C0">
            <wp:simplePos x="0" y="0"/>
            <wp:positionH relativeFrom="column">
              <wp:posOffset>-881380</wp:posOffset>
            </wp:positionH>
            <wp:positionV relativeFrom="paragraph">
              <wp:posOffset>-900430</wp:posOffset>
            </wp:positionV>
            <wp:extent cx="7523230" cy="10677525"/>
            <wp:effectExtent l="0" t="0" r="0" b="0"/>
            <wp:wrapNone/>
            <wp:docPr id="7" name="Obraz 7" descr="C:\Users\Dell\AppData\Local\Microsoft\Windows\INetCache\Content.Word\1. P.Pietrzak_izba_up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AppData\Local\Microsoft\Windows\INetCache\Content.Word\1. P.Pietrzak_izba_upawnienia.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37997" cy="106984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8FC">
        <w:br w:type="page"/>
      </w:r>
      <w:r w:rsidR="00F468EE">
        <w:rPr>
          <w:noProof/>
          <w:lang w:eastAsia="pl-PL"/>
        </w:rPr>
        <w:lastRenderedPageBreak/>
        <w:drawing>
          <wp:anchor distT="0" distB="0" distL="114300" distR="114300" simplePos="0" relativeHeight="251684352" behindDoc="0" locked="0" layoutInCell="1" allowOverlap="1" wp14:anchorId="5081B628" wp14:editId="431C9DDC">
            <wp:simplePos x="0" y="0"/>
            <wp:positionH relativeFrom="column">
              <wp:posOffset>-901065</wp:posOffset>
            </wp:positionH>
            <wp:positionV relativeFrom="paragraph">
              <wp:posOffset>-901700</wp:posOffset>
            </wp:positionV>
            <wp:extent cx="7546975" cy="10671810"/>
            <wp:effectExtent l="0" t="0" r="0" b="0"/>
            <wp:wrapNone/>
            <wp:docPr id="16" name="Obraz 37" descr="img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g0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46975" cy="10671810"/>
                    </a:xfrm>
                    <a:prstGeom prst="rect">
                      <a:avLst/>
                    </a:prstGeom>
                    <a:noFill/>
                  </pic:spPr>
                </pic:pic>
              </a:graphicData>
            </a:graphic>
            <wp14:sizeRelH relativeFrom="page">
              <wp14:pctWidth>0</wp14:pctWidth>
            </wp14:sizeRelH>
            <wp14:sizeRelV relativeFrom="page">
              <wp14:pctHeight>0</wp14:pctHeight>
            </wp14:sizeRelV>
          </wp:anchor>
        </w:drawing>
      </w:r>
      <w:r w:rsidR="006A145F">
        <w:br w:type="page"/>
      </w:r>
      <w:r w:rsidR="00F468EE">
        <w:rPr>
          <w:noProof/>
          <w:lang w:eastAsia="pl-PL"/>
        </w:rPr>
        <w:lastRenderedPageBreak/>
        <w:drawing>
          <wp:anchor distT="0" distB="0" distL="114300" distR="114300" simplePos="0" relativeHeight="251685376" behindDoc="0" locked="0" layoutInCell="1" allowOverlap="1" wp14:anchorId="66EF6D6D" wp14:editId="43C3327E">
            <wp:simplePos x="0" y="0"/>
            <wp:positionH relativeFrom="column">
              <wp:posOffset>-901065</wp:posOffset>
            </wp:positionH>
            <wp:positionV relativeFrom="paragraph">
              <wp:posOffset>-948055</wp:posOffset>
            </wp:positionV>
            <wp:extent cx="7590790" cy="10734040"/>
            <wp:effectExtent l="0" t="0" r="0" b="0"/>
            <wp:wrapNone/>
            <wp:docPr id="15" name="Obraz 38" descr="04_Pietrzak_Janusz_izba_upr_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04_Pietrzak_Janusz_izba_upr_20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90790" cy="10734040"/>
                    </a:xfrm>
                    <a:prstGeom prst="rect">
                      <a:avLst/>
                    </a:prstGeom>
                    <a:noFill/>
                  </pic:spPr>
                </pic:pic>
              </a:graphicData>
            </a:graphic>
            <wp14:sizeRelH relativeFrom="page">
              <wp14:pctWidth>0</wp14:pctWidth>
            </wp14:sizeRelH>
            <wp14:sizeRelV relativeFrom="page">
              <wp14:pctHeight>0</wp14:pctHeight>
            </wp14:sizeRelV>
          </wp:anchor>
        </w:drawing>
      </w:r>
      <w:r w:rsidR="00D66CE3">
        <w:br w:type="page"/>
      </w:r>
      <w:r w:rsidR="00F468EE">
        <w:rPr>
          <w:noProof/>
          <w:lang w:eastAsia="pl-PL"/>
        </w:rPr>
        <w:lastRenderedPageBreak/>
        <w:drawing>
          <wp:anchor distT="0" distB="0" distL="114300" distR="114300" simplePos="0" relativeHeight="251686400" behindDoc="0" locked="0" layoutInCell="1" allowOverlap="1" wp14:anchorId="620D1FC4" wp14:editId="16C58DBA">
            <wp:simplePos x="0" y="0"/>
            <wp:positionH relativeFrom="column">
              <wp:posOffset>-900430</wp:posOffset>
            </wp:positionH>
            <wp:positionV relativeFrom="paragraph">
              <wp:posOffset>-941705</wp:posOffset>
            </wp:positionV>
            <wp:extent cx="7581265" cy="10720705"/>
            <wp:effectExtent l="0" t="0" r="0" b="0"/>
            <wp:wrapNone/>
            <wp:docPr id="39" name="Obraz 39" descr="03_S_Przek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03_S_Przekor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581265" cy="10720705"/>
                    </a:xfrm>
                    <a:prstGeom prst="rect">
                      <a:avLst/>
                    </a:prstGeom>
                    <a:noFill/>
                  </pic:spPr>
                </pic:pic>
              </a:graphicData>
            </a:graphic>
            <wp14:sizeRelH relativeFrom="page">
              <wp14:pctWidth>0</wp14:pctWidth>
            </wp14:sizeRelH>
            <wp14:sizeRelV relativeFrom="page">
              <wp14:pctHeight>0</wp14:pctHeight>
            </wp14:sizeRelV>
          </wp:anchor>
        </w:drawing>
      </w:r>
      <w:r w:rsidR="000601E4">
        <w:br w:type="page"/>
      </w:r>
      <w:r w:rsidR="00F468EE">
        <w:rPr>
          <w:noProof/>
          <w:lang w:eastAsia="pl-PL"/>
        </w:rPr>
        <w:lastRenderedPageBreak/>
        <w:drawing>
          <wp:anchor distT="0" distB="0" distL="114300" distR="114300" simplePos="0" relativeHeight="251687424" behindDoc="0" locked="0" layoutInCell="1" allowOverlap="1" wp14:anchorId="20CE32E0" wp14:editId="7900CA55">
            <wp:simplePos x="0" y="0"/>
            <wp:positionH relativeFrom="column">
              <wp:posOffset>-901065</wp:posOffset>
            </wp:positionH>
            <wp:positionV relativeFrom="paragraph">
              <wp:posOffset>-1098550</wp:posOffset>
            </wp:positionV>
            <wp:extent cx="7692390" cy="10877550"/>
            <wp:effectExtent l="0" t="0" r="0" b="0"/>
            <wp:wrapNone/>
            <wp:docPr id="13" name="Obraz 40" descr="03_S_Przeko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03_S_Przekora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692390" cy="10877550"/>
                    </a:xfrm>
                    <a:prstGeom prst="rect">
                      <a:avLst/>
                    </a:prstGeom>
                    <a:noFill/>
                  </pic:spPr>
                </pic:pic>
              </a:graphicData>
            </a:graphic>
            <wp14:sizeRelH relativeFrom="page">
              <wp14:pctWidth>0</wp14:pctWidth>
            </wp14:sizeRelH>
            <wp14:sizeRelV relativeFrom="page">
              <wp14:pctHeight>0</wp14:pctHeight>
            </wp14:sizeRelV>
          </wp:anchor>
        </w:drawing>
      </w:r>
      <w:r w:rsidR="000601E4">
        <w:br w:type="page"/>
      </w:r>
    </w:p>
    <w:p w14:paraId="2DFF7C7A" w14:textId="0601F082" w:rsidR="000601E4" w:rsidRDefault="000601E4">
      <w:pPr>
        <w:spacing w:after="0" w:line="240" w:lineRule="auto"/>
      </w:pPr>
    </w:p>
    <w:p w14:paraId="757D4FFD" w14:textId="77805A6E" w:rsidR="00D66CE3" w:rsidRDefault="00D66CE3">
      <w:pPr>
        <w:spacing w:after="0" w:line="240" w:lineRule="auto"/>
      </w:pPr>
    </w:p>
    <w:p w14:paraId="1E8CD119" w14:textId="229AB785" w:rsidR="006A145F" w:rsidRDefault="000601E4">
      <w:pPr>
        <w:spacing w:after="0" w:line="240" w:lineRule="auto"/>
      </w:pPr>
      <w:r>
        <w:rPr>
          <w:noProof/>
          <w:lang w:eastAsia="pl-PL"/>
        </w:rPr>
        <w:drawing>
          <wp:anchor distT="0" distB="0" distL="114300" distR="114300" simplePos="0" relativeHeight="251652608" behindDoc="0" locked="0" layoutInCell="1" allowOverlap="1" wp14:anchorId="26B4754C" wp14:editId="66D9B782">
            <wp:simplePos x="0" y="0"/>
            <wp:positionH relativeFrom="column">
              <wp:posOffset>-2470150</wp:posOffset>
            </wp:positionH>
            <wp:positionV relativeFrom="paragraph">
              <wp:posOffset>319244</wp:posOffset>
            </wp:positionV>
            <wp:extent cx="10701554" cy="7580826"/>
            <wp:effectExtent l="0" t="1562100" r="0" b="1544320"/>
            <wp:wrapNone/>
            <wp:docPr id="9" name="Obraz 9" descr="C:\Users\Dell\AppData\Local\Microsoft\Windows\INetCache\Content.Word\2. J.Szymczyk_uprawnienia_i_iz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ell\AppData\Local\Microsoft\Windows\INetCache\Content.Word\2. J.Szymczyk_uprawnienia_i_izba.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6200000">
                      <a:off x="0" y="0"/>
                      <a:ext cx="10701554" cy="758082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0042AE" w14:textId="1909A8BA" w:rsidR="003208FC" w:rsidRDefault="003208FC">
      <w:pPr>
        <w:spacing w:after="0" w:line="240" w:lineRule="auto"/>
      </w:pPr>
    </w:p>
    <w:p w14:paraId="666516A9" w14:textId="357106C5" w:rsidR="00C240B0" w:rsidRDefault="00C240B0">
      <w:pPr>
        <w:pStyle w:val="Akapitzlist"/>
        <w:spacing w:after="0"/>
        <w:contextualSpacing/>
        <w:jc w:val="both"/>
        <w:rPr>
          <w:rFonts w:ascii="Times New Roman" w:hAnsi="Times New Roman"/>
        </w:rPr>
      </w:pPr>
    </w:p>
    <w:p w14:paraId="3553B988" w14:textId="0D0DA5EF" w:rsidR="00C240B0" w:rsidRDefault="009949D5">
      <w:pPr>
        <w:pStyle w:val="Akapitzlist"/>
        <w:spacing w:after="0"/>
        <w:contextualSpacing/>
        <w:jc w:val="both"/>
        <w:rPr>
          <w:rFonts w:ascii="Times New Roman" w:hAnsi="Times New Roman"/>
        </w:rPr>
      </w:pPr>
      <w:r>
        <w:br w:type="page"/>
      </w:r>
    </w:p>
    <w:p w14:paraId="1A548171" w14:textId="0C05294D" w:rsidR="003208FC" w:rsidRDefault="00F468EE">
      <w:pPr>
        <w:spacing w:after="0" w:line="240" w:lineRule="auto"/>
      </w:pPr>
      <w:r>
        <w:rPr>
          <w:noProof/>
          <w:lang w:eastAsia="pl-PL"/>
        </w:rPr>
        <w:lastRenderedPageBreak/>
        <w:drawing>
          <wp:anchor distT="0" distB="0" distL="114300" distR="114300" simplePos="0" relativeHeight="251683328" behindDoc="0" locked="0" layoutInCell="1" allowOverlap="1" wp14:anchorId="124096C2" wp14:editId="4E9D8506">
            <wp:simplePos x="0" y="0"/>
            <wp:positionH relativeFrom="column">
              <wp:posOffset>-899160</wp:posOffset>
            </wp:positionH>
            <wp:positionV relativeFrom="paragraph">
              <wp:posOffset>-899795</wp:posOffset>
            </wp:positionV>
            <wp:extent cx="7559040" cy="10676890"/>
            <wp:effectExtent l="0" t="0" r="0" b="0"/>
            <wp:wrapNone/>
            <wp:docPr id="36" name="Obraz 3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559040" cy="10676890"/>
                    </a:xfrm>
                    <a:prstGeom prst="rect">
                      <a:avLst/>
                    </a:prstGeom>
                    <a:noFill/>
                  </pic:spPr>
                </pic:pic>
              </a:graphicData>
            </a:graphic>
            <wp14:sizeRelH relativeFrom="page">
              <wp14:pctWidth>0</wp14:pctWidth>
            </wp14:sizeRelH>
            <wp14:sizeRelV relativeFrom="page">
              <wp14:pctHeight>0</wp14:pctHeight>
            </wp14:sizeRelV>
          </wp:anchor>
        </w:drawing>
      </w:r>
      <w:r w:rsidR="003208FC">
        <w:br w:type="page"/>
      </w:r>
      <w:r w:rsidR="006A145F">
        <w:lastRenderedPageBreak/>
        <w:br w:type="page"/>
      </w:r>
      <w:r>
        <w:rPr>
          <w:noProof/>
          <w:lang w:eastAsia="pl-PL"/>
        </w:rPr>
        <w:drawing>
          <wp:anchor distT="0" distB="0" distL="114300" distR="114300" simplePos="0" relativeHeight="251681280" behindDoc="0" locked="0" layoutInCell="1" allowOverlap="0" wp14:anchorId="02C5F160" wp14:editId="6E4712F0">
            <wp:simplePos x="0" y="0"/>
            <wp:positionH relativeFrom="column">
              <wp:posOffset>-900430</wp:posOffset>
            </wp:positionH>
            <wp:positionV relativeFrom="paragraph">
              <wp:posOffset>-900430</wp:posOffset>
            </wp:positionV>
            <wp:extent cx="7558405" cy="10696575"/>
            <wp:effectExtent l="0" t="0" r="0" b="0"/>
            <wp:wrapNone/>
            <wp:docPr id="34" name="Obraz 34" descr="Uprawnienia Tomasz Pirzański 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prawnienia Tomasz Pirzański st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558405" cy="10696575"/>
                    </a:xfrm>
                    <a:prstGeom prst="rect">
                      <a:avLst/>
                    </a:prstGeom>
                    <a:noFill/>
                  </pic:spPr>
                </pic:pic>
              </a:graphicData>
            </a:graphic>
            <wp14:sizeRelH relativeFrom="page">
              <wp14:pctWidth>0</wp14:pctWidth>
            </wp14:sizeRelH>
            <wp14:sizeRelV relativeFrom="page">
              <wp14:pctHeight>0</wp14:pctHeight>
            </wp14:sizeRelV>
          </wp:anchor>
        </w:drawing>
      </w:r>
    </w:p>
    <w:p w14:paraId="725F1AC4" w14:textId="2CD3D0B3" w:rsidR="00C240B0" w:rsidRDefault="00F468EE">
      <w:pPr>
        <w:pStyle w:val="Akapitzlist"/>
        <w:spacing w:after="0"/>
        <w:contextualSpacing/>
        <w:jc w:val="both"/>
      </w:pPr>
      <w:r>
        <w:rPr>
          <w:noProof/>
          <w:lang w:eastAsia="pl-PL"/>
        </w:rPr>
        <w:lastRenderedPageBreak/>
        <w:drawing>
          <wp:anchor distT="0" distB="0" distL="114300" distR="114300" simplePos="0" relativeHeight="251682304" behindDoc="1" locked="0" layoutInCell="1" allowOverlap="1" wp14:anchorId="67ED7B7F" wp14:editId="17C2F23D">
            <wp:simplePos x="0" y="0"/>
            <wp:positionH relativeFrom="column">
              <wp:posOffset>-899795</wp:posOffset>
            </wp:positionH>
            <wp:positionV relativeFrom="paragraph">
              <wp:posOffset>-899795</wp:posOffset>
            </wp:positionV>
            <wp:extent cx="7551420" cy="10687050"/>
            <wp:effectExtent l="0" t="0" r="0" b="0"/>
            <wp:wrapNone/>
            <wp:docPr id="11" name="Obraz 35" descr="IzbaTomasz Pirzański 2021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zbaTomasz Pirzański 2021 20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551420" cy="10687050"/>
                    </a:xfrm>
                    <a:prstGeom prst="rect">
                      <a:avLst/>
                    </a:prstGeom>
                    <a:noFill/>
                  </pic:spPr>
                </pic:pic>
              </a:graphicData>
            </a:graphic>
            <wp14:sizeRelH relativeFrom="page">
              <wp14:pctWidth>0</wp14:pctWidth>
            </wp14:sizeRelH>
            <wp14:sizeRelV relativeFrom="page">
              <wp14:pctHeight>0</wp14:pctHeight>
            </wp14:sizeRelV>
          </wp:anchor>
        </w:drawing>
      </w:r>
    </w:p>
    <w:sectPr w:rsidR="00C240B0">
      <w:footerReference w:type="default" r:id="rId45"/>
      <w:pgSz w:w="11906" w:h="16838"/>
      <w:pgMar w:top="1418" w:right="1418" w:bottom="766" w:left="1418" w:header="0" w:footer="709" w:gutter="0"/>
      <w:cols w:space="708"/>
      <w:formProt w:val="0"/>
      <w:docGrid w:linePitch="360" w:charSpace="819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E90002" w14:textId="77777777" w:rsidR="00A56B91" w:rsidRDefault="00A56B91">
      <w:pPr>
        <w:spacing w:after="0" w:line="240" w:lineRule="auto"/>
      </w:pPr>
      <w:r>
        <w:separator/>
      </w:r>
    </w:p>
  </w:endnote>
  <w:endnote w:type="continuationSeparator" w:id="0">
    <w:p w14:paraId="006C1625" w14:textId="77777777" w:rsidR="00A56B91" w:rsidRDefault="00A56B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sig w:usb0="800000AF" w:usb1="1001ECEA" w:usb2="00000000" w:usb3="00000000" w:csb0="80000001" w:csb1="00000000"/>
  </w:font>
  <w:font w:name="OpenSymbol;Arial Unicode MS">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Liberation Serif">
    <w:altName w:val="Times New Roman"/>
    <w:charset w:val="EE"/>
    <w:family w:val="roman"/>
    <w:pitch w:val="variable"/>
    <w:sig w:usb0="00000000" w:usb1="500078FF" w:usb2="00000021" w:usb3="00000000" w:csb0="000001B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erif;Times New Roma">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Marlett">
    <w:panose1 w:val="00000000000000000000"/>
    <w:charset w:val="02"/>
    <w:family w:val="auto"/>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Ottawapl">
    <w:charset w:val="00"/>
    <w:family w:val="swiss"/>
    <w:pitch w:val="variable"/>
    <w:sig w:usb0="00000007" w:usb1="00000000" w:usb2="00000000" w:usb3="00000000" w:csb0="00000003" w:csb1="00000000"/>
  </w:font>
  <w:font w:name="Erie_Lightpl">
    <w:charset w:val="00"/>
    <w:family w:val="swiss"/>
    <w:pitch w:val="variable"/>
    <w:sig w:usb0="00000007" w:usb1="00000000" w:usb2="00000000" w:usb3="00000000" w:csb0="00000003" w:csb1="00000000"/>
  </w:font>
  <w:font w:name="Albany AMT">
    <w:altName w:val="Arial"/>
    <w:charset w:val="00"/>
    <w:family w:val="swiss"/>
    <w:pitch w:val="variable"/>
  </w:font>
  <w:font w:name="Cambria Math">
    <w:panose1 w:val="02040503050406030204"/>
    <w:charset w:val="EE"/>
    <w:family w:val="roman"/>
    <w:pitch w:val="variable"/>
    <w:sig w:usb0="E00006FF" w:usb1="420024FF" w:usb2="02000000" w:usb3="00000000" w:csb0="0000019F" w:csb1="00000000"/>
  </w:font>
  <w:font w:name="Frutiger-Light">
    <w:altName w:val="MS Mincho"/>
    <w:panose1 w:val="00000000000000000000"/>
    <w:charset w:val="80"/>
    <w:family w:val="auto"/>
    <w:notTrueType/>
    <w:pitch w:val="default"/>
    <w:sig w:usb0="00000001" w:usb1="08070000" w:usb2="00000010" w:usb3="00000000" w:csb0="00020000" w:csb1="00000000"/>
  </w:font>
  <w:font w:name="Latha">
    <w:panose1 w:val="02000400000000000000"/>
    <w:charset w:val="01"/>
    <w:family w:val="roman"/>
    <w:pitch w:val="variable"/>
    <w:sig w:usb0="0004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DF1BBC" w14:textId="77777777" w:rsidR="009C4ACC" w:rsidRDefault="009C4ACC">
    <w:pPr>
      <w:pStyle w:val="Stopka1"/>
      <w:ind w:right="-2"/>
      <w:jc w:val="right"/>
      <w:rPr>
        <w:rFonts w:ascii="Times New Roman" w:hAnsi="Times New Roman"/>
        <w:sz w:val="18"/>
        <w:szCs w:val="18"/>
      </w:rPr>
    </w:pPr>
    <w:r>
      <w:rPr>
        <w:rFonts w:ascii="Times New Roman" w:hAnsi="Times New Roman"/>
        <w:color w:val="A6A6A6" w:themeColor="background1" w:themeShade="A6"/>
        <w:sz w:val="18"/>
        <w:szCs w:val="18"/>
        <w:lang w:val="en-US"/>
      </w:rPr>
      <w:t xml:space="preserve">OUTSIDE </w:t>
    </w:r>
    <w:r>
      <w:rPr>
        <w:rFonts w:ascii="Times New Roman" w:hAnsi="Times New Roman" w:cs="Arial"/>
        <w:color w:val="A6A6A6"/>
        <w:sz w:val="18"/>
        <w:szCs w:val="18"/>
      </w:rPr>
      <w:t>Studio Projektowe Sp. z o.o.</w:t>
    </w:r>
  </w:p>
  <w:p w14:paraId="2237F22C" w14:textId="77777777" w:rsidR="009C4ACC" w:rsidRDefault="009C4ACC">
    <w:pPr>
      <w:widowControl w:val="0"/>
      <w:spacing w:after="0"/>
      <w:jc w:val="right"/>
      <w:rPr>
        <w:rFonts w:ascii="Times New Roman" w:hAnsi="Times New Roman"/>
        <w:sz w:val="18"/>
        <w:szCs w:val="18"/>
      </w:rPr>
    </w:pPr>
    <w:r>
      <w:rPr>
        <w:rFonts w:ascii="Times New Roman" w:hAnsi="Times New Roman" w:cs="Arial"/>
        <w:color w:val="A6A6A6"/>
        <w:sz w:val="18"/>
        <w:szCs w:val="18"/>
      </w:rPr>
      <w:t>ul. Sądowa 2/11,</w:t>
    </w:r>
    <w:r>
      <w:rPr>
        <w:rFonts w:ascii="Times New Roman" w:hAnsi="Times New Roman" w:cs="Arial"/>
        <w:color w:val="A6A6A6"/>
        <w:sz w:val="18"/>
        <w:szCs w:val="18"/>
        <w:lang w:val="en-US"/>
      </w:rPr>
      <w:t xml:space="preserve"> 20-027 Lublin</w:t>
    </w:r>
  </w:p>
  <w:p w14:paraId="57524F62" w14:textId="77777777" w:rsidR="009C4ACC" w:rsidRDefault="009C4ACC">
    <w:pPr>
      <w:pStyle w:val="Stopka1"/>
      <w:ind w:right="-2"/>
      <w:jc w:val="right"/>
      <w:rPr>
        <w:rFonts w:ascii="Times New Roman" w:hAnsi="Times New Roman"/>
        <w:sz w:val="18"/>
        <w:szCs w:val="18"/>
      </w:rPr>
    </w:pPr>
    <w:r>
      <w:rPr>
        <w:rFonts w:ascii="Times New Roman" w:hAnsi="Times New Roman"/>
        <w:color w:val="A6A6A6" w:themeColor="background1" w:themeShade="A6"/>
        <w:sz w:val="18"/>
        <w:szCs w:val="18"/>
        <w:lang w:val="en-US"/>
      </w:rPr>
      <w:t>e-mail: biuro@o-studioprojektowe.pl tel.: 792-217-177</w:t>
    </w:r>
  </w:p>
  <w:p w14:paraId="0BBC54CC" w14:textId="77777777" w:rsidR="009C4ACC" w:rsidRDefault="009C4ACC">
    <w:pPr>
      <w:pStyle w:val="Stopka1"/>
      <w:ind w:right="-2"/>
      <w:jc w:val="right"/>
      <w:rPr>
        <w:rFonts w:ascii="Arial Narrow" w:hAnsi="Arial Narrow"/>
        <w:i/>
        <w:iCs/>
        <w:color w:val="A6A6A6" w:themeColor="background1" w:themeShade="A6"/>
        <w:sz w:val="12"/>
        <w:szCs w:val="12"/>
      </w:rPr>
    </w:pPr>
  </w:p>
  <w:sdt>
    <w:sdtPr>
      <w:id w:val="350264745"/>
      <w:docPartObj>
        <w:docPartGallery w:val="AutoText"/>
      </w:docPartObj>
    </w:sdtPr>
    <w:sdtEndPr/>
    <w:sdtContent>
      <w:p w14:paraId="530DC2B1" w14:textId="1130A1DE" w:rsidR="009C4ACC" w:rsidRDefault="009C4ACC">
        <w:pPr>
          <w:pStyle w:val="Stopka1"/>
          <w:ind w:right="-2"/>
          <w:jc w:val="right"/>
          <w:rPr>
            <w:rFonts w:ascii="Times New Roman" w:hAnsi="Times New Roman"/>
            <w:sz w:val="20"/>
            <w:szCs w:val="20"/>
          </w:rPr>
        </w:pPr>
        <w:r>
          <w:rPr>
            <w:rFonts w:ascii="Times New Roman" w:hAnsi="Times New Roman" w:cs="Arial"/>
            <w:color w:val="A6A6A6"/>
            <w:sz w:val="20"/>
            <w:szCs w:val="20"/>
          </w:rPr>
          <w:fldChar w:fldCharType="begin"/>
        </w:r>
        <w:r>
          <w:rPr>
            <w:rFonts w:ascii="Times New Roman" w:hAnsi="Times New Roman" w:cs="Arial"/>
            <w:color w:val="A6A6A6"/>
            <w:sz w:val="20"/>
            <w:szCs w:val="20"/>
          </w:rPr>
          <w:instrText>PAGE</w:instrText>
        </w:r>
        <w:r>
          <w:rPr>
            <w:rFonts w:ascii="Times New Roman" w:hAnsi="Times New Roman" w:cs="Arial"/>
            <w:color w:val="A6A6A6"/>
            <w:sz w:val="20"/>
            <w:szCs w:val="20"/>
          </w:rPr>
          <w:fldChar w:fldCharType="separate"/>
        </w:r>
        <w:r w:rsidR="00EE0DB6">
          <w:rPr>
            <w:rFonts w:ascii="Times New Roman" w:hAnsi="Times New Roman" w:cs="Arial"/>
            <w:noProof/>
            <w:color w:val="A6A6A6"/>
            <w:sz w:val="20"/>
            <w:szCs w:val="20"/>
          </w:rPr>
          <w:t>93</w:t>
        </w:r>
        <w:r>
          <w:rPr>
            <w:rFonts w:ascii="Times New Roman" w:hAnsi="Times New Roman" w:cs="Arial"/>
            <w:color w:val="A6A6A6"/>
            <w:sz w:val="20"/>
            <w:szCs w:val="20"/>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783B4" w14:textId="77777777" w:rsidR="009C4ACC" w:rsidRDefault="009C4ACC"/>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A3D637" w14:textId="77777777" w:rsidR="009C4ACC" w:rsidRDefault="009C4ACC">
    <w:pPr>
      <w:pStyle w:val="Stopka1"/>
      <w:jc w:val="right"/>
      <w:rPr>
        <w:rFonts w:ascii="Arial Narrow" w:hAnsi="Arial Narrow"/>
        <w:sz w:val="4"/>
        <w:szCs w:val="4"/>
      </w:rPr>
    </w:pPr>
  </w:p>
  <w:p w14:paraId="765DB17A" w14:textId="77777777" w:rsidR="009C4ACC" w:rsidRDefault="009C4ACC">
    <w:pPr>
      <w:pStyle w:val="Stopka1"/>
      <w:ind w:right="-2"/>
      <w:jc w:val="right"/>
      <w:rPr>
        <w:rFonts w:ascii="Times New Roman" w:hAnsi="Times New Roman"/>
        <w:sz w:val="18"/>
        <w:szCs w:val="18"/>
      </w:rPr>
    </w:pPr>
    <w:r>
      <w:rPr>
        <w:rFonts w:ascii="Times New Roman" w:hAnsi="Times New Roman"/>
        <w:color w:val="A6A6A6" w:themeColor="background1" w:themeShade="A6"/>
        <w:sz w:val="18"/>
        <w:szCs w:val="18"/>
        <w:lang w:val="en-US"/>
      </w:rPr>
      <w:t xml:space="preserve">OUTSIDE </w:t>
    </w:r>
    <w:r>
      <w:rPr>
        <w:rFonts w:ascii="Times New Roman" w:hAnsi="Times New Roman" w:cs="Arial"/>
        <w:color w:val="A6A6A6"/>
        <w:sz w:val="18"/>
        <w:szCs w:val="18"/>
      </w:rPr>
      <w:t>Studio Projektowe Sp. z o.o.</w:t>
    </w:r>
  </w:p>
  <w:p w14:paraId="036E89B0" w14:textId="77777777" w:rsidR="009C4ACC" w:rsidRDefault="009C4ACC">
    <w:pPr>
      <w:widowControl w:val="0"/>
      <w:spacing w:after="0"/>
      <w:jc w:val="right"/>
      <w:rPr>
        <w:rFonts w:ascii="Times New Roman" w:hAnsi="Times New Roman"/>
        <w:sz w:val="18"/>
        <w:szCs w:val="18"/>
      </w:rPr>
    </w:pPr>
    <w:r>
      <w:rPr>
        <w:rFonts w:ascii="Times New Roman" w:hAnsi="Times New Roman" w:cs="Arial"/>
        <w:color w:val="A6A6A6"/>
        <w:sz w:val="18"/>
        <w:szCs w:val="18"/>
      </w:rPr>
      <w:t>ul. Sądowa 2/11,</w:t>
    </w:r>
    <w:r>
      <w:rPr>
        <w:rFonts w:ascii="Times New Roman" w:hAnsi="Times New Roman" w:cs="Arial"/>
        <w:color w:val="A6A6A6"/>
        <w:sz w:val="18"/>
        <w:szCs w:val="18"/>
        <w:lang w:val="en-US"/>
      </w:rPr>
      <w:t xml:space="preserve"> 20-027 Lublin</w:t>
    </w:r>
  </w:p>
  <w:p w14:paraId="42A4DBDC" w14:textId="77777777" w:rsidR="009C4ACC" w:rsidRDefault="009C4ACC">
    <w:pPr>
      <w:pStyle w:val="Stopka1"/>
      <w:ind w:right="-2"/>
      <w:jc w:val="right"/>
      <w:rPr>
        <w:rFonts w:ascii="Times New Roman" w:hAnsi="Times New Roman"/>
        <w:sz w:val="18"/>
        <w:szCs w:val="18"/>
      </w:rPr>
    </w:pPr>
    <w:r>
      <w:rPr>
        <w:rFonts w:ascii="Times New Roman" w:hAnsi="Times New Roman"/>
        <w:color w:val="A6A6A6" w:themeColor="background1" w:themeShade="A6"/>
        <w:sz w:val="18"/>
        <w:szCs w:val="18"/>
        <w:lang w:val="en-US"/>
      </w:rPr>
      <w:t>e-mail: biuro@o-studioprojektowe.pl tel.: 792-217-177</w:t>
    </w:r>
  </w:p>
  <w:p w14:paraId="4993663B" w14:textId="77777777" w:rsidR="009C4ACC" w:rsidRDefault="009C4ACC">
    <w:pPr>
      <w:pStyle w:val="Stopka1"/>
      <w:ind w:right="-2"/>
      <w:jc w:val="right"/>
      <w:rPr>
        <w:rFonts w:ascii="Arial Narrow" w:hAnsi="Arial Narrow"/>
        <w:i/>
        <w:iCs/>
        <w:color w:val="A6A6A6" w:themeColor="background1" w:themeShade="A6"/>
        <w:sz w:val="12"/>
        <w:szCs w:val="12"/>
      </w:rPr>
    </w:pPr>
  </w:p>
  <w:sdt>
    <w:sdtPr>
      <w:id w:val="344251696"/>
      <w:docPartObj>
        <w:docPartGallery w:val="AutoText"/>
      </w:docPartObj>
    </w:sdtPr>
    <w:sdtEndPr/>
    <w:sdtContent>
      <w:p w14:paraId="36C5C112" w14:textId="77777777" w:rsidR="009C4ACC" w:rsidRDefault="00A56B91">
        <w:pPr>
          <w:pStyle w:val="Stopka1"/>
          <w:jc w:val="right"/>
          <w:rPr>
            <w:rFonts w:ascii="Times New Roman" w:hAnsi="Times New Roman"/>
            <w:sz w:val="20"/>
            <w:szCs w:val="20"/>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660DAF" w14:textId="77777777" w:rsidR="00A56B91" w:rsidRDefault="00A56B91">
      <w:pPr>
        <w:spacing w:after="0" w:line="240" w:lineRule="auto"/>
      </w:pPr>
      <w:r>
        <w:separator/>
      </w:r>
    </w:p>
  </w:footnote>
  <w:footnote w:type="continuationSeparator" w:id="0">
    <w:p w14:paraId="03DC2D86" w14:textId="77777777" w:rsidR="00A56B91" w:rsidRDefault="00A56B9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decimal"/>
      <w:lvlText w:val="%1."/>
      <w:lvlJc w:val="left"/>
      <w:pPr>
        <w:tabs>
          <w:tab w:val="num" w:pos="0"/>
        </w:tabs>
        <w:ind w:left="1070" w:hanging="360"/>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Nagwek5"/>
      <w:lvlText w:val="%1.%2.%3.%4.%5"/>
      <w:lvlJc w:val="left"/>
      <w:pPr>
        <w:tabs>
          <w:tab w:val="num" w:pos="1008"/>
        </w:tabs>
        <w:ind w:left="1008" w:hanging="1008"/>
      </w:pPr>
    </w:lvl>
    <w:lvl w:ilvl="5">
      <w:start w:val="1"/>
      <w:numFmt w:val="decimal"/>
      <w:pStyle w:val="Nagwek6"/>
      <w:lvlText w:val="%1.%2.%3.%4.%5.%6"/>
      <w:lvlJc w:val="left"/>
      <w:pPr>
        <w:tabs>
          <w:tab w:val="num" w:pos="1152"/>
        </w:tabs>
        <w:ind w:left="1152" w:hanging="1152"/>
      </w:pPr>
    </w:lvl>
    <w:lvl w:ilvl="6">
      <w:start w:val="1"/>
      <w:numFmt w:val="decimal"/>
      <w:pStyle w:val="Nagwek7"/>
      <w:lvlText w:val="%1.%2.%3.%4.%5.%6.%7"/>
      <w:lvlJc w:val="left"/>
      <w:pPr>
        <w:tabs>
          <w:tab w:val="num" w:pos="1296"/>
        </w:tabs>
        <w:ind w:left="1296" w:hanging="1296"/>
      </w:pPr>
    </w:lvl>
    <w:lvl w:ilvl="7">
      <w:start w:val="1"/>
      <w:numFmt w:val="decimal"/>
      <w:pStyle w:val="Nagwek8"/>
      <w:lvlText w:val="%1.%2.%3.%4.%5.%6.%7.%8"/>
      <w:lvlJc w:val="left"/>
      <w:pPr>
        <w:tabs>
          <w:tab w:val="num" w:pos="1440"/>
        </w:tabs>
        <w:ind w:left="1440" w:hanging="1440"/>
      </w:pPr>
    </w:lvl>
    <w:lvl w:ilvl="8">
      <w:start w:val="1"/>
      <w:numFmt w:val="decimal"/>
      <w:pStyle w:val="Nagwek9"/>
      <w:lvlText w:val="%1.%2.%3.%4.%5.%6.%7.%8.%9"/>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pStyle w:val="Listapunktowana1"/>
      <w:lvlText w:val="%1."/>
      <w:lvlJc w:val="left"/>
      <w:pPr>
        <w:tabs>
          <w:tab w:val="num" w:pos="0"/>
        </w:tabs>
        <w:ind w:left="720" w:hanging="360"/>
      </w:pPr>
    </w:lvl>
    <w:lvl w:ilvl="1">
      <w:start w:val="1"/>
      <w:numFmt w:val="decimal"/>
      <w:lvlText w:val="%1.%2."/>
      <w:lvlJc w:val="left"/>
      <w:pPr>
        <w:tabs>
          <w:tab w:val="num" w:pos="0"/>
        </w:tabs>
        <w:ind w:left="1080"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2" w15:restartNumberingAfterBreak="0">
    <w:nsid w:val="00000008"/>
    <w:multiLevelType w:val="multilevel"/>
    <w:tmpl w:val="00000008"/>
    <w:name w:val="WW8Num9"/>
    <w:lvl w:ilvl="0">
      <w:start w:val="1"/>
      <w:numFmt w:val="none"/>
      <w:suff w:val="nothing"/>
      <w:lvlText w:val=""/>
      <w:lvlJc w:val="left"/>
      <w:pPr>
        <w:tabs>
          <w:tab w:val="num" w:pos="0"/>
        </w:tabs>
        <w:ind w:left="360" w:firstLine="0"/>
      </w:pPr>
    </w:lvl>
    <w:lvl w:ilvl="1">
      <w:start w:val="1"/>
      <w:numFmt w:val="none"/>
      <w:suff w:val="nothing"/>
      <w:lvlText w:val=""/>
      <w:lvlJc w:val="left"/>
      <w:pPr>
        <w:tabs>
          <w:tab w:val="num" w:pos="0"/>
        </w:tabs>
        <w:ind w:left="360" w:firstLine="0"/>
      </w:pPr>
    </w:lvl>
    <w:lvl w:ilvl="2">
      <w:start w:val="1"/>
      <w:numFmt w:val="none"/>
      <w:suff w:val="nothing"/>
      <w:lvlText w:val=""/>
      <w:lvlJc w:val="left"/>
      <w:pPr>
        <w:tabs>
          <w:tab w:val="num" w:pos="0"/>
        </w:tabs>
        <w:ind w:left="360" w:firstLine="0"/>
      </w:pPr>
    </w:lvl>
    <w:lvl w:ilvl="3">
      <w:start w:val="1"/>
      <w:numFmt w:val="none"/>
      <w:suff w:val="nothing"/>
      <w:lvlText w:val=""/>
      <w:lvlJc w:val="left"/>
      <w:pPr>
        <w:tabs>
          <w:tab w:val="num" w:pos="0"/>
        </w:tabs>
        <w:ind w:left="360" w:firstLine="0"/>
      </w:pPr>
    </w:lvl>
    <w:lvl w:ilvl="4">
      <w:start w:val="1"/>
      <w:numFmt w:val="none"/>
      <w:suff w:val="nothing"/>
      <w:lvlText w:val=""/>
      <w:lvlJc w:val="left"/>
      <w:pPr>
        <w:tabs>
          <w:tab w:val="num" w:pos="0"/>
        </w:tabs>
        <w:ind w:left="360" w:firstLine="0"/>
      </w:pPr>
    </w:lvl>
    <w:lvl w:ilvl="5">
      <w:start w:val="1"/>
      <w:numFmt w:val="none"/>
      <w:suff w:val="nothing"/>
      <w:lvlText w:val=""/>
      <w:lvlJc w:val="left"/>
      <w:pPr>
        <w:tabs>
          <w:tab w:val="num" w:pos="0"/>
        </w:tabs>
        <w:ind w:left="360" w:firstLine="0"/>
      </w:pPr>
    </w:lvl>
    <w:lvl w:ilvl="6">
      <w:start w:val="1"/>
      <w:numFmt w:val="none"/>
      <w:suff w:val="nothing"/>
      <w:lvlText w:val=""/>
      <w:lvlJc w:val="left"/>
      <w:pPr>
        <w:tabs>
          <w:tab w:val="num" w:pos="0"/>
        </w:tabs>
        <w:ind w:left="360" w:firstLine="0"/>
      </w:pPr>
    </w:lvl>
    <w:lvl w:ilvl="7">
      <w:start w:val="1"/>
      <w:numFmt w:val="none"/>
      <w:suff w:val="nothing"/>
      <w:lvlText w:val=""/>
      <w:lvlJc w:val="left"/>
      <w:pPr>
        <w:tabs>
          <w:tab w:val="num" w:pos="0"/>
        </w:tabs>
        <w:ind w:left="360" w:firstLine="0"/>
      </w:pPr>
    </w:lvl>
    <w:lvl w:ilvl="8">
      <w:start w:val="1"/>
      <w:numFmt w:val="none"/>
      <w:suff w:val="nothing"/>
      <w:lvlText w:val=""/>
      <w:lvlJc w:val="left"/>
      <w:pPr>
        <w:tabs>
          <w:tab w:val="num" w:pos="0"/>
        </w:tabs>
        <w:ind w:left="360" w:firstLine="0"/>
      </w:pPr>
    </w:lvl>
  </w:abstractNum>
  <w:abstractNum w:abstractNumId="3" w15:restartNumberingAfterBreak="0">
    <w:nsid w:val="0000000A"/>
    <w:multiLevelType w:val="multilevel"/>
    <w:tmpl w:val="0000000A"/>
    <w:name w:val="WW8Num11"/>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 w15:restartNumberingAfterBreak="0">
    <w:nsid w:val="0000000B"/>
    <w:multiLevelType w:val="multilevel"/>
    <w:tmpl w:val="0000000B"/>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15:restartNumberingAfterBreak="0">
    <w:nsid w:val="0000000F"/>
    <w:multiLevelType w:val="multilevel"/>
    <w:tmpl w:val="0000000F"/>
    <w:name w:val="WW8Num1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15:restartNumberingAfterBreak="0">
    <w:nsid w:val="00000017"/>
    <w:multiLevelType w:val="multilevel"/>
    <w:tmpl w:val="00000017"/>
    <w:name w:val="WW8Num24"/>
    <w:lvl w:ilvl="0">
      <w:start w:val="1"/>
      <w:numFmt w:val="bullet"/>
      <w:lvlText w:val=""/>
      <w:lvlJc w:val="left"/>
      <w:pPr>
        <w:tabs>
          <w:tab w:val="num" w:pos="780"/>
        </w:tabs>
        <w:ind w:left="780" w:hanging="360"/>
      </w:pPr>
      <w:rPr>
        <w:rFonts w:ascii="Symbol" w:hAnsi="Symbol" w:cs="OpenSymbol"/>
      </w:rPr>
    </w:lvl>
    <w:lvl w:ilvl="1">
      <w:start w:val="1"/>
      <w:numFmt w:val="bullet"/>
      <w:lvlText w:val="◦"/>
      <w:lvlJc w:val="left"/>
      <w:pPr>
        <w:tabs>
          <w:tab w:val="num" w:pos="1140"/>
        </w:tabs>
        <w:ind w:left="1140" w:hanging="360"/>
      </w:pPr>
      <w:rPr>
        <w:rFonts w:ascii="OpenSymbol" w:hAnsi="OpenSymbol" w:cs="OpenSymbol"/>
      </w:rPr>
    </w:lvl>
    <w:lvl w:ilvl="2">
      <w:start w:val="1"/>
      <w:numFmt w:val="bullet"/>
      <w:lvlText w:val="▪"/>
      <w:lvlJc w:val="left"/>
      <w:pPr>
        <w:tabs>
          <w:tab w:val="num" w:pos="1500"/>
        </w:tabs>
        <w:ind w:left="1500" w:hanging="360"/>
      </w:pPr>
      <w:rPr>
        <w:rFonts w:ascii="OpenSymbol" w:hAnsi="OpenSymbol" w:cs="OpenSymbol"/>
      </w:rPr>
    </w:lvl>
    <w:lvl w:ilvl="3">
      <w:start w:val="1"/>
      <w:numFmt w:val="bullet"/>
      <w:lvlText w:val=""/>
      <w:lvlJc w:val="left"/>
      <w:pPr>
        <w:tabs>
          <w:tab w:val="num" w:pos="1860"/>
        </w:tabs>
        <w:ind w:left="1860" w:hanging="360"/>
      </w:pPr>
      <w:rPr>
        <w:rFonts w:ascii="Symbol" w:hAnsi="Symbol" w:cs="OpenSymbol"/>
      </w:rPr>
    </w:lvl>
    <w:lvl w:ilvl="4">
      <w:start w:val="1"/>
      <w:numFmt w:val="bullet"/>
      <w:lvlText w:val="◦"/>
      <w:lvlJc w:val="left"/>
      <w:pPr>
        <w:tabs>
          <w:tab w:val="num" w:pos="2220"/>
        </w:tabs>
        <w:ind w:left="2220" w:hanging="360"/>
      </w:pPr>
      <w:rPr>
        <w:rFonts w:ascii="OpenSymbol" w:hAnsi="OpenSymbol" w:cs="OpenSymbol"/>
      </w:rPr>
    </w:lvl>
    <w:lvl w:ilvl="5">
      <w:start w:val="1"/>
      <w:numFmt w:val="bullet"/>
      <w:lvlText w:val="▪"/>
      <w:lvlJc w:val="left"/>
      <w:pPr>
        <w:tabs>
          <w:tab w:val="num" w:pos="2580"/>
        </w:tabs>
        <w:ind w:left="2580" w:hanging="360"/>
      </w:pPr>
      <w:rPr>
        <w:rFonts w:ascii="OpenSymbol" w:hAnsi="OpenSymbol" w:cs="OpenSymbol"/>
      </w:rPr>
    </w:lvl>
    <w:lvl w:ilvl="6">
      <w:start w:val="1"/>
      <w:numFmt w:val="bullet"/>
      <w:lvlText w:val=""/>
      <w:lvlJc w:val="left"/>
      <w:pPr>
        <w:tabs>
          <w:tab w:val="num" w:pos="2940"/>
        </w:tabs>
        <w:ind w:left="2940" w:hanging="360"/>
      </w:pPr>
      <w:rPr>
        <w:rFonts w:ascii="Symbol" w:hAnsi="Symbol" w:cs="OpenSymbol"/>
      </w:rPr>
    </w:lvl>
    <w:lvl w:ilvl="7">
      <w:start w:val="1"/>
      <w:numFmt w:val="bullet"/>
      <w:lvlText w:val="◦"/>
      <w:lvlJc w:val="left"/>
      <w:pPr>
        <w:tabs>
          <w:tab w:val="num" w:pos="3300"/>
        </w:tabs>
        <w:ind w:left="3300" w:hanging="360"/>
      </w:pPr>
      <w:rPr>
        <w:rFonts w:ascii="OpenSymbol" w:hAnsi="OpenSymbol" w:cs="OpenSymbol"/>
      </w:rPr>
    </w:lvl>
    <w:lvl w:ilvl="8">
      <w:start w:val="1"/>
      <w:numFmt w:val="bullet"/>
      <w:lvlText w:val="▪"/>
      <w:lvlJc w:val="left"/>
      <w:pPr>
        <w:tabs>
          <w:tab w:val="num" w:pos="3660"/>
        </w:tabs>
        <w:ind w:left="3660" w:hanging="360"/>
      </w:pPr>
      <w:rPr>
        <w:rFonts w:ascii="OpenSymbol" w:hAnsi="OpenSymbol" w:cs="OpenSymbol"/>
      </w:rPr>
    </w:lvl>
  </w:abstractNum>
  <w:abstractNum w:abstractNumId="9" w15:restartNumberingAfterBreak="0">
    <w:nsid w:val="05AC4519"/>
    <w:multiLevelType w:val="multilevel"/>
    <w:tmpl w:val="2D58F6A0"/>
    <w:lvl w:ilvl="0">
      <w:start w:val="1"/>
      <w:numFmt w:val="upperRoman"/>
      <w:lvlText w:val="%1."/>
      <w:lvlJc w:val="left"/>
      <w:pPr>
        <w:tabs>
          <w:tab w:val="num" w:pos="0"/>
        </w:tabs>
        <w:ind w:left="1080" w:hanging="720"/>
      </w:pPr>
      <w:rPr>
        <w:sz w:val="22"/>
        <w:szCs w:val="32"/>
      </w:r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10" w15:restartNumberingAfterBreak="0">
    <w:nsid w:val="065F23C2"/>
    <w:multiLevelType w:val="multilevel"/>
    <w:tmpl w:val="0F6E520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078119F9"/>
    <w:multiLevelType w:val="hybridMultilevel"/>
    <w:tmpl w:val="32B6FB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7FC7102"/>
    <w:multiLevelType w:val="multilevel"/>
    <w:tmpl w:val="4E9AD0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0965107F"/>
    <w:multiLevelType w:val="multilevel"/>
    <w:tmpl w:val="3D7894D4"/>
    <w:lvl w:ilvl="0">
      <w:start w:val="1"/>
      <w:numFmt w:val="decimal"/>
      <w:lvlText w:val="%1."/>
      <w:lvlJc w:val="left"/>
      <w:pPr>
        <w:tabs>
          <w:tab w:val="num" w:pos="0"/>
        </w:tabs>
        <w:ind w:left="1440" w:hanging="360"/>
      </w:pPr>
      <w:rPr>
        <w:rFonts w:ascii="Times New Roman" w:hAnsi="Times New Roman"/>
        <w:sz w:val="24"/>
        <w:szCs w:val="24"/>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0BB25005"/>
    <w:multiLevelType w:val="hybridMultilevel"/>
    <w:tmpl w:val="229E4BE2"/>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4B5BC7"/>
    <w:multiLevelType w:val="multilevel"/>
    <w:tmpl w:val="6F06BA32"/>
    <w:lvl w:ilvl="0">
      <w:start w:val="1"/>
      <w:numFmt w:val="none"/>
      <w:suff w:val="nothing"/>
      <w:lvlText w:val=""/>
      <w:lvlJc w:val="left"/>
      <w:pPr>
        <w:tabs>
          <w:tab w:val="num" w:pos="0"/>
        </w:tabs>
        <w:ind w:left="0" w:firstLine="0"/>
      </w:pPr>
      <w:rPr>
        <w:rFonts w:cs="OpenSymbol;Arial Unicode MS"/>
        <w:b/>
        <w:color w:val="000000"/>
        <w:sz w:val="24"/>
        <w:szCs w:val="24"/>
        <w:shd w:val="clear" w:color="auto" w:fill="FFFFFF"/>
      </w:rPr>
    </w:lvl>
    <w:lvl w:ilvl="1">
      <w:start w:val="1"/>
      <w:numFmt w:val="none"/>
      <w:suff w:val="nothing"/>
      <w:lvlText w:val=""/>
      <w:lvlJc w:val="left"/>
      <w:pPr>
        <w:tabs>
          <w:tab w:val="num" w:pos="0"/>
        </w:tabs>
        <w:ind w:left="0" w:firstLine="0"/>
      </w:pPr>
    </w:lvl>
    <w:lvl w:ilvl="2">
      <w:start w:val="1"/>
      <w:numFmt w:val="decimal"/>
      <w:lvlText w:val="%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6" w15:restartNumberingAfterBreak="0">
    <w:nsid w:val="12EB6362"/>
    <w:multiLevelType w:val="hybridMultilevel"/>
    <w:tmpl w:val="CCB85542"/>
    <w:lvl w:ilvl="0" w:tplc="2A205880">
      <w:start w:val="1"/>
      <w:numFmt w:val="upperRoman"/>
      <w:lvlText w:val="%1."/>
      <w:lvlJc w:val="left"/>
      <w:pPr>
        <w:tabs>
          <w:tab w:val="num" w:pos="1080"/>
        </w:tabs>
        <w:ind w:left="1080" w:hanging="720"/>
      </w:pPr>
      <w:rPr>
        <w:sz w:val="24"/>
        <w:szCs w:val="24"/>
      </w:rPr>
    </w:lvl>
    <w:lvl w:ilvl="1" w:tplc="C3DA2CE6">
      <w:start w:val="1"/>
      <w:numFmt w:val="decimal"/>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7" w15:restartNumberingAfterBreak="0">
    <w:nsid w:val="131550DE"/>
    <w:multiLevelType w:val="hybridMultilevel"/>
    <w:tmpl w:val="E6A4D05E"/>
    <w:lvl w:ilvl="0" w:tplc="08FAAD56">
      <w:start w:val="1"/>
      <w:numFmt w:val="upperRoman"/>
      <w:pStyle w:val="Styl1"/>
      <w:lvlText w:val="%1."/>
      <w:lvlJc w:val="right"/>
      <w:pPr>
        <w:ind w:left="360" w:hanging="360"/>
      </w:pPr>
    </w:lvl>
    <w:lvl w:ilvl="1" w:tplc="21A4F966">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15:restartNumberingAfterBreak="0">
    <w:nsid w:val="13C76DDE"/>
    <w:multiLevelType w:val="multilevel"/>
    <w:tmpl w:val="6F7C7DE4"/>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16D10AE0"/>
    <w:multiLevelType w:val="hybridMultilevel"/>
    <w:tmpl w:val="E70C3792"/>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7635ABD"/>
    <w:multiLevelType w:val="hybridMultilevel"/>
    <w:tmpl w:val="B5C85366"/>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19701114"/>
    <w:multiLevelType w:val="multilevel"/>
    <w:tmpl w:val="DC80BEA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22" w15:restartNumberingAfterBreak="0">
    <w:nsid w:val="20B86A82"/>
    <w:multiLevelType w:val="multilevel"/>
    <w:tmpl w:val="971C9AB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3" w15:restartNumberingAfterBreak="0">
    <w:nsid w:val="24B85347"/>
    <w:multiLevelType w:val="multilevel"/>
    <w:tmpl w:val="02084F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26152478"/>
    <w:multiLevelType w:val="multilevel"/>
    <w:tmpl w:val="A15816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27EF2745"/>
    <w:multiLevelType w:val="hybridMultilevel"/>
    <w:tmpl w:val="8ADE0038"/>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26" w15:restartNumberingAfterBreak="0">
    <w:nsid w:val="280033CE"/>
    <w:multiLevelType w:val="multilevel"/>
    <w:tmpl w:val="2486946C"/>
    <w:lvl w:ilvl="0">
      <w:start w:val="3"/>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7" w15:restartNumberingAfterBreak="0">
    <w:nsid w:val="2DA70A3A"/>
    <w:multiLevelType w:val="hybridMultilevel"/>
    <w:tmpl w:val="27AE84C2"/>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E5649B1"/>
    <w:multiLevelType w:val="multilevel"/>
    <w:tmpl w:val="C26ADFE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2E803237"/>
    <w:multiLevelType w:val="hybridMultilevel"/>
    <w:tmpl w:val="9294BA16"/>
    <w:lvl w:ilvl="0" w:tplc="2422A1D2">
      <w:start w:val="2"/>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36571C3"/>
    <w:multiLevelType w:val="multilevel"/>
    <w:tmpl w:val="1F3CA9E0"/>
    <w:lvl w:ilvl="0">
      <w:start w:val="1"/>
      <w:numFmt w:val="bullet"/>
      <w:lvlText w:val=""/>
      <w:lvlJc w:val="left"/>
      <w:pPr>
        <w:tabs>
          <w:tab w:val="num" w:pos="1554"/>
        </w:tabs>
        <w:ind w:left="1554"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15:restartNumberingAfterBreak="0">
    <w:nsid w:val="38915CD6"/>
    <w:multiLevelType w:val="multilevel"/>
    <w:tmpl w:val="97B81BC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2" w15:restartNumberingAfterBreak="0">
    <w:nsid w:val="3ACE1DEC"/>
    <w:multiLevelType w:val="multilevel"/>
    <w:tmpl w:val="1952DE0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3AFB7924"/>
    <w:multiLevelType w:val="hybridMultilevel"/>
    <w:tmpl w:val="707E086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3CA42605"/>
    <w:multiLevelType w:val="multilevel"/>
    <w:tmpl w:val="7BA26A6C"/>
    <w:lvl w:ilvl="0">
      <w:start w:val="1"/>
      <w:numFmt w:val="bullet"/>
      <w:lvlText w:val=""/>
      <w:lvlJc w:val="left"/>
      <w:pPr>
        <w:tabs>
          <w:tab w:val="num" w:pos="0"/>
        </w:tabs>
        <w:ind w:left="720" w:hanging="360"/>
      </w:pPr>
      <w:rPr>
        <w:rFonts w:ascii="Symbol" w:hAnsi="Symbol" w:hint="default"/>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35" w15:restartNumberingAfterBreak="0">
    <w:nsid w:val="3DCD1291"/>
    <w:multiLevelType w:val="multilevel"/>
    <w:tmpl w:val="DF38F256"/>
    <w:lvl w:ilvl="0">
      <w:start w:val="1"/>
      <w:numFmt w:val="bullet"/>
      <w:lvlText w:val="-"/>
      <w:lvlJc w:val="left"/>
      <w:pPr>
        <w:tabs>
          <w:tab w:val="num" w:pos="720"/>
        </w:tabs>
        <w:ind w:left="720" w:hanging="360"/>
      </w:pPr>
      <w:rPr>
        <w:rFonts w:ascii="OpenSymbol" w:hAnsi="OpenSymbol" w:cs="Open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36" w15:restartNumberingAfterBreak="0">
    <w:nsid w:val="3FC11FA0"/>
    <w:multiLevelType w:val="multilevel"/>
    <w:tmpl w:val="04B4C956"/>
    <w:lvl w:ilvl="0">
      <w:start w:val="1"/>
      <w:numFmt w:val="decimal"/>
      <w:lvlText w:val="%1."/>
      <w:lvlJc w:val="left"/>
      <w:pPr>
        <w:tabs>
          <w:tab w:val="num" w:pos="360"/>
        </w:tabs>
        <w:ind w:left="360" w:hanging="360"/>
      </w:pPr>
      <w:rPr>
        <w:rFonts w:ascii="Times New Roman" w:hAnsi="Times New Roman" w:cs="Arial"/>
        <w:color w:val="auto"/>
        <w:sz w:val="24"/>
        <w:szCs w:val="24"/>
        <w:lang w:val="pl-PL"/>
      </w:rPr>
    </w:lvl>
    <w:lvl w:ilvl="1">
      <w:start w:val="1"/>
      <w:numFmt w:val="decimal"/>
      <w:lvlText w:val="%1.%2"/>
      <w:lvlJc w:val="left"/>
      <w:pPr>
        <w:tabs>
          <w:tab w:val="num" w:pos="480"/>
        </w:tabs>
        <w:ind w:left="480" w:hanging="480"/>
      </w:pPr>
      <w:rPr>
        <w:rFonts w:ascii="Times New Roman" w:hAnsi="Times New Roman" w:cs="Arial"/>
        <w:sz w:val="24"/>
        <w:szCs w:val="24"/>
        <w:lang w:val="pl-PL"/>
      </w:rPr>
    </w:lvl>
    <w:lvl w:ilvl="2">
      <w:start w:val="1"/>
      <w:numFmt w:val="decimal"/>
      <w:lvlText w:val="%1.%2.%3"/>
      <w:lvlJc w:val="left"/>
      <w:pPr>
        <w:tabs>
          <w:tab w:val="num" w:pos="720"/>
        </w:tabs>
        <w:ind w:left="720" w:hanging="720"/>
      </w:pPr>
      <w:rPr>
        <w:rFonts w:ascii="Times New Roman" w:hAnsi="Times New Roman" w:cs="Arial"/>
        <w:sz w:val="24"/>
        <w:szCs w:val="24"/>
        <w:lang w:val="pl-PL"/>
      </w:rPr>
    </w:lvl>
    <w:lvl w:ilvl="3">
      <w:start w:val="1"/>
      <w:numFmt w:val="decimal"/>
      <w:lvlText w:val="%1.%2.%3.%4"/>
      <w:lvlJc w:val="left"/>
      <w:pPr>
        <w:tabs>
          <w:tab w:val="num" w:pos="720"/>
        </w:tabs>
        <w:ind w:left="720" w:hanging="720"/>
      </w:pPr>
      <w:rPr>
        <w:rFonts w:ascii="Times New Roman" w:hAnsi="Times New Roman" w:cs="Arial"/>
        <w:sz w:val="24"/>
        <w:szCs w:val="24"/>
        <w:lang w:val="pl-PL"/>
      </w:rPr>
    </w:lvl>
    <w:lvl w:ilvl="4">
      <w:start w:val="1"/>
      <w:numFmt w:val="decimal"/>
      <w:lvlText w:val="%1.%2.%3.%4.%5"/>
      <w:lvlJc w:val="left"/>
      <w:pPr>
        <w:tabs>
          <w:tab w:val="num" w:pos="720"/>
        </w:tabs>
        <w:ind w:left="720" w:hanging="720"/>
      </w:pPr>
      <w:rPr>
        <w:rFonts w:ascii="Times New Roman" w:hAnsi="Times New Roman" w:cs="Arial"/>
        <w:sz w:val="24"/>
        <w:szCs w:val="24"/>
        <w:lang w:val="pl-PL"/>
      </w:rPr>
    </w:lvl>
    <w:lvl w:ilvl="5">
      <w:start w:val="1"/>
      <w:numFmt w:val="decimal"/>
      <w:lvlText w:val="%1.%2.%3.%4.%5.%6"/>
      <w:lvlJc w:val="left"/>
      <w:pPr>
        <w:tabs>
          <w:tab w:val="num" w:pos="1080"/>
        </w:tabs>
        <w:ind w:left="1080" w:hanging="1080"/>
      </w:pPr>
      <w:rPr>
        <w:rFonts w:ascii="Times New Roman" w:hAnsi="Times New Roman" w:cs="Arial"/>
        <w:sz w:val="24"/>
        <w:szCs w:val="24"/>
        <w:lang w:val="pl-PL"/>
      </w:rPr>
    </w:lvl>
    <w:lvl w:ilvl="6">
      <w:start w:val="1"/>
      <w:numFmt w:val="decimal"/>
      <w:lvlText w:val="%1.%2.%3.%4.%5.%6.%7"/>
      <w:lvlJc w:val="left"/>
      <w:pPr>
        <w:tabs>
          <w:tab w:val="num" w:pos="1080"/>
        </w:tabs>
        <w:ind w:left="1080" w:hanging="1080"/>
      </w:pPr>
      <w:rPr>
        <w:rFonts w:ascii="Times New Roman" w:hAnsi="Times New Roman" w:cs="Arial"/>
        <w:sz w:val="24"/>
        <w:szCs w:val="24"/>
        <w:lang w:val="pl-PL"/>
      </w:rPr>
    </w:lvl>
    <w:lvl w:ilvl="7">
      <w:start w:val="1"/>
      <w:numFmt w:val="decimal"/>
      <w:lvlText w:val="%1.%2.%3.%4.%5.%6.%7.%8"/>
      <w:lvlJc w:val="left"/>
      <w:pPr>
        <w:tabs>
          <w:tab w:val="num" w:pos="1440"/>
        </w:tabs>
        <w:ind w:left="1440" w:hanging="1440"/>
      </w:pPr>
      <w:rPr>
        <w:rFonts w:ascii="Times New Roman" w:hAnsi="Times New Roman" w:cs="Arial"/>
        <w:sz w:val="24"/>
        <w:szCs w:val="24"/>
        <w:lang w:val="pl-PL"/>
      </w:rPr>
    </w:lvl>
    <w:lvl w:ilvl="8">
      <w:start w:val="1"/>
      <w:numFmt w:val="decimal"/>
      <w:lvlText w:val="%1.%2.%3.%4.%5.%6.%7.%8.%9"/>
      <w:lvlJc w:val="left"/>
      <w:pPr>
        <w:tabs>
          <w:tab w:val="num" w:pos="1440"/>
        </w:tabs>
        <w:ind w:left="1440" w:hanging="1440"/>
      </w:pPr>
      <w:rPr>
        <w:rFonts w:ascii="Times New Roman" w:hAnsi="Times New Roman" w:cs="Arial"/>
        <w:sz w:val="24"/>
        <w:szCs w:val="24"/>
        <w:lang w:val="pl-PL"/>
      </w:rPr>
    </w:lvl>
  </w:abstractNum>
  <w:abstractNum w:abstractNumId="37" w15:restartNumberingAfterBreak="0">
    <w:nsid w:val="415E07BE"/>
    <w:multiLevelType w:val="multilevel"/>
    <w:tmpl w:val="5C7A4D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42224E1D"/>
    <w:multiLevelType w:val="multilevel"/>
    <w:tmpl w:val="C2664AE8"/>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9" w15:restartNumberingAfterBreak="0">
    <w:nsid w:val="45B621A8"/>
    <w:multiLevelType w:val="multilevel"/>
    <w:tmpl w:val="A44CA870"/>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080" w:hanging="360"/>
      </w:pPr>
      <w:rPr>
        <w:rFonts w:ascii="Symbol" w:hAnsi="Symbol" w:cs="Symbol" w:hint="default"/>
      </w:rPr>
    </w:lvl>
    <w:lvl w:ilvl="2">
      <w:start w:val="1"/>
      <w:numFmt w:val="bullet"/>
      <w:lvlText w:val=""/>
      <w:lvlJc w:val="left"/>
      <w:pPr>
        <w:tabs>
          <w:tab w:val="num" w:pos="0"/>
        </w:tabs>
        <w:ind w:left="1440" w:hanging="360"/>
      </w:pPr>
      <w:rPr>
        <w:rFonts w:ascii="Symbol" w:hAnsi="Symbol" w:cs="Symbol"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
      <w:lvlJc w:val="left"/>
      <w:pPr>
        <w:tabs>
          <w:tab w:val="num" w:pos="0"/>
        </w:tabs>
        <w:ind w:left="2160" w:hanging="360"/>
      </w:pPr>
      <w:rPr>
        <w:rFonts w:ascii="Symbol" w:hAnsi="Symbol" w:cs="Symbol" w:hint="default"/>
      </w:rPr>
    </w:lvl>
    <w:lvl w:ilvl="5">
      <w:start w:val="1"/>
      <w:numFmt w:val="bullet"/>
      <w:lvlText w:val=""/>
      <w:lvlJc w:val="left"/>
      <w:pPr>
        <w:tabs>
          <w:tab w:val="num" w:pos="0"/>
        </w:tabs>
        <w:ind w:left="2520" w:hanging="360"/>
      </w:pPr>
      <w:rPr>
        <w:rFonts w:ascii="Symbol" w:hAnsi="Symbol" w:cs="Symbol" w:hint="default"/>
      </w:rPr>
    </w:lvl>
    <w:lvl w:ilvl="6">
      <w:start w:val="1"/>
      <w:numFmt w:val="bullet"/>
      <w:lvlText w:val=""/>
      <w:lvlJc w:val="left"/>
      <w:pPr>
        <w:tabs>
          <w:tab w:val="num" w:pos="0"/>
        </w:tabs>
        <w:ind w:left="2880" w:hanging="360"/>
      </w:pPr>
      <w:rPr>
        <w:rFonts w:ascii="Symbol" w:hAnsi="Symbol" w:cs="Symbol" w:hint="default"/>
      </w:rPr>
    </w:lvl>
    <w:lvl w:ilvl="7">
      <w:start w:val="1"/>
      <w:numFmt w:val="bullet"/>
      <w:lvlText w:val=""/>
      <w:lvlJc w:val="left"/>
      <w:pPr>
        <w:tabs>
          <w:tab w:val="num" w:pos="0"/>
        </w:tabs>
        <w:ind w:left="3240" w:hanging="360"/>
      </w:pPr>
      <w:rPr>
        <w:rFonts w:ascii="Symbol" w:hAnsi="Symbol" w:cs="Symbol" w:hint="default"/>
      </w:rPr>
    </w:lvl>
    <w:lvl w:ilvl="8">
      <w:start w:val="1"/>
      <w:numFmt w:val="bullet"/>
      <w:lvlText w:val=""/>
      <w:lvlJc w:val="left"/>
      <w:pPr>
        <w:tabs>
          <w:tab w:val="num" w:pos="0"/>
        </w:tabs>
        <w:ind w:left="3600" w:hanging="360"/>
      </w:pPr>
      <w:rPr>
        <w:rFonts w:ascii="Symbol" w:hAnsi="Symbol" w:cs="Symbol" w:hint="default"/>
      </w:rPr>
    </w:lvl>
  </w:abstractNum>
  <w:abstractNum w:abstractNumId="40" w15:restartNumberingAfterBreak="0">
    <w:nsid w:val="461F6476"/>
    <w:multiLevelType w:val="multilevel"/>
    <w:tmpl w:val="A73E82D8"/>
    <w:lvl w:ilvl="0">
      <w:start w:val="1"/>
      <w:numFmt w:val="decimal"/>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41" w15:restartNumberingAfterBreak="0">
    <w:nsid w:val="489946C0"/>
    <w:multiLevelType w:val="multilevel"/>
    <w:tmpl w:val="ECCE56DA"/>
    <w:lvl w:ilvl="0">
      <w:start w:val="1"/>
      <w:numFmt w:val="bullet"/>
      <w:lvlText w:val=""/>
      <w:lvlJc w:val="left"/>
      <w:pPr>
        <w:tabs>
          <w:tab w:val="num" w:pos="0"/>
        </w:tabs>
        <w:ind w:left="144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4B343F6F"/>
    <w:multiLevelType w:val="multilevel"/>
    <w:tmpl w:val="6A28F84E"/>
    <w:lvl w:ilvl="0">
      <w:start w:val="2"/>
      <w:numFmt w:val="bullet"/>
      <w:lvlText w:val="-"/>
      <w:lvlJc w:val="left"/>
      <w:pPr>
        <w:tabs>
          <w:tab w:val="num" w:pos="360"/>
        </w:tabs>
        <w:ind w:left="360" w:hanging="360"/>
      </w:pPr>
      <w:rPr>
        <w:rFonts w:ascii="Liberation Serif" w:hAnsi="Liberation Serif" w:cs="Liberation Serif" w:hint="default"/>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15:restartNumberingAfterBreak="0">
    <w:nsid w:val="4B456CB5"/>
    <w:multiLevelType w:val="multilevel"/>
    <w:tmpl w:val="3D7894D4"/>
    <w:lvl w:ilvl="0">
      <w:start w:val="1"/>
      <w:numFmt w:val="decimal"/>
      <w:lvlText w:val="%1."/>
      <w:lvlJc w:val="left"/>
      <w:pPr>
        <w:tabs>
          <w:tab w:val="num" w:pos="0"/>
        </w:tabs>
        <w:ind w:left="1440" w:hanging="360"/>
      </w:pPr>
      <w:rPr>
        <w:rFonts w:ascii="Times New Roman" w:hAnsi="Times New Roman"/>
        <w:sz w:val="24"/>
        <w:szCs w:val="24"/>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4" w15:restartNumberingAfterBreak="0">
    <w:nsid w:val="4BB3512E"/>
    <w:multiLevelType w:val="hybridMultilevel"/>
    <w:tmpl w:val="4F108DD2"/>
    <w:lvl w:ilvl="0" w:tplc="04150001">
      <w:start w:val="1"/>
      <w:numFmt w:val="bullet"/>
      <w:lvlText w:val=""/>
      <w:lvlJc w:val="left"/>
      <w:pPr>
        <w:tabs>
          <w:tab w:val="num" w:pos="1260"/>
        </w:tabs>
        <w:ind w:left="1260" w:hanging="360"/>
      </w:pPr>
      <w:rPr>
        <w:rFonts w:ascii="Symbol" w:hAnsi="Symbol" w:hint="default"/>
      </w:rPr>
    </w:lvl>
    <w:lvl w:ilvl="1" w:tplc="04150003" w:tentative="1">
      <w:start w:val="1"/>
      <w:numFmt w:val="bullet"/>
      <w:lvlText w:val="o"/>
      <w:lvlJc w:val="left"/>
      <w:pPr>
        <w:tabs>
          <w:tab w:val="num" w:pos="1980"/>
        </w:tabs>
        <w:ind w:left="1980" w:hanging="360"/>
      </w:pPr>
      <w:rPr>
        <w:rFonts w:ascii="Courier New" w:hAnsi="Courier New" w:cs="Courier New" w:hint="default"/>
      </w:rPr>
    </w:lvl>
    <w:lvl w:ilvl="2" w:tplc="04150005" w:tentative="1">
      <w:start w:val="1"/>
      <w:numFmt w:val="bullet"/>
      <w:lvlText w:val=""/>
      <w:lvlJc w:val="left"/>
      <w:pPr>
        <w:tabs>
          <w:tab w:val="num" w:pos="2700"/>
        </w:tabs>
        <w:ind w:left="2700" w:hanging="360"/>
      </w:pPr>
      <w:rPr>
        <w:rFonts w:ascii="Wingdings" w:hAnsi="Wingdings" w:hint="default"/>
      </w:rPr>
    </w:lvl>
    <w:lvl w:ilvl="3" w:tplc="04150001" w:tentative="1">
      <w:start w:val="1"/>
      <w:numFmt w:val="bullet"/>
      <w:lvlText w:val=""/>
      <w:lvlJc w:val="left"/>
      <w:pPr>
        <w:tabs>
          <w:tab w:val="num" w:pos="3420"/>
        </w:tabs>
        <w:ind w:left="3420" w:hanging="360"/>
      </w:pPr>
      <w:rPr>
        <w:rFonts w:ascii="Symbol" w:hAnsi="Symbol" w:hint="default"/>
      </w:rPr>
    </w:lvl>
    <w:lvl w:ilvl="4" w:tplc="04150003" w:tentative="1">
      <w:start w:val="1"/>
      <w:numFmt w:val="bullet"/>
      <w:lvlText w:val="o"/>
      <w:lvlJc w:val="left"/>
      <w:pPr>
        <w:tabs>
          <w:tab w:val="num" w:pos="4140"/>
        </w:tabs>
        <w:ind w:left="4140" w:hanging="360"/>
      </w:pPr>
      <w:rPr>
        <w:rFonts w:ascii="Courier New" w:hAnsi="Courier New" w:cs="Courier New" w:hint="default"/>
      </w:rPr>
    </w:lvl>
    <w:lvl w:ilvl="5" w:tplc="04150005" w:tentative="1">
      <w:start w:val="1"/>
      <w:numFmt w:val="bullet"/>
      <w:lvlText w:val=""/>
      <w:lvlJc w:val="left"/>
      <w:pPr>
        <w:tabs>
          <w:tab w:val="num" w:pos="4860"/>
        </w:tabs>
        <w:ind w:left="4860" w:hanging="360"/>
      </w:pPr>
      <w:rPr>
        <w:rFonts w:ascii="Wingdings" w:hAnsi="Wingdings" w:hint="default"/>
      </w:rPr>
    </w:lvl>
    <w:lvl w:ilvl="6" w:tplc="04150001" w:tentative="1">
      <w:start w:val="1"/>
      <w:numFmt w:val="bullet"/>
      <w:lvlText w:val=""/>
      <w:lvlJc w:val="left"/>
      <w:pPr>
        <w:tabs>
          <w:tab w:val="num" w:pos="5580"/>
        </w:tabs>
        <w:ind w:left="5580" w:hanging="360"/>
      </w:pPr>
      <w:rPr>
        <w:rFonts w:ascii="Symbol" w:hAnsi="Symbol" w:hint="default"/>
      </w:rPr>
    </w:lvl>
    <w:lvl w:ilvl="7" w:tplc="04150003" w:tentative="1">
      <w:start w:val="1"/>
      <w:numFmt w:val="bullet"/>
      <w:lvlText w:val="o"/>
      <w:lvlJc w:val="left"/>
      <w:pPr>
        <w:tabs>
          <w:tab w:val="num" w:pos="6300"/>
        </w:tabs>
        <w:ind w:left="6300" w:hanging="360"/>
      </w:pPr>
      <w:rPr>
        <w:rFonts w:ascii="Courier New" w:hAnsi="Courier New" w:cs="Courier New" w:hint="default"/>
      </w:rPr>
    </w:lvl>
    <w:lvl w:ilvl="8" w:tplc="04150005" w:tentative="1">
      <w:start w:val="1"/>
      <w:numFmt w:val="bullet"/>
      <w:lvlText w:val=""/>
      <w:lvlJc w:val="left"/>
      <w:pPr>
        <w:tabs>
          <w:tab w:val="num" w:pos="7020"/>
        </w:tabs>
        <w:ind w:left="7020" w:hanging="360"/>
      </w:pPr>
      <w:rPr>
        <w:rFonts w:ascii="Wingdings" w:hAnsi="Wingdings" w:hint="default"/>
      </w:rPr>
    </w:lvl>
  </w:abstractNum>
  <w:abstractNum w:abstractNumId="45" w15:restartNumberingAfterBreak="0">
    <w:nsid w:val="4E857920"/>
    <w:multiLevelType w:val="multilevel"/>
    <w:tmpl w:val="19C63538"/>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080" w:hanging="360"/>
      </w:pPr>
      <w:rPr>
        <w:rFonts w:ascii="Symbol" w:hAnsi="Symbol" w:cs="Symbol" w:hint="default"/>
      </w:rPr>
    </w:lvl>
    <w:lvl w:ilvl="2">
      <w:start w:val="1"/>
      <w:numFmt w:val="bullet"/>
      <w:lvlText w:val=""/>
      <w:lvlJc w:val="left"/>
      <w:pPr>
        <w:tabs>
          <w:tab w:val="num" w:pos="0"/>
        </w:tabs>
        <w:ind w:left="1440" w:hanging="360"/>
      </w:pPr>
      <w:rPr>
        <w:rFonts w:ascii="Symbol" w:hAnsi="Symbol" w:cs="Symbol"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
      <w:lvlJc w:val="left"/>
      <w:pPr>
        <w:tabs>
          <w:tab w:val="num" w:pos="0"/>
        </w:tabs>
        <w:ind w:left="2160" w:hanging="360"/>
      </w:pPr>
      <w:rPr>
        <w:rFonts w:ascii="Symbol" w:hAnsi="Symbol" w:cs="Symbol" w:hint="default"/>
      </w:rPr>
    </w:lvl>
    <w:lvl w:ilvl="5">
      <w:start w:val="1"/>
      <w:numFmt w:val="bullet"/>
      <w:lvlText w:val=""/>
      <w:lvlJc w:val="left"/>
      <w:pPr>
        <w:tabs>
          <w:tab w:val="num" w:pos="0"/>
        </w:tabs>
        <w:ind w:left="2520" w:hanging="360"/>
      </w:pPr>
      <w:rPr>
        <w:rFonts w:ascii="Symbol" w:hAnsi="Symbol" w:cs="Symbol" w:hint="default"/>
      </w:rPr>
    </w:lvl>
    <w:lvl w:ilvl="6">
      <w:start w:val="1"/>
      <w:numFmt w:val="bullet"/>
      <w:lvlText w:val=""/>
      <w:lvlJc w:val="left"/>
      <w:pPr>
        <w:tabs>
          <w:tab w:val="num" w:pos="0"/>
        </w:tabs>
        <w:ind w:left="2880" w:hanging="360"/>
      </w:pPr>
      <w:rPr>
        <w:rFonts w:ascii="Symbol" w:hAnsi="Symbol" w:cs="Symbol" w:hint="default"/>
      </w:rPr>
    </w:lvl>
    <w:lvl w:ilvl="7">
      <w:start w:val="1"/>
      <w:numFmt w:val="bullet"/>
      <w:lvlText w:val=""/>
      <w:lvlJc w:val="left"/>
      <w:pPr>
        <w:tabs>
          <w:tab w:val="num" w:pos="0"/>
        </w:tabs>
        <w:ind w:left="3240" w:hanging="360"/>
      </w:pPr>
      <w:rPr>
        <w:rFonts w:ascii="Symbol" w:hAnsi="Symbol" w:cs="Symbol" w:hint="default"/>
      </w:rPr>
    </w:lvl>
    <w:lvl w:ilvl="8">
      <w:start w:val="1"/>
      <w:numFmt w:val="bullet"/>
      <w:lvlText w:val=""/>
      <w:lvlJc w:val="left"/>
      <w:pPr>
        <w:tabs>
          <w:tab w:val="num" w:pos="0"/>
        </w:tabs>
        <w:ind w:left="3600" w:hanging="360"/>
      </w:pPr>
      <w:rPr>
        <w:rFonts w:ascii="Symbol" w:hAnsi="Symbol" w:cs="Symbol" w:hint="default"/>
      </w:rPr>
    </w:lvl>
  </w:abstractNum>
  <w:abstractNum w:abstractNumId="46" w15:restartNumberingAfterBreak="0">
    <w:nsid w:val="54A44C0C"/>
    <w:multiLevelType w:val="hybridMultilevel"/>
    <w:tmpl w:val="3E6653DC"/>
    <w:name w:val="WW8Num72"/>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47" w15:restartNumberingAfterBreak="0">
    <w:nsid w:val="56AF3439"/>
    <w:multiLevelType w:val="multilevel"/>
    <w:tmpl w:val="53844C5C"/>
    <w:lvl w:ilvl="0">
      <w:start w:val="1"/>
      <w:numFmt w:val="bullet"/>
      <w:lvlText w:val=""/>
      <w:lvlJc w:val="left"/>
      <w:pPr>
        <w:tabs>
          <w:tab w:val="num" w:pos="780"/>
        </w:tabs>
        <w:ind w:left="780" w:hanging="360"/>
      </w:pPr>
      <w:rPr>
        <w:rFonts w:ascii="Symbol" w:hAnsi="Symbol" w:cs="Symbol" w:hint="default"/>
      </w:rPr>
    </w:lvl>
    <w:lvl w:ilvl="1">
      <w:start w:val="1"/>
      <w:numFmt w:val="bullet"/>
      <w:lvlText w:val="◦"/>
      <w:lvlJc w:val="left"/>
      <w:pPr>
        <w:tabs>
          <w:tab w:val="num" w:pos="1140"/>
        </w:tabs>
        <w:ind w:left="1140" w:hanging="360"/>
      </w:pPr>
      <w:rPr>
        <w:rFonts w:ascii="OpenSymbol" w:hAnsi="OpenSymbol" w:cs="OpenSymbol" w:hint="default"/>
      </w:rPr>
    </w:lvl>
    <w:lvl w:ilvl="2">
      <w:start w:val="1"/>
      <w:numFmt w:val="bullet"/>
      <w:lvlText w:val="▪"/>
      <w:lvlJc w:val="left"/>
      <w:pPr>
        <w:tabs>
          <w:tab w:val="num" w:pos="1500"/>
        </w:tabs>
        <w:ind w:left="1500" w:hanging="360"/>
      </w:pPr>
      <w:rPr>
        <w:rFonts w:ascii="OpenSymbol" w:hAnsi="OpenSymbol" w:cs="OpenSymbol" w:hint="default"/>
      </w:rPr>
    </w:lvl>
    <w:lvl w:ilvl="3">
      <w:start w:val="1"/>
      <w:numFmt w:val="bullet"/>
      <w:lvlText w:val=""/>
      <w:lvlJc w:val="left"/>
      <w:pPr>
        <w:tabs>
          <w:tab w:val="num" w:pos="1860"/>
        </w:tabs>
        <w:ind w:left="1860" w:hanging="360"/>
      </w:pPr>
      <w:rPr>
        <w:rFonts w:ascii="Symbol" w:hAnsi="Symbol" w:cs="Symbol" w:hint="default"/>
      </w:rPr>
    </w:lvl>
    <w:lvl w:ilvl="4">
      <w:start w:val="1"/>
      <w:numFmt w:val="bullet"/>
      <w:lvlText w:val="◦"/>
      <w:lvlJc w:val="left"/>
      <w:pPr>
        <w:tabs>
          <w:tab w:val="num" w:pos="2220"/>
        </w:tabs>
        <w:ind w:left="2220" w:hanging="360"/>
      </w:pPr>
      <w:rPr>
        <w:rFonts w:ascii="OpenSymbol" w:hAnsi="OpenSymbol" w:cs="OpenSymbol" w:hint="default"/>
      </w:rPr>
    </w:lvl>
    <w:lvl w:ilvl="5">
      <w:start w:val="1"/>
      <w:numFmt w:val="bullet"/>
      <w:lvlText w:val="▪"/>
      <w:lvlJc w:val="left"/>
      <w:pPr>
        <w:tabs>
          <w:tab w:val="num" w:pos="2580"/>
        </w:tabs>
        <w:ind w:left="2580" w:hanging="360"/>
      </w:pPr>
      <w:rPr>
        <w:rFonts w:ascii="OpenSymbol" w:hAnsi="OpenSymbol" w:cs="OpenSymbol" w:hint="default"/>
      </w:rPr>
    </w:lvl>
    <w:lvl w:ilvl="6">
      <w:start w:val="1"/>
      <w:numFmt w:val="bullet"/>
      <w:lvlText w:val=""/>
      <w:lvlJc w:val="left"/>
      <w:pPr>
        <w:tabs>
          <w:tab w:val="num" w:pos="2940"/>
        </w:tabs>
        <w:ind w:left="2940" w:hanging="360"/>
      </w:pPr>
      <w:rPr>
        <w:rFonts w:ascii="Symbol" w:hAnsi="Symbol" w:cs="Symbol" w:hint="default"/>
      </w:rPr>
    </w:lvl>
    <w:lvl w:ilvl="7">
      <w:start w:val="1"/>
      <w:numFmt w:val="bullet"/>
      <w:lvlText w:val="◦"/>
      <w:lvlJc w:val="left"/>
      <w:pPr>
        <w:tabs>
          <w:tab w:val="num" w:pos="3300"/>
        </w:tabs>
        <w:ind w:left="3300" w:hanging="360"/>
      </w:pPr>
      <w:rPr>
        <w:rFonts w:ascii="OpenSymbol" w:hAnsi="OpenSymbol" w:cs="OpenSymbol" w:hint="default"/>
      </w:rPr>
    </w:lvl>
    <w:lvl w:ilvl="8">
      <w:start w:val="1"/>
      <w:numFmt w:val="bullet"/>
      <w:lvlText w:val="▪"/>
      <w:lvlJc w:val="left"/>
      <w:pPr>
        <w:tabs>
          <w:tab w:val="num" w:pos="3660"/>
        </w:tabs>
        <w:ind w:left="3660" w:hanging="360"/>
      </w:pPr>
      <w:rPr>
        <w:rFonts w:ascii="OpenSymbol" w:hAnsi="OpenSymbol" w:cs="OpenSymbol" w:hint="default"/>
      </w:rPr>
    </w:lvl>
  </w:abstractNum>
  <w:abstractNum w:abstractNumId="48" w15:restartNumberingAfterBreak="0">
    <w:nsid w:val="5A140AC3"/>
    <w:multiLevelType w:val="hybridMultilevel"/>
    <w:tmpl w:val="205CD2D6"/>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18911C2"/>
    <w:multiLevelType w:val="multilevel"/>
    <w:tmpl w:val="EA66E404"/>
    <w:lvl w:ilvl="0">
      <w:start w:val="1"/>
      <w:numFmt w:val="decimal"/>
      <w:lvlText w:val="%1."/>
      <w:lvlJc w:val="left"/>
      <w:pPr>
        <w:tabs>
          <w:tab w:val="num" w:pos="720"/>
        </w:tabs>
        <w:ind w:left="720" w:hanging="360"/>
      </w:pPr>
      <w:rPr>
        <w:rFonts w:ascii="Times New Roman" w:hAnsi="Times New Roman"/>
        <w:b/>
        <w:bCs/>
        <w:sz w:val="24"/>
        <w:szCs w:val="24"/>
      </w:rPr>
    </w:lvl>
    <w:lvl w:ilvl="1">
      <w:start w:val="1"/>
      <w:numFmt w:val="decimal"/>
      <w:lvlText w:val="%2."/>
      <w:lvlJc w:val="left"/>
      <w:pPr>
        <w:tabs>
          <w:tab w:val="num" w:pos="1080"/>
        </w:tabs>
        <w:ind w:left="1080" w:hanging="360"/>
      </w:pPr>
      <w:rPr>
        <w:rFonts w:ascii="Times New Roman" w:hAnsi="Times New Roman"/>
        <w:b/>
        <w:bCs/>
        <w:sz w:val="24"/>
        <w:szCs w:val="24"/>
      </w:rPr>
    </w:lvl>
    <w:lvl w:ilvl="2">
      <w:start w:val="1"/>
      <w:numFmt w:val="decimal"/>
      <w:lvlText w:val="%3."/>
      <w:lvlJc w:val="left"/>
      <w:pPr>
        <w:tabs>
          <w:tab w:val="num" w:pos="1440"/>
        </w:tabs>
        <w:ind w:left="1440" w:hanging="360"/>
      </w:pPr>
      <w:rPr>
        <w:rFonts w:ascii="Times New Roman" w:hAnsi="Times New Roman"/>
        <w:b/>
        <w:bCs/>
        <w:sz w:val="24"/>
        <w:szCs w:val="24"/>
      </w:rPr>
    </w:lvl>
    <w:lvl w:ilvl="3">
      <w:start w:val="1"/>
      <w:numFmt w:val="decimal"/>
      <w:lvlText w:val="%4."/>
      <w:lvlJc w:val="left"/>
      <w:pPr>
        <w:tabs>
          <w:tab w:val="num" w:pos="1800"/>
        </w:tabs>
        <w:ind w:left="1800" w:hanging="360"/>
      </w:pPr>
      <w:rPr>
        <w:rFonts w:ascii="Times New Roman" w:hAnsi="Times New Roman"/>
        <w:b/>
        <w:bCs/>
        <w:sz w:val="24"/>
        <w:szCs w:val="24"/>
      </w:rPr>
    </w:lvl>
    <w:lvl w:ilvl="4">
      <w:start w:val="1"/>
      <w:numFmt w:val="decimal"/>
      <w:lvlText w:val="%5."/>
      <w:lvlJc w:val="left"/>
      <w:pPr>
        <w:tabs>
          <w:tab w:val="num" w:pos="2160"/>
        </w:tabs>
        <w:ind w:left="2160" w:hanging="360"/>
      </w:pPr>
      <w:rPr>
        <w:rFonts w:ascii="Times New Roman" w:hAnsi="Times New Roman"/>
        <w:b/>
        <w:bCs/>
        <w:sz w:val="24"/>
        <w:szCs w:val="24"/>
      </w:rPr>
    </w:lvl>
    <w:lvl w:ilvl="5">
      <w:start w:val="1"/>
      <w:numFmt w:val="decimal"/>
      <w:lvlText w:val="%6."/>
      <w:lvlJc w:val="left"/>
      <w:pPr>
        <w:tabs>
          <w:tab w:val="num" w:pos="2520"/>
        </w:tabs>
        <w:ind w:left="2520" w:hanging="360"/>
      </w:pPr>
      <w:rPr>
        <w:rFonts w:ascii="Times New Roman" w:hAnsi="Times New Roman"/>
        <w:b/>
        <w:bCs/>
        <w:sz w:val="24"/>
        <w:szCs w:val="24"/>
      </w:rPr>
    </w:lvl>
    <w:lvl w:ilvl="6">
      <w:start w:val="1"/>
      <w:numFmt w:val="decimal"/>
      <w:lvlText w:val="%7."/>
      <w:lvlJc w:val="left"/>
      <w:pPr>
        <w:tabs>
          <w:tab w:val="num" w:pos="2880"/>
        </w:tabs>
        <w:ind w:left="2880" w:hanging="360"/>
      </w:pPr>
      <w:rPr>
        <w:rFonts w:ascii="Times New Roman" w:hAnsi="Times New Roman"/>
        <w:b/>
        <w:bCs/>
        <w:sz w:val="24"/>
        <w:szCs w:val="24"/>
      </w:rPr>
    </w:lvl>
    <w:lvl w:ilvl="7">
      <w:start w:val="1"/>
      <w:numFmt w:val="decimal"/>
      <w:lvlText w:val="%8."/>
      <w:lvlJc w:val="left"/>
      <w:pPr>
        <w:tabs>
          <w:tab w:val="num" w:pos="3240"/>
        </w:tabs>
        <w:ind w:left="3240" w:hanging="360"/>
      </w:pPr>
      <w:rPr>
        <w:rFonts w:ascii="Times New Roman" w:hAnsi="Times New Roman"/>
        <w:b/>
        <w:bCs/>
        <w:sz w:val="24"/>
        <w:szCs w:val="24"/>
      </w:rPr>
    </w:lvl>
    <w:lvl w:ilvl="8">
      <w:start w:val="1"/>
      <w:numFmt w:val="decimal"/>
      <w:lvlText w:val="%9."/>
      <w:lvlJc w:val="left"/>
      <w:pPr>
        <w:tabs>
          <w:tab w:val="num" w:pos="3600"/>
        </w:tabs>
        <w:ind w:left="3600" w:hanging="360"/>
      </w:pPr>
      <w:rPr>
        <w:rFonts w:ascii="Times New Roman" w:hAnsi="Times New Roman"/>
        <w:b/>
        <w:bCs/>
        <w:sz w:val="24"/>
        <w:szCs w:val="24"/>
      </w:rPr>
    </w:lvl>
  </w:abstractNum>
  <w:abstractNum w:abstractNumId="50" w15:restartNumberingAfterBreak="0">
    <w:nsid w:val="67685C00"/>
    <w:multiLevelType w:val="multilevel"/>
    <w:tmpl w:val="4CE6AB78"/>
    <w:lvl w:ilvl="0">
      <w:start w:val="3"/>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1" w15:restartNumberingAfterBreak="0">
    <w:nsid w:val="6F2B0656"/>
    <w:multiLevelType w:val="multilevel"/>
    <w:tmpl w:val="0415001F"/>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2" w15:restartNumberingAfterBreak="0">
    <w:nsid w:val="74FC2A46"/>
    <w:multiLevelType w:val="multilevel"/>
    <w:tmpl w:val="E94C9EB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3" w15:restartNumberingAfterBreak="0">
    <w:nsid w:val="772A47A1"/>
    <w:multiLevelType w:val="hybridMultilevel"/>
    <w:tmpl w:val="746028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9FA40CA"/>
    <w:multiLevelType w:val="hybridMultilevel"/>
    <w:tmpl w:val="38DA51F4"/>
    <w:lvl w:ilvl="0" w:tplc="60785416">
      <w:start w:val="1"/>
      <w:numFmt w:val="upperRoman"/>
      <w:lvlText w:val="%1."/>
      <w:lvlJc w:val="left"/>
      <w:pPr>
        <w:ind w:left="1080" w:hanging="720"/>
      </w:pPr>
      <w:rPr>
        <w:rFonts w:ascii="Times New Roman" w:hAnsi="Times New Roman" w:cs="Times New Roman"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7A1953AF"/>
    <w:multiLevelType w:val="multilevel"/>
    <w:tmpl w:val="5016D810"/>
    <w:lvl w:ilvl="0">
      <w:start w:val="1"/>
      <w:numFmt w:val="bullet"/>
      <w:lvlText w:val=""/>
      <w:lvlJc w:val="left"/>
      <w:pPr>
        <w:tabs>
          <w:tab w:val="num" w:pos="0"/>
        </w:tabs>
        <w:ind w:left="720" w:hanging="360"/>
      </w:pPr>
      <w:rPr>
        <w:rFonts w:ascii="Symbol" w:hAnsi="Symbol" w:hint="default"/>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56" w15:restartNumberingAfterBreak="0">
    <w:nsid w:val="7B1B7C82"/>
    <w:multiLevelType w:val="multilevel"/>
    <w:tmpl w:val="95405BB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7" w15:restartNumberingAfterBreak="0">
    <w:nsid w:val="7B8204D5"/>
    <w:multiLevelType w:val="multilevel"/>
    <w:tmpl w:val="0E36AE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15:restartNumberingAfterBreak="0">
    <w:nsid w:val="7E7E7FCE"/>
    <w:multiLevelType w:val="multilevel"/>
    <w:tmpl w:val="C6B81170"/>
    <w:lvl w:ilvl="0">
      <w:start w:val="1"/>
      <w:numFmt w:val="bullet"/>
      <w:lvlText w:val="-"/>
      <w:lvlJc w:val="left"/>
      <w:pPr>
        <w:tabs>
          <w:tab w:val="num" w:pos="0"/>
        </w:tabs>
        <w:ind w:left="0" w:firstLine="0"/>
      </w:pPr>
      <w:rPr>
        <w:rFonts w:ascii="Calibri" w:hAnsi="Calibri" w:cs="Calibri" w:hint="default"/>
        <w:b w:val="0"/>
        <w:bCs w:val="0"/>
        <w:i w:val="0"/>
        <w:iCs w:val="0"/>
        <w:caps w:val="0"/>
        <w:smallCaps w:val="0"/>
        <w:strike w:val="0"/>
        <w:dstrike w:val="0"/>
        <w:color w:val="000000"/>
        <w:spacing w:val="0"/>
        <w:w w:val="100"/>
        <w:sz w:val="22"/>
        <w:szCs w:val="22"/>
        <w:u w:val="none"/>
        <w:lang w:val="pl-PL" w:eastAsia="pl-PL" w:bidi="pl-PL"/>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28"/>
  </w:num>
  <w:num w:numId="2">
    <w:abstractNumId w:val="49"/>
  </w:num>
  <w:num w:numId="3">
    <w:abstractNumId w:val="52"/>
  </w:num>
  <w:num w:numId="4">
    <w:abstractNumId w:val="56"/>
  </w:num>
  <w:num w:numId="5">
    <w:abstractNumId w:val="36"/>
  </w:num>
  <w:num w:numId="6">
    <w:abstractNumId w:val="42"/>
  </w:num>
  <w:num w:numId="7">
    <w:abstractNumId w:val="30"/>
  </w:num>
  <w:num w:numId="8">
    <w:abstractNumId w:val="47"/>
  </w:num>
  <w:num w:numId="9">
    <w:abstractNumId w:val="18"/>
  </w:num>
  <w:num w:numId="10">
    <w:abstractNumId w:val="10"/>
  </w:num>
  <w:num w:numId="11">
    <w:abstractNumId w:val="43"/>
  </w:num>
  <w:num w:numId="12">
    <w:abstractNumId w:val="58"/>
  </w:num>
  <w:num w:numId="13">
    <w:abstractNumId w:val="12"/>
  </w:num>
  <w:num w:numId="14">
    <w:abstractNumId w:val="32"/>
  </w:num>
  <w:num w:numId="15">
    <w:abstractNumId w:val="37"/>
  </w:num>
  <w:num w:numId="16">
    <w:abstractNumId w:val="41"/>
  </w:num>
  <w:num w:numId="17">
    <w:abstractNumId w:val="24"/>
  </w:num>
  <w:num w:numId="18">
    <w:abstractNumId w:val="23"/>
  </w:num>
  <w:num w:numId="19">
    <w:abstractNumId w:val="40"/>
  </w:num>
  <w:num w:numId="20">
    <w:abstractNumId w:val="9"/>
  </w:num>
  <w:num w:numId="21">
    <w:abstractNumId w:val="51"/>
  </w:num>
  <w:num w:numId="22">
    <w:abstractNumId w:val="45"/>
  </w:num>
  <w:num w:numId="23">
    <w:abstractNumId w:val="15"/>
  </w:num>
  <w:num w:numId="24">
    <w:abstractNumId w:val="39"/>
  </w:num>
  <w:num w:numId="25">
    <w:abstractNumId w:val="35"/>
  </w:num>
  <w:num w:numId="26">
    <w:abstractNumId w:val="31"/>
  </w:num>
  <w:num w:numId="27">
    <w:abstractNumId w:val="21"/>
  </w:num>
  <w:num w:numId="28">
    <w:abstractNumId w:val="2"/>
  </w:num>
  <w:num w:numId="29">
    <w:abstractNumId w:val="3"/>
  </w:num>
  <w:num w:numId="30">
    <w:abstractNumId w:val="13"/>
  </w:num>
  <w:num w:numId="31">
    <w:abstractNumId w:val="7"/>
  </w:num>
  <w:num w:numId="32">
    <w:abstractNumId w:val="0"/>
  </w:num>
  <w:num w:numId="33">
    <w:abstractNumId w:val="1"/>
  </w:num>
  <w:num w:numId="34">
    <w:abstractNumId w:val="29"/>
  </w:num>
  <w:num w:numId="35">
    <w:abstractNumId w:val="57"/>
  </w:num>
  <w:num w:numId="36">
    <w:abstractNumId w:val="55"/>
  </w:num>
  <w:num w:numId="37">
    <w:abstractNumId w:val="46"/>
  </w:num>
  <w:num w:numId="38">
    <w:abstractNumId w:val="11"/>
  </w:num>
  <w:num w:numId="39">
    <w:abstractNumId w:val="4"/>
  </w:num>
  <w:num w:numId="40">
    <w:abstractNumId w:val="34"/>
  </w:num>
  <w:num w:numId="41">
    <w:abstractNumId w:val="5"/>
  </w:num>
  <w:num w:numId="42">
    <w:abstractNumId w:val="6"/>
  </w:num>
  <w:num w:numId="43">
    <w:abstractNumId w:val="54"/>
  </w:num>
  <w:num w:numId="44">
    <w:abstractNumId w:val="26"/>
  </w:num>
  <w:num w:numId="45">
    <w:abstractNumId w:val="50"/>
  </w:num>
  <w:num w:numId="46">
    <w:abstractNumId w:val="20"/>
  </w:num>
  <w:num w:numId="47">
    <w:abstractNumId w:val="25"/>
  </w:num>
  <w:num w:numId="48">
    <w:abstractNumId w:val="53"/>
  </w:num>
  <w:num w:numId="49">
    <w:abstractNumId w:val="38"/>
  </w:num>
  <w:num w:numId="50">
    <w:abstractNumId w:val="17"/>
  </w:num>
  <w:num w:numId="51">
    <w:abstractNumId w:val="22"/>
  </w:num>
  <w:num w:numId="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8"/>
  </w:num>
  <w:num w:numId="54">
    <w:abstractNumId w:val="44"/>
  </w:num>
  <w:num w:numId="55">
    <w:abstractNumId w:val="14"/>
  </w:num>
  <w:num w:numId="56">
    <w:abstractNumId w:val="27"/>
  </w:num>
  <w:num w:numId="57">
    <w:abstractNumId w:val="19"/>
  </w:num>
  <w:num w:numId="58">
    <w:abstractNumId w:val="3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hyphenationZone w:val="425"/>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40B0"/>
    <w:rsid w:val="0001777F"/>
    <w:rsid w:val="0003675B"/>
    <w:rsid w:val="000601E4"/>
    <w:rsid w:val="000C7EBF"/>
    <w:rsid w:val="0011324D"/>
    <w:rsid w:val="00137D56"/>
    <w:rsid w:val="00160E48"/>
    <w:rsid w:val="001853A2"/>
    <w:rsid w:val="001A01F2"/>
    <w:rsid w:val="001A3418"/>
    <w:rsid w:val="001C7220"/>
    <w:rsid w:val="001E3C92"/>
    <w:rsid w:val="00224955"/>
    <w:rsid w:val="002A4B1E"/>
    <w:rsid w:val="00310E16"/>
    <w:rsid w:val="00310ED9"/>
    <w:rsid w:val="00316FF1"/>
    <w:rsid w:val="003208FC"/>
    <w:rsid w:val="00366B10"/>
    <w:rsid w:val="00376BFE"/>
    <w:rsid w:val="003C6964"/>
    <w:rsid w:val="00452C25"/>
    <w:rsid w:val="0045780B"/>
    <w:rsid w:val="00467E38"/>
    <w:rsid w:val="00477107"/>
    <w:rsid w:val="00477BA3"/>
    <w:rsid w:val="004D61B1"/>
    <w:rsid w:val="004E7BF4"/>
    <w:rsid w:val="004F4E18"/>
    <w:rsid w:val="005418C4"/>
    <w:rsid w:val="00572511"/>
    <w:rsid w:val="00576349"/>
    <w:rsid w:val="00583045"/>
    <w:rsid w:val="00587599"/>
    <w:rsid w:val="005A71FE"/>
    <w:rsid w:val="005A7238"/>
    <w:rsid w:val="005B1C5A"/>
    <w:rsid w:val="005C03E2"/>
    <w:rsid w:val="005C118F"/>
    <w:rsid w:val="00614D79"/>
    <w:rsid w:val="00663966"/>
    <w:rsid w:val="006A0BDC"/>
    <w:rsid w:val="006A145F"/>
    <w:rsid w:val="00706BD5"/>
    <w:rsid w:val="00725564"/>
    <w:rsid w:val="00746080"/>
    <w:rsid w:val="00753C2E"/>
    <w:rsid w:val="007559FC"/>
    <w:rsid w:val="00786DD9"/>
    <w:rsid w:val="007A0523"/>
    <w:rsid w:val="007A5EA0"/>
    <w:rsid w:val="007B0D01"/>
    <w:rsid w:val="007B6059"/>
    <w:rsid w:val="007E40E6"/>
    <w:rsid w:val="0080173E"/>
    <w:rsid w:val="00827CF1"/>
    <w:rsid w:val="00874B4D"/>
    <w:rsid w:val="008C66EC"/>
    <w:rsid w:val="008E32D6"/>
    <w:rsid w:val="008F6AFC"/>
    <w:rsid w:val="0091380D"/>
    <w:rsid w:val="0095230A"/>
    <w:rsid w:val="0098083D"/>
    <w:rsid w:val="009949D5"/>
    <w:rsid w:val="009B52CD"/>
    <w:rsid w:val="009C4ACC"/>
    <w:rsid w:val="00A03A66"/>
    <w:rsid w:val="00A20154"/>
    <w:rsid w:val="00A513B0"/>
    <w:rsid w:val="00A56B91"/>
    <w:rsid w:val="00A7216D"/>
    <w:rsid w:val="00A740C9"/>
    <w:rsid w:val="00AC42A2"/>
    <w:rsid w:val="00AD68C8"/>
    <w:rsid w:val="00AE12DB"/>
    <w:rsid w:val="00AF00A9"/>
    <w:rsid w:val="00B02975"/>
    <w:rsid w:val="00B0575E"/>
    <w:rsid w:val="00B11F0C"/>
    <w:rsid w:val="00B539C3"/>
    <w:rsid w:val="00B605F9"/>
    <w:rsid w:val="00B65DAF"/>
    <w:rsid w:val="00B7578B"/>
    <w:rsid w:val="00BA4AE3"/>
    <w:rsid w:val="00BC3BC7"/>
    <w:rsid w:val="00BD31F2"/>
    <w:rsid w:val="00BD731C"/>
    <w:rsid w:val="00BE620E"/>
    <w:rsid w:val="00C10842"/>
    <w:rsid w:val="00C240B0"/>
    <w:rsid w:val="00C33D61"/>
    <w:rsid w:val="00C403A7"/>
    <w:rsid w:val="00C541E7"/>
    <w:rsid w:val="00CB54BE"/>
    <w:rsid w:val="00CD6F85"/>
    <w:rsid w:val="00D0272F"/>
    <w:rsid w:val="00D32EE4"/>
    <w:rsid w:val="00D4135E"/>
    <w:rsid w:val="00D56D71"/>
    <w:rsid w:val="00D66CE3"/>
    <w:rsid w:val="00DA61AF"/>
    <w:rsid w:val="00DE1FC6"/>
    <w:rsid w:val="00E0090C"/>
    <w:rsid w:val="00E0277C"/>
    <w:rsid w:val="00E474CF"/>
    <w:rsid w:val="00E83DB0"/>
    <w:rsid w:val="00ED0D8F"/>
    <w:rsid w:val="00EE0DB6"/>
    <w:rsid w:val="00EE1474"/>
    <w:rsid w:val="00F3361D"/>
    <w:rsid w:val="00F43B5E"/>
    <w:rsid w:val="00F43D9B"/>
    <w:rsid w:val="00F468EE"/>
    <w:rsid w:val="00F5638F"/>
    <w:rsid w:val="00F61379"/>
    <w:rsid w:val="00F63B9B"/>
    <w:rsid w:val="00F77881"/>
    <w:rsid w:val="00F85FE4"/>
    <w:rsid w:val="00FC5C7C"/>
    <w:rsid w:val="00FE7081"/>
    <w:rsid w:val="00FE7C3B"/>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8ED1B4"/>
  <w15:docId w15:val="{92C0349E-0021-4989-9F7E-EE9D98CBF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pl-PL"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uiPriority="0"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uiPriority="0" w:unhideWhenUsed="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unhideWhenUsed="1"/>
    <w:lsdException w:name="No Spacing" w:semiHidden="1" w:uiPriority="0"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1C7220"/>
    <w:pPr>
      <w:spacing w:after="200" w:line="276" w:lineRule="auto"/>
    </w:pPr>
    <w:rPr>
      <w:rFonts w:asciiTheme="minorHAnsi" w:eastAsiaTheme="minorHAnsi" w:hAnsiTheme="minorHAnsi" w:cstheme="minorBidi"/>
      <w:sz w:val="22"/>
      <w:szCs w:val="22"/>
      <w:lang w:eastAsia="en-US" w:bidi="ar-SA"/>
    </w:rPr>
  </w:style>
  <w:style w:type="paragraph" w:styleId="Nagwek1">
    <w:name w:val="heading 1"/>
    <w:basedOn w:val="Normalny"/>
    <w:next w:val="Normalny"/>
    <w:link w:val="Nagwek1Znak"/>
    <w:qFormat/>
    <w:rsid w:val="005A7238"/>
    <w:pPr>
      <w:keepNext/>
      <w:suppressAutoHyphens w:val="0"/>
      <w:spacing w:after="0" w:line="240" w:lineRule="auto"/>
      <w:outlineLvl w:val="0"/>
    </w:pPr>
    <w:rPr>
      <w:rFonts w:asciiTheme="majorHAnsi" w:eastAsiaTheme="majorEastAsia" w:hAnsiTheme="majorHAnsi" w:cstheme="majorBidi"/>
      <w:b/>
      <w:bCs/>
      <w:color w:val="365F91" w:themeColor="accent1" w:themeShade="BF"/>
      <w:sz w:val="28"/>
      <w:szCs w:val="28"/>
      <w:lang w:eastAsia="zh-CN" w:bidi="hi-IN"/>
    </w:rPr>
  </w:style>
  <w:style w:type="paragraph" w:styleId="Nagwek2">
    <w:name w:val="heading 2"/>
    <w:basedOn w:val="Normalny"/>
    <w:next w:val="Normalny"/>
    <w:link w:val="Nagwek2Znak"/>
    <w:qFormat/>
    <w:rsid w:val="005A7238"/>
    <w:pPr>
      <w:keepNext/>
      <w:suppressAutoHyphens w:val="0"/>
      <w:spacing w:after="0" w:line="240" w:lineRule="auto"/>
      <w:outlineLvl w:val="1"/>
    </w:pPr>
    <w:rPr>
      <w:rFonts w:asciiTheme="majorHAnsi" w:eastAsiaTheme="majorEastAsia" w:hAnsiTheme="majorHAnsi" w:cstheme="majorBidi"/>
      <w:b/>
      <w:bCs/>
      <w:color w:val="4F81BD" w:themeColor="accent1"/>
      <w:sz w:val="26"/>
      <w:szCs w:val="26"/>
      <w:lang w:eastAsia="zh-CN" w:bidi="hi-IN"/>
    </w:rPr>
  </w:style>
  <w:style w:type="paragraph" w:styleId="Nagwek3">
    <w:name w:val="heading 3"/>
    <w:basedOn w:val="Normalny"/>
    <w:next w:val="Normalny"/>
    <w:link w:val="Nagwek3Znak"/>
    <w:qFormat/>
    <w:rsid w:val="005A7238"/>
    <w:pPr>
      <w:keepNext/>
      <w:suppressAutoHyphens w:val="0"/>
      <w:spacing w:after="0" w:line="240" w:lineRule="auto"/>
      <w:outlineLvl w:val="2"/>
    </w:pPr>
    <w:rPr>
      <w:rFonts w:asciiTheme="majorHAnsi" w:eastAsiaTheme="majorEastAsia" w:hAnsiTheme="majorHAnsi" w:cstheme="majorBidi"/>
      <w:b/>
      <w:bCs/>
      <w:color w:val="4F81BD" w:themeColor="accent1"/>
      <w:sz w:val="20"/>
      <w:szCs w:val="20"/>
      <w:lang w:eastAsia="zh-CN" w:bidi="hi-IN"/>
    </w:rPr>
  </w:style>
  <w:style w:type="paragraph" w:styleId="Nagwek5">
    <w:name w:val="heading 5"/>
    <w:basedOn w:val="Normalny"/>
    <w:next w:val="Normalny"/>
    <w:link w:val="Nagwek5Znak"/>
    <w:qFormat/>
    <w:rsid w:val="005A7238"/>
    <w:pPr>
      <w:numPr>
        <w:ilvl w:val="4"/>
        <w:numId w:val="32"/>
      </w:numPr>
      <w:suppressAutoHyphens w:val="0"/>
      <w:spacing w:before="240" w:after="60" w:line="240" w:lineRule="auto"/>
      <w:outlineLvl w:val="4"/>
    </w:pPr>
    <w:rPr>
      <w:rFonts w:ascii="Arial" w:eastAsia="Times New Roman" w:hAnsi="Arial" w:cs="Times New Roman"/>
      <w:szCs w:val="20"/>
      <w:lang w:eastAsia="ar-SA"/>
    </w:rPr>
  </w:style>
  <w:style w:type="paragraph" w:styleId="Nagwek6">
    <w:name w:val="heading 6"/>
    <w:basedOn w:val="Normalny"/>
    <w:next w:val="Normalny"/>
    <w:link w:val="Nagwek6Znak"/>
    <w:qFormat/>
    <w:rsid w:val="005A7238"/>
    <w:pPr>
      <w:numPr>
        <w:ilvl w:val="5"/>
        <w:numId w:val="32"/>
      </w:numPr>
      <w:suppressAutoHyphens w:val="0"/>
      <w:spacing w:before="240" w:after="60" w:line="240" w:lineRule="auto"/>
      <w:outlineLvl w:val="5"/>
    </w:pPr>
    <w:rPr>
      <w:rFonts w:asciiTheme="majorHAnsi" w:eastAsiaTheme="majorEastAsia" w:hAnsiTheme="majorHAnsi" w:cstheme="majorBidi"/>
      <w:i/>
      <w:iCs/>
      <w:color w:val="244061" w:themeColor="accent1" w:themeShade="80"/>
      <w:sz w:val="20"/>
      <w:szCs w:val="20"/>
      <w:lang w:eastAsia="zh-CN" w:bidi="hi-IN"/>
    </w:rPr>
  </w:style>
  <w:style w:type="paragraph" w:styleId="Nagwek7">
    <w:name w:val="heading 7"/>
    <w:basedOn w:val="Normalny"/>
    <w:next w:val="Normalny"/>
    <w:link w:val="Nagwek7Znak"/>
    <w:qFormat/>
    <w:rsid w:val="005A7238"/>
    <w:pPr>
      <w:numPr>
        <w:ilvl w:val="6"/>
        <w:numId w:val="32"/>
      </w:numPr>
      <w:suppressAutoHyphens w:val="0"/>
      <w:spacing w:before="240" w:after="60" w:line="240" w:lineRule="auto"/>
      <w:outlineLvl w:val="6"/>
    </w:pPr>
    <w:rPr>
      <w:rFonts w:asciiTheme="majorHAnsi" w:eastAsiaTheme="majorEastAsia" w:hAnsiTheme="majorHAnsi" w:cstheme="majorBidi"/>
      <w:i/>
      <w:iCs/>
      <w:color w:val="404040" w:themeColor="text1" w:themeTint="BF"/>
      <w:sz w:val="20"/>
      <w:szCs w:val="20"/>
      <w:lang w:eastAsia="zh-CN" w:bidi="hi-IN"/>
    </w:rPr>
  </w:style>
  <w:style w:type="paragraph" w:styleId="Nagwek8">
    <w:name w:val="heading 8"/>
    <w:basedOn w:val="Normalny"/>
    <w:next w:val="Normalny"/>
    <w:link w:val="Nagwek8Znak"/>
    <w:qFormat/>
    <w:rsid w:val="005A7238"/>
    <w:pPr>
      <w:numPr>
        <w:ilvl w:val="7"/>
        <w:numId w:val="32"/>
      </w:numPr>
      <w:suppressAutoHyphens w:val="0"/>
      <w:spacing w:before="240" w:after="60" w:line="240" w:lineRule="auto"/>
      <w:outlineLvl w:val="7"/>
    </w:pPr>
    <w:rPr>
      <w:rFonts w:ascii="Arial" w:eastAsia="Times New Roman" w:hAnsi="Arial" w:cs="Arial"/>
      <w:b/>
      <w:bCs/>
      <w:sz w:val="24"/>
      <w:szCs w:val="20"/>
      <w:lang w:eastAsia="pl-PL" w:bidi="hi-IN"/>
    </w:rPr>
  </w:style>
  <w:style w:type="paragraph" w:styleId="Nagwek9">
    <w:name w:val="heading 9"/>
    <w:basedOn w:val="Normalny"/>
    <w:next w:val="Normalny"/>
    <w:link w:val="Nagwek9Znak"/>
    <w:qFormat/>
    <w:rsid w:val="005A7238"/>
    <w:pPr>
      <w:numPr>
        <w:ilvl w:val="8"/>
        <w:numId w:val="32"/>
      </w:numPr>
      <w:suppressAutoHyphens w:val="0"/>
      <w:spacing w:before="240" w:after="60" w:line="240" w:lineRule="auto"/>
      <w:outlineLvl w:val="8"/>
    </w:pPr>
    <w:rPr>
      <w:rFonts w:ascii="Arial" w:eastAsia="Times New Roman" w:hAnsi="Arial" w:cs="Times New Roman"/>
      <w:b/>
      <w:i/>
      <w:sz w:val="18"/>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1">
    <w:name w:val="Nagłówek 11"/>
    <w:basedOn w:val="Normalny"/>
    <w:next w:val="Normalny"/>
    <w:uiPriority w:val="9"/>
    <w:qFormat/>
    <w:rsid w:val="007112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customStyle="1" w:styleId="Nagwek21">
    <w:name w:val="Nagłówek 21"/>
    <w:basedOn w:val="Normalny"/>
    <w:next w:val="Normalny"/>
    <w:uiPriority w:val="9"/>
    <w:unhideWhenUsed/>
    <w:qFormat/>
    <w:rsid w:val="0071124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customStyle="1" w:styleId="Nagwek31">
    <w:name w:val="Nagłówek 31"/>
    <w:basedOn w:val="Normalny"/>
    <w:next w:val="Normalny"/>
    <w:uiPriority w:val="9"/>
    <w:semiHidden/>
    <w:unhideWhenUsed/>
    <w:qFormat/>
    <w:rsid w:val="00711243"/>
    <w:pPr>
      <w:keepNext/>
      <w:keepLines/>
      <w:spacing w:before="200" w:after="0"/>
      <w:outlineLvl w:val="2"/>
    </w:pPr>
    <w:rPr>
      <w:rFonts w:asciiTheme="majorHAnsi" w:eastAsiaTheme="majorEastAsia" w:hAnsiTheme="majorHAnsi" w:cstheme="majorBidi"/>
      <w:b/>
      <w:bCs/>
      <w:color w:val="4F81BD" w:themeColor="accent1"/>
    </w:rPr>
  </w:style>
  <w:style w:type="paragraph" w:customStyle="1" w:styleId="Nagwek61">
    <w:name w:val="Nagłówek 61"/>
    <w:basedOn w:val="Normalny"/>
    <w:next w:val="Normalny"/>
    <w:uiPriority w:val="9"/>
    <w:semiHidden/>
    <w:unhideWhenUsed/>
    <w:qFormat/>
    <w:rsid w:val="00711243"/>
    <w:pPr>
      <w:keepNext/>
      <w:keepLines/>
      <w:spacing w:before="200" w:after="0"/>
      <w:outlineLvl w:val="5"/>
    </w:pPr>
    <w:rPr>
      <w:rFonts w:asciiTheme="majorHAnsi" w:eastAsiaTheme="majorEastAsia" w:hAnsiTheme="majorHAnsi" w:cstheme="majorBidi"/>
      <w:i/>
      <w:iCs/>
      <w:color w:val="244061" w:themeColor="accent1" w:themeShade="80"/>
    </w:rPr>
  </w:style>
  <w:style w:type="paragraph" w:customStyle="1" w:styleId="Nagwek71">
    <w:name w:val="Nagłówek 71"/>
    <w:basedOn w:val="Normalny"/>
    <w:next w:val="Normalny"/>
    <w:uiPriority w:val="9"/>
    <w:semiHidden/>
    <w:unhideWhenUsed/>
    <w:qFormat/>
    <w:rsid w:val="00711243"/>
    <w:pPr>
      <w:keepNext/>
      <w:keepLines/>
      <w:spacing w:before="200" w:after="0"/>
      <w:outlineLvl w:val="6"/>
    </w:pPr>
    <w:rPr>
      <w:rFonts w:asciiTheme="majorHAnsi" w:eastAsiaTheme="majorEastAsia" w:hAnsiTheme="majorHAnsi" w:cstheme="majorBidi"/>
      <w:i/>
      <w:iCs/>
      <w:color w:val="404040" w:themeColor="text1" w:themeTint="BF"/>
    </w:rPr>
  </w:style>
  <w:style w:type="paragraph" w:customStyle="1" w:styleId="Nagwek81">
    <w:name w:val="Nagłówek 81"/>
    <w:basedOn w:val="Normalny"/>
    <w:next w:val="Normalny"/>
    <w:qFormat/>
    <w:rsid w:val="00711243"/>
    <w:pPr>
      <w:keepNext/>
      <w:spacing w:after="0" w:line="120" w:lineRule="atLeast"/>
      <w:jc w:val="center"/>
      <w:outlineLvl w:val="7"/>
    </w:pPr>
    <w:rPr>
      <w:rFonts w:ascii="Arial" w:eastAsia="Times New Roman" w:hAnsi="Arial" w:cs="Arial"/>
      <w:b/>
      <w:bCs/>
      <w:sz w:val="24"/>
      <w:szCs w:val="20"/>
      <w:lang w:eastAsia="pl-PL"/>
    </w:rPr>
  </w:style>
  <w:style w:type="character" w:styleId="Pogrubienie">
    <w:name w:val="Strong"/>
    <w:basedOn w:val="Domylnaczcionkaakapitu"/>
    <w:uiPriority w:val="22"/>
    <w:qFormat/>
    <w:rsid w:val="00711243"/>
    <w:rPr>
      <w:b/>
      <w:bCs/>
    </w:rPr>
  </w:style>
  <w:style w:type="character" w:customStyle="1" w:styleId="TekstdymkaZnak">
    <w:name w:val="Tekst dymka Znak"/>
    <w:basedOn w:val="Domylnaczcionkaakapitu"/>
    <w:qFormat/>
    <w:rsid w:val="00711243"/>
    <w:rPr>
      <w:rFonts w:ascii="Tahoma" w:hAnsi="Tahoma" w:cs="Tahoma"/>
      <w:sz w:val="16"/>
      <w:szCs w:val="16"/>
    </w:rPr>
  </w:style>
  <w:style w:type="character" w:customStyle="1" w:styleId="czeinternetowe">
    <w:name w:val="Łącze internetowe"/>
    <w:basedOn w:val="Domylnaczcionkaakapitu"/>
    <w:uiPriority w:val="99"/>
    <w:unhideWhenUsed/>
    <w:rsid w:val="00711243"/>
    <w:rPr>
      <w:color w:val="0000FF"/>
      <w:u w:val="single"/>
    </w:rPr>
  </w:style>
  <w:style w:type="character" w:customStyle="1" w:styleId="NagwekZnak">
    <w:name w:val="Nagłówek Znak"/>
    <w:aliases w:val="Nagłówek strony Znak, Znak Znak"/>
    <w:basedOn w:val="Domylnaczcionkaakapitu"/>
    <w:qFormat/>
    <w:rsid w:val="00711243"/>
  </w:style>
  <w:style w:type="character" w:customStyle="1" w:styleId="StopkaZnak">
    <w:name w:val="Stopka Znak"/>
    <w:basedOn w:val="Domylnaczcionkaakapitu"/>
    <w:link w:val="Stopka"/>
    <w:uiPriority w:val="99"/>
    <w:qFormat/>
    <w:rsid w:val="00711243"/>
  </w:style>
  <w:style w:type="character" w:customStyle="1" w:styleId="Nagwek8Znak">
    <w:name w:val="Nagłówek 8 Znak"/>
    <w:basedOn w:val="Domylnaczcionkaakapitu"/>
    <w:link w:val="Nagwek8"/>
    <w:qFormat/>
    <w:rsid w:val="00711243"/>
    <w:rPr>
      <w:rFonts w:ascii="Arial" w:eastAsia="Times New Roman" w:hAnsi="Arial" w:cs="Arial"/>
      <w:b/>
      <w:bCs/>
      <w:sz w:val="24"/>
      <w:lang w:eastAsia="pl-PL"/>
    </w:rPr>
  </w:style>
  <w:style w:type="character" w:customStyle="1" w:styleId="TekstpodstawowyZnak">
    <w:name w:val="Tekst podstawowy Znak"/>
    <w:basedOn w:val="Domylnaczcionkaakapitu"/>
    <w:qFormat/>
    <w:rsid w:val="00711243"/>
    <w:rPr>
      <w:rFonts w:ascii="Arial" w:eastAsia="Times New Roman" w:hAnsi="Arial" w:cs="Times New Roman"/>
      <w:sz w:val="20"/>
      <w:szCs w:val="20"/>
      <w:lang w:eastAsia="pl-PL"/>
    </w:rPr>
  </w:style>
  <w:style w:type="character" w:customStyle="1" w:styleId="Nagwek2Znak">
    <w:name w:val="Nagłówek 2 Znak"/>
    <w:basedOn w:val="Domylnaczcionkaakapitu"/>
    <w:link w:val="Nagwek2"/>
    <w:qFormat/>
    <w:rsid w:val="00711243"/>
    <w:rPr>
      <w:rFonts w:asciiTheme="majorHAnsi" w:eastAsiaTheme="majorEastAsia" w:hAnsiTheme="majorHAnsi" w:cstheme="majorBidi"/>
      <w:b/>
      <w:bCs/>
      <w:color w:val="4F81BD" w:themeColor="accent1"/>
      <w:sz w:val="26"/>
      <w:szCs w:val="26"/>
    </w:rPr>
  </w:style>
  <w:style w:type="character" w:customStyle="1" w:styleId="green">
    <w:name w:val="green"/>
    <w:basedOn w:val="Domylnaczcionkaakapitu"/>
    <w:qFormat/>
    <w:rsid w:val="00711243"/>
  </w:style>
  <w:style w:type="character" w:customStyle="1" w:styleId="CytatintensywnyZnak">
    <w:name w:val="Cytat intensywny Znak"/>
    <w:basedOn w:val="Domylnaczcionkaakapitu"/>
    <w:uiPriority w:val="30"/>
    <w:qFormat/>
    <w:rsid w:val="00711243"/>
    <w:rPr>
      <w:rFonts w:ascii="Arial" w:eastAsia="Times New Roman" w:hAnsi="Arial" w:cs="Times New Roman"/>
      <w:i/>
      <w:iCs/>
      <w:color w:val="4F81BD" w:themeColor="accent1"/>
      <w:sz w:val="20"/>
      <w:szCs w:val="20"/>
      <w:lang w:eastAsia="pl-PL"/>
    </w:rPr>
  </w:style>
  <w:style w:type="character" w:customStyle="1" w:styleId="Nagwek7Znak">
    <w:name w:val="Nagłówek 7 Znak"/>
    <w:basedOn w:val="Domylnaczcionkaakapitu"/>
    <w:link w:val="Nagwek7"/>
    <w:qFormat/>
    <w:rsid w:val="00711243"/>
    <w:rPr>
      <w:rFonts w:asciiTheme="majorHAnsi" w:eastAsiaTheme="majorEastAsia" w:hAnsiTheme="majorHAnsi" w:cstheme="majorBidi"/>
      <w:i/>
      <w:iCs/>
      <w:color w:val="404040" w:themeColor="text1" w:themeTint="BF"/>
    </w:rPr>
  </w:style>
  <w:style w:type="character" w:customStyle="1" w:styleId="Nagwek1Znak">
    <w:name w:val="Nagłówek 1 Znak"/>
    <w:basedOn w:val="Domylnaczcionkaakapitu"/>
    <w:link w:val="Nagwek1"/>
    <w:qFormat/>
    <w:rsid w:val="00711243"/>
    <w:rPr>
      <w:rFonts w:asciiTheme="majorHAnsi" w:eastAsiaTheme="majorEastAsia" w:hAnsiTheme="majorHAnsi" w:cstheme="majorBidi"/>
      <w:b/>
      <w:bCs/>
      <w:color w:val="365F91" w:themeColor="accent1" w:themeShade="BF"/>
      <w:sz w:val="28"/>
      <w:szCs w:val="28"/>
    </w:rPr>
  </w:style>
  <w:style w:type="character" w:customStyle="1" w:styleId="Nagwek6Znak">
    <w:name w:val="Nagłówek 6 Znak"/>
    <w:basedOn w:val="Domylnaczcionkaakapitu"/>
    <w:link w:val="Nagwek6"/>
    <w:qFormat/>
    <w:rsid w:val="00711243"/>
    <w:rPr>
      <w:rFonts w:asciiTheme="majorHAnsi" w:eastAsiaTheme="majorEastAsia" w:hAnsiTheme="majorHAnsi" w:cstheme="majorBidi"/>
      <w:i/>
      <w:iCs/>
      <w:color w:val="244061" w:themeColor="accent1" w:themeShade="80"/>
    </w:rPr>
  </w:style>
  <w:style w:type="character" w:customStyle="1" w:styleId="Wyrnieniedelikatne1">
    <w:name w:val="Wyróżnienie delikatne1"/>
    <w:basedOn w:val="Domylnaczcionkaakapitu"/>
    <w:uiPriority w:val="19"/>
    <w:qFormat/>
    <w:rsid w:val="00711243"/>
    <w:rPr>
      <w:i/>
      <w:iCs/>
      <w:color w:val="404040" w:themeColor="text1" w:themeTint="BF"/>
    </w:rPr>
  </w:style>
  <w:style w:type="character" w:customStyle="1" w:styleId="price">
    <w:name w:val="price"/>
    <w:basedOn w:val="Domylnaczcionkaakapitu"/>
    <w:qFormat/>
    <w:rsid w:val="00711243"/>
  </w:style>
  <w:style w:type="character" w:customStyle="1" w:styleId="TekstprzypisukocowegoZnak">
    <w:name w:val="Tekst przypisu końcowego Znak"/>
    <w:basedOn w:val="Domylnaczcionkaakapitu"/>
    <w:qFormat/>
    <w:rsid w:val="00711243"/>
    <w:rPr>
      <w:sz w:val="20"/>
      <w:szCs w:val="20"/>
    </w:rPr>
  </w:style>
  <w:style w:type="character" w:customStyle="1" w:styleId="Zakotwiczenieprzypisukocowego">
    <w:name w:val="Zakotwiczenie przypisu końcowego"/>
    <w:rsid w:val="00711243"/>
    <w:rPr>
      <w:vertAlign w:val="superscript"/>
    </w:rPr>
  </w:style>
  <w:style w:type="character" w:customStyle="1" w:styleId="EndnoteCharacters">
    <w:name w:val="Endnote Characters"/>
    <w:basedOn w:val="Domylnaczcionkaakapitu"/>
    <w:uiPriority w:val="99"/>
    <w:semiHidden/>
    <w:unhideWhenUsed/>
    <w:qFormat/>
    <w:rsid w:val="00711243"/>
    <w:rPr>
      <w:vertAlign w:val="superscript"/>
    </w:rPr>
  </w:style>
  <w:style w:type="character" w:customStyle="1" w:styleId="Nagwek3Znak">
    <w:name w:val="Nagłówek 3 Znak"/>
    <w:basedOn w:val="Domylnaczcionkaakapitu"/>
    <w:link w:val="Nagwek3"/>
    <w:qFormat/>
    <w:rsid w:val="00711243"/>
    <w:rPr>
      <w:rFonts w:asciiTheme="majorHAnsi" w:eastAsiaTheme="majorEastAsia" w:hAnsiTheme="majorHAnsi" w:cstheme="majorBidi"/>
      <w:b/>
      <w:bCs/>
      <w:color w:val="4F81BD" w:themeColor="accent1"/>
    </w:rPr>
  </w:style>
  <w:style w:type="character" w:customStyle="1" w:styleId="Odwiedzoneczeinternetowe">
    <w:name w:val="Odwiedzone łącze internetowe"/>
    <w:basedOn w:val="Domylnaczcionkaakapitu"/>
    <w:uiPriority w:val="99"/>
    <w:semiHidden/>
    <w:unhideWhenUsed/>
    <w:rsid w:val="00711243"/>
    <w:rPr>
      <w:color w:val="800080" w:themeColor="followedHyperlink"/>
      <w:u w:val="single"/>
    </w:rPr>
  </w:style>
  <w:style w:type="character" w:customStyle="1" w:styleId="Znakinumeracji">
    <w:name w:val="Znaki numeracji"/>
    <w:qFormat/>
    <w:rsid w:val="00711243"/>
    <w:rPr>
      <w:rFonts w:ascii="Times New Roman" w:hAnsi="Times New Roman"/>
      <w:b w:val="0"/>
      <w:bCs w:val="0"/>
      <w:sz w:val="24"/>
      <w:szCs w:val="24"/>
    </w:rPr>
  </w:style>
  <w:style w:type="character" w:customStyle="1" w:styleId="Znakiwypunktowania">
    <w:name w:val="Znaki wypunktowania"/>
    <w:qFormat/>
    <w:rsid w:val="00711243"/>
    <w:rPr>
      <w:rFonts w:ascii="Times New Roman" w:eastAsia="OpenSymbol" w:hAnsi="Times New Roman" w:cs="OpenSymbol"/>
      <w:sz w:val="24"/>
      <w:szCs w:val="24"/>
    </w:rPr>
  </w:style>
  <w:style w:type="character" w:customStyle="1" w:styleId="Mocnewyrnione">
    <w:name w:val="Mocne wyróżnione"/>
    <w:qFormat/>
    <w:rsid w:val="00711243"/>
    <w:rPr>
      <w:b/>
      <w:bCs/>
    </w:rPr>
  </w:style>
  <w:style w:type="character" w:customStyle="1" w:styleId="Wyrnienie">
    <w:name w:val="Wyróżnienie"/>
    <w:qFormat/>
    <w:rPr>
      <w:i/>
      <w:iCs/>
    </w:rPr>
  </w:style>
  <w:style w:type="character" w:customStyle="1" w:styleId="WW8Num6z0">
    <w:name w:val="WW8Num6z0"/>
    <w:qFormat/>
    <w:rPr>
      <w:rFonts w:ascii="Times New Roman" w:hAnsi="Times New Roman" w:cs="Arial"/>
      <w:sz w:val="24"/>
      <w:szCs w:val="24"/>
      <w:lang w:val="pl-PL"/>
    </w:rPr>
  </w:style>
  <w:style w:type="character" w:customStyle="1" w:styleId="WW8Num5z0">
    <w:name w:val="WW8Num5z0"/>
    <w:qFormat/>
    <w:rPr>
      <w:rFonts w:ascii="Liberation Serif;Times New Roma" w:hAnsi="Liberation Serif;Times New Roma" w:cs="Century Gothic"/>
      <w:szCs w:val="22"/>
    </w:rPr>
  </w:style>
  <w:style w:type="character" w:customStyle="1" w:styleId="WW8Num7z0">
    <w:name w:val="WW8Num7z0"/>
    <w:qFormat/>
    <w:rPr>
      <w:rFonts w:ascii="Symbol" w:hAnsi="Symbol" w:cs="Symbol"/>
    </w:rPr>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23z0">
    <w:name w:val="WW8Num23z0"/>
    <w:qFormat/>
    <w:rPr>
      <w:rFonts w:ascii="Symbol" w:hAnsi="Symbol" w:cs="OpenSymbol;Arial Unicode MS"/>
    </w:rPr>
  </w:style>
  <w:style w:type="character" w:customStyle="1" w:styleId="WW8Num23z1">
    <w:name w:val="WW8Num23z1"/>
    <w:qFormat/>
    <w:rPr>
      <w:rFonts w:ascii="OpenSymbol;Arial Unicode MS" w:hAnsi="OpenSymbol;Arial Unicode MS" w:cs="OpenSymbol;Arial Unicode MS"/>
    </w:rPr>
  </w:style>
  <w:style w:type="character" w:customStyle="1" w:styleId="WW8Num10z0">
    <w:name w:val="WW8Num10z0"/>
    <w:qFormat/>
    <w:rPr>
      <w:rFonts w:ascii="Symbol" w:hAnsi="Symbol" w:cs="Symbol"/>
    </w:rPr>
  </w:style>
  <w:style w:type="character" w:customStyle="1" w:styleId="WW8Num10z1">
    <w:name w:val="WW8Num10z1"/>
    <w:qFormat/>
    <w:rPr>
      <w:rFonts w:ascii="Courier New" w:hAnsi="Courier New" w:cs="Courier New"/>
    </w:rPr>
  </w:style>
  <w:style w:type="character" w:customStyle="1" w:styleId="WW8Num10z2">
    <w:name w:val="WW8Num10z2"/>
    <w:qFormat/>
    <w:rPr>
      <w:rFonts w:ascii="Wingdings" w:hAnsi="Wingdings" w:cs="Wingdings"/>
    </w:rPr>
  </w:style>
  <w:style w:type="character" w:customStyle="1" w:styleId="WW8Num11z0">
    <w:name w:val="WW8Num11z0"/>
    <w:qFormat/>
  </w:style>
  <w:style w:type="character" w:customStyle="1" w:styleId="WW8Num11z1">
    <w:name w:val="WW8Num11z1"/>
    <w:qFormat/>
  </w:style>
  <w:style w:type="character" w:customStyle="1" w:styleId="WW8Num11z2">
    <w:name w:val="WW8Num11z2"/>
    <w:qFormat/>
  </w:style>
  <w:style w:type="character" w:customStyle="1" w:styleId="WW8Num11z3">
    <w:name w:val="WW8Num11z3"/>
    <w:qFormat/>
  </w:style>
  <w:style w:type="character" w:customStyle="1" w:styleId="WW8Num11z4">
    <w:name w:val="WW8Num11z4"/>
    <w:qFormat/>
  </w:style>
  <w:style w:type="character" w:customStyle="1" w:styleId="WW8Num11z5">
    <w:name w:val="WW8Num11z5"/>
    <w:qFormat/>
  </w:style>
  <w:style w:type="character" w:customStyle="1" w:styleId="WW8Num11z6">
    <w:name w:val="WW8Num11z6"/>
    <w:qFormat/>
  </w:style>
  <w:style w:type="character" w:customStyle="1" w:styleId="WW8Num11z7">
    <w:name w:val="WW8Num11z7"/>
    <w:qFormat/>
  </w:style>
  <w:style w:type="character" w:customStyle="1" w:styleId="WW8Num11z8">
    <w:name w:val="WW8Num11z8"/>
    <w:qFormat/>
  </w:style>
  <w:style w:type="character" w:customStyle="1" w:styleId="WW8Num12z0">
    <w:name w:val="WW8Num12z0"/>
    <w:qFormat/>
  </w:style>
  <w:style w:type="character" w:customStyle="1" w:styleId="WW8Num12z1">
    <w:name w:val="WW8Num12z1"/>
    <w:qFormat/>
  </w:style>
  <w:style w:type="character" w:customStyle="1" w:styleId="WW8Num12z2">
    <w:name w:val="WW8Num12z2"/>
    <w:qFormat/>
  </w:style>
  <w:style w:type="character" w:customStyle="1" w:styleId="WW8Num12z3">
    <w:name w:val="WW8Num12z3"/>
    <w:qFormat/>
  </w:style>
  <w:style w:type="character" w:customStyle="1" w:styleId="WW8Num12z4">
    <w:name w:val="WW8Num12z4"/>
    <w:qFormat/>
  </w:style>
  <w:style w:type="character" w:customStyle="1" w:styleId="WW8Num12z5">
    <w:name w:val="WW8Num12z5"/>
    <w:qFormat/>
  </w:style>
  <w:style w:type="character" w:customStyle="1" w:styleId="WW8Num12z6">
    <w:name w:val="WW8Num12z6"/>
    <w:qFormat/>
  </w:style>
  <w:style w:type="character" w:customStyle="1" w:styleId="WW8Num12z7">
    <w:name w:val="WW8Num12z7"/>
    <w:qFormat/>
  </w:style>
  <w:style w:type="character" w:customStyle="1" w:styleId="WW8Num12z8">
    <w:name w:val="WW8Num12z8"/>
    <w:qFormat/>
  </w:style>
  <w:style w:type="character" w:customStyle="1" w:styleId="WW8Num13z0">
    <w:name w:val="WW8Num13z0"/>
    <w:qFormat/>
    <w:rPr>
      <w:rFonts w:ascii="Times New Roman" w:hAnsi="Times New Roman"/>
      <w:sz w:val="24"/>
      <w:szCs w:val="24"/>
    </w:rPr>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Calibri" w:hAnsi="Calibri" w:cs="Calibri"/>
      <w:b w:val="0"/>
      <w:bCs w:val="0"/>
      <w:i w:val="0"/>
      <w:iCs w:val="0"/>
      <w:caps w:val="0"/>
      <w:smallCaps w:val="0"/>
      <w:strike w:val="0"/>
      <w:dstrike w:val="0"/>
      <w:color w:val="000000"/>
      <w:spacing w:val="0"/>
      <w:w w:val="100"/>
      <w:sz w:val="22"/>
      <w:szCs w:val="22"/>
      <w:u w:val="none"/>
      <w:lang w:val="pl-PL" w:eastAsia="pl-PL" w:bidi="pl-PL"/>
    </w:rPr>
  </w:style>
  <w:style w:type="character" w:customStyle="1" w:styleId="WW8Num14z1">
    <w:name w:val="WW8Num14z1"/>
    <w:qFormat/>
  </w:style>
  <w:style w:type="character" w:customStyle="1" w:styleId="WW8Num14z2">
    <w:name w:val="WW8Num14z2"/>
    <w:qFormat/>
  </w:style>
  <w:style w:type="character" w:customStyle="1" w:styleId="WW8Num14z3">
    <w:name w:val="WW8Num14z3"/>
    <w:qFormat/>
  </w:style>
  <w:style w:type="character" w:customStyle="1" w:styleId="WW8Num14z4">
    <w:name w:val="WW8Num14z4"/>
    <w:qFormat/>
  </w:style>
  <w:style w:type="character" w:customStyle="1" w:styleId="WW8Num14z5">
    <w:name w:val="WW8Num14z5"/>
    <w:qFormat/>
  </w:style>
  <w:style w:type="character" w:customStyle="1" w:styleId="WW8Num14z6">
    <w:name w:val="WW8Num14z6"/>
    <w:qFormat/>
  </w:style>
  <w:style w:type="character" w:customStyle="1" w:styleId="WW8Num14z7">
    <w:name w:val="WW8Num14z7"/>
    <w:qFormat/>
  </w:style>
  <w:style w:type="character" w:customStyle="1" w:styleId="WW8Num14z8">
    <w:name w:val="WW8Num14z8"/>
    <w:qFormat/>
  </w:style>
  <w:style w:type="character" w:customStyle="1" w:styleId="WW8Num15z0">
    <w:name w:val="WW8Num15z0"/>
    <w:qFormat/>
    <w:rPr>
      <w:rFonts w:ascii="Symbol" w:hAnsi="Symbol" w:cs="Symbol"/>
    </w:rPr>
  </w:style>
  <w:style w:type="character" w:customStyle="1" w:styleId="WW8Num15z1">
    <w:name w:val="WW8Num15z1"/>
    <w:qFormat/>
    <w:rPr>
      <w:rFonts w:ascii="Courier New" w:hAnsi="Courier New" w:cs="Courier New"/>
    </w:rPr>
  </w:style>
  <w:style w:type="character" w:customStyle="1" w:styleId="WW8Num15z2">
    <w:name w:val="WW8Num15z2"/>
    <w:qFormat/>
    <w:rPr>
      <w:rFonts w:ascii="Wingdings" w:hAnsi="Wingdings" w:cs="Wingdings"/>
    </w:rPr>
  </w:style>
  <w:style w:type="character" w:customStyle="1" w:styleId="WW8Num16z0">
    <w:name w:val="WW8Num16z0"/>
    <w:qFormat/>
  </w:style>
  <w:style w:type="character" w:customStyle="1" w:styleId="WW8Num16z1">
    <w:name w:val="WW8Num16z1"/>
    <w:qFormat/>
  </w:style>
  <w:style w:type="character" w:customStyle="1" w:styleId="WW8Num16z2">
    <w:name w:val="WW8Num16z2"/>
    <w:qFormat/>
  </w:style>
  <w:style w:type="character" w:customStyle="1" w:styleId="WW8Num16z3">
    <w:name w:val="WW8Num16z3"/>
    <w:qFormat/>
  </w:style>
  <w:style w:type="character" w:customStyle="1" w:styleId="WW8Num16z4">
    <w:name w:val="WW8Num16z4"/>
    <w:qFormat/>
  </w:style>
  <w:style w:type="character" w:customStyle="1" w:styleId="WW8Num16z5">
    <w:name w:val="WW8Num16z5"/>
    <w:qFormat/>
  </w:style>
  <w:style w:type="character" w:customStyle="1" w:styleId="WW8Num16z6">
    <w:name w:val="WW8Num16z6"/>
    <w:qFormat/>
  </w:style>
  <w:style w:type="character" w:customStyle="1" w:styleId="WW8Num16z7">
    <w:name w:val="WW8Num16z7"/>
    <w:qFormat/>
  </w:style>
  <w:style w:type="character" w:customStyle="1" w:styleId="WW8Num16z8">
    <w:name w:val="WW8Num16z8"/>
    <w:qFormat/>
  </w:style>
  <w:style w:type="character" w:customStyle="1" w:styleId="WW8Num17z0">
    <w:name w:val="WW8Num17z0"/>
    <w:qFormat/>
  </w:style>
  <w:style w:type="character" w:customStyle="1" w:styleId="WW8Num17z1">
    <w:name w:val="WW8Num17z1"/>
    <w:qFormat/>
  </w:style>
  <w:style w:type="character" w:customStyle="1" w:styleId="WW8Num17z2">
    <w:name w:val="WW8Num17z2"/>
    <w:qFormat/>
  </w:style>
  <w:style w:type="character" w:customStyle="1" w:styleId="WW8Num17z3">
    <w:name w:val="WW8Num17z3"/>
    <w:qFormat/>
  </w:style>
  <w:style w:type="character" w:customStyle="1" w:styleId="WW8Num17z4">
    <w:name w:val="WW8Num17z4"/>
    <w:qFormat/>
  </w:style>
  <w:style w:type="character" w:customStyle="1" w:styleId="WW8Num17z5">
    <w:name w:val="WW8Num17z5"/>
    <w:qFormat/>
  </w:style>
  <w:style w:type="character" w:customStyle="1" w:styleId="WW8Num17z6">
    <w:name w:val="WW8Num17z6"/>
    <w:qFormat/>
  </w:style>
  <w:style w:type="character" w:customStyle="1" w:styleId="WW8Num17z7">
    <w:name w:val="WW8Num17z7"/>
    <w:qFormat/>
  </w:style>
  <w:style w:type="character" w:customStyle="1" w:styleId="WW8Num17z8">
    <w:name w:val="WW8Num17z8"/>
    <w:qFormat/>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rPr>
      <w:rFonts w:ascii="Symbol" w:hAnsi="Symbol" w:cs="Symbol"/>
    </w:rPr>
  </w:style>
  <w:style w:type="character" w:customStyle="1" w:styleId="WW8Num19z2">
    <w:name w:val="WW8Num19z2"/>
    <w:qFormat/>
    <w:rPr>
      <w:rFonts w:ascii="Wingdings" w:hAnsi="Wingdings" w:cs="Wingdings"/>
    </w:rPr>
  </w:style>
  <w:style w:type="character" w:customStyle="1" w:styleId="WW8Num19z4">
    <w:name w:val="WW8Num19z4"/>
    <w:qFormat/>
    <w:rPr>
      <w:rFonts w:ascii="Courier New" w:hAnsi="Courier New" w:cs="Courier New"/>
    </w:rPr>
  </w:style>
  <w:style w:type="character" w:customStyle="1" w:styleId="WW8Num20z0">
    <w:name w:val="WW8Num20z0"/>
    <w:qFormat/>
    <w:rPr>
      <w:rFonts w:ascii="Symbol" w:hAnsi="Symbol" w:cs="Symbol"/>
    </w:rPr>
  </w:style>
  <w:style w:type="character" w:customStyle="1" w:styleId="WW8Num20z1">
    <w:name w:val="WW8Num20z1"/>
    <w:qFormat/>
    <w:rPr>
      <w:rFonts w:ascii="Courier New" w:hAnsi="Courier New" w:cs="Courier New"/>
    </w:rPr>
  </w:style>
  <w:style w:type="character" w:customStyle="1" w:styleId="WW8Num20z2">
    <w:name w:val="WW8Num20z2"/>
    <w:qFormat/>
    <w:rPr>
      <w:rFonts w:ascii="Wingdings" w:hAnsi="Wingdings" w:cs="Wingdings"/>
    </w:rPr>
  </w:style>
  <w:style w:type="character" w:customStyle="1" w:styleId="WW8Num21z0">
    <w:name w:val="WW8Num21z0"/>
    <w:qFormat/>
    <w:rPr>
      <w:rFonts w:ascii="Symbol" w:hAnsi="Symbol" w:cs="Symbol"/>
    </w:rPr>
  </w:style>
  <w:style w:type="character" w:customStyle="1" w:styleId="WW8Num21z1">
    <w:name w:val="WW8Num21z1"/>
    <w:qFormat/>
    <w:rPr>
      <w:rFonts w:ascii="Courier New" w:hAnsi="Courier New" w:cs="Courier New"/>
    </w:rPr>
  </w:style>
  <w:style w:type="character" w:customStyle="1" w:styleId="WW8Num21z2">
    <w:name w:val="WW8Num21z2"/>
    <w:qFormat/>
    <w:rPr>
      <w:rFonts w:ascii="Wingdings" w:hAnsi="Wingdings" w:cs="Wingdings"/>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9z0">
    <w:name w:val="WW8Num9z0"/>
    <w:qFormat/>
    <w:rPr>
      <w:sz w:val="22"/>
      <w:szCs w:val="32"/>
    </w:rPr>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CharLFO2LVL1">
    <w:name w:val="WW_CharLFO2LVL1"/>
    <w:qFormat/>
    <w:rPr>
      <w:rFonts w:ascii="Symbol" w:hAnsi="Symbol" w:cs="OpenSymbol;Arial Unicode MS"/>
      <w:b/>
      <w:color w:val="000000"/>
      <w:sz w:val="24"/>
      <w:szCs w:val="24"/>
      <w:shd w:val="clear" w:color="auto" w:fill="FFFFFF"/>
    </w:rPr>
  </w:style>
  <w:style w:type="character" w:customStyle="1" w:styleId="WWCharLFO5LVL1">
    <w:name w:val="WW_CharLFO5LVL1"/>
    <w:qFormat/>
    <w:rPr>
      <w:rFonts w:ascii="Symbol" w:hAnsi="Symbol"/>
    </w:rPr>
  </w:style>
  <w:style w:type="character" w:customStyle="1" w:styleId="WWCharLFO5LVL2">
    <w:name w:val="WW_CharLFO5LVL2"/>
    <w:qFormat/>
    <w:rPr>
      <w:rFonts w:ascii="Courier New" w:hAnsi="Courier New" w:cs="Courier New"/>
    </w:rPr>
  </w:style>
  <w:style w:type="character" w:customStyle="1" w:styleId="WWCharLFO5LVL3">
    <w:name w:val="WW_CharLFO5LVL3"/>
    <w:qFormat/>
    <w:rPr>
      <w:rFonts w:ascii="Wingdings" w:hAnsi="Wingdings"/>
    </w:rPr>
  </w:style>
  <w:style w:type="character" w:customStyle="1" w:styleId="WWCharLFO5LVL4">
    <w:name w:val="WW_CharLFO5LVL4"/>
    <w:qFormat/>
    <w:rPr>
      <w:rFonts w:ascii="Symbol" w:hAnsi="Symbol"/>
    </w:rPr>
  </w:style>
  <w:style w:type="character" w:customStyle="1" w:styleId="WWCharLFO5LVL5">
    <w:name w:val="WW_CharLFO5LVL5"/>
    <w:qFormat/>
    <w:rPr>
      <w:rFonts w:ascii="Courier New" w:hAnsi="Courier New" w:cs="Courier New"/>
    </w:rPr>
  </w:style>
  <w:style w:type="character" w:customStyle="1" w:styleId="WWCharLFO5LVL6">
    <w:name w:val="WW_CharLFO5LVL6"/>
    <w:qFormat/>
    <w:rPr>
      <w:rFonts w:ascii="Wingdings" w:hAnsi="Wingdings"/>
    </w:rPr>
  </w:style>
  <w:style w:type="character" w:customStyle="1" w:styleId="WWCharLFO5LVL7">
    <w:name w:val="WW_CharLFO5LVL7"/>
    <w:qFormat/>
    <w:rPr>
      <w:rFonts w:ascii="Symbol" w:hAnsi="Symbol"/>
    </w:rPr>
  </w:style>
  <w:style w:type="character" w:customStyle="1" w:styleId="WWCharLFO5LVL8">
    <w:name w:val="WW_CharLFO5LVL8"/>
    <w:qFormat/>
    <w:rPr>
      <w:rFonts w:ascii="Courier New" w:hAnsi="Courier New" w:cs="Courier New"/>
    </w:rPr>
  </w:style>
  <w:style w:type="character" w:customStyle="1" w:styleId="WWCharLFO5LVL9">
    <w:name w:val="WW_CharLFO5LVL9"/>
    <w:qFormat/>
    <w:rPr>
      <w:rFonts w:ascii="Wingdings" w:hAnsi="Wingdings"/>
    </w:rPr>
  </w:style>
  <w:style w:type="character" w:customStyle="1" w:styleId="WWCharLFO6LVL1">
    <w:name w:val="WW_CharLFO6LVL1"/>
    <w:qFormat/>
    <w:rPr>
      <w:rFonts w:ascii="OpenSymbol;Arial Unicode MS" w:eastAsia="OpenSymbol;Arial Unicode MS" w:hAnsi="OpenSymbol;Arial Unicode MS" w:cs="OpenSymbol;Arial Unicode MS"/>
    </w:rPr>
  </w:style>
  <w:style w:type="character" w:customStyle="1" w:styleId="WWCharLFO6LVL2">
    <w:name w:val="WW_CharLFO6LVL2"/>
    <w:qFormat/>
    <w:rPr>
      <w:rFonts w:ascii="OpenSymbol;Arial Unicode MS" w:eastAsia="OpenSymbol;Arial Unicode MS" w:hAnsi="OpenSymbol;Arial Unicode MS" w:cs="OpenSymbol;Arial Unicode MS"/>
    </w:rPr>
  </w:style>
  <w:style w:type="character" w:customStyle="1" w:styleId="WWCharLFO6LVL3">
    <w:name w:val="WW_CharLFO6LVL3"/>
    <w:qFormat/>
    <w:rPr>
      <w:rFonts w:ascii="OpenSymbol;Arial Unicode MS" w:eastAsia="OpenSymbol;Arial Unicode MS" w:hAnsi="OpenSymbol;Arial Unicode MS" w:cs="OpenSymbol;Arial Unicode MS"/>
    </w:rPr>
  </w:style>
  <w:style w:type="character" w:customStyle="1" w:styleId="WWCharLFO6LVL4">
    <w:name w:val="WW_CharLFO6LVL4"/>
    <w:qFormat/>
    <w:rPr>
      <w:rFonts w:ascii="OpenSymbol;Arial Unicode MS" w:eastAsia="OpenSymbol;Arial Unicode MS" w:hAnsi="OpenSymbol;Arial Unicode MS" w:cs="OpenSymbol;Arial Unicode MS"/>
    </w:rPr>
  </w:style>
  <w:style w:type="character" w:customStyle="1" w:styleId="WWCharLFO6LVL5">
    <w:name w:val="WW_CharLFO6LVL5"/>
    <w:qFormat/>
    <w:rPr>
      <w:rFonts w:ascii="OpenSymbol;Arial Unicode MS" w:eastAsia="OpenSymbol;Arial Unicode MS" w:hAnsi="OpenSymbol;Arial Unicode MS" w:cs="OpenSymbol;Arial Unicode MS"/>
    </w:rPr>
  </w:style>
  <w:style w:type="character" w:customStyle="1" w:styleId="WWCharLFO6LVL6">
    <w:name w:val="WW_CharLFO6LVL6"/>
    <w:qFormat/>
    <w:rPr>
      <w:rFonts w:ascii="OpenSymbol;Arial Unicode MS" w:eastAsia="OpenSymbol;Arial Unicode MS" w:hAnsi="OpenSymbol;Arial Unicode MS" w:cs="OpenSymbol;Arial Unicode MS"/>
    </w:rPr>
  </w:style>
  <w:style w:type="character" w:customStyle="1" w:styleId="WWCharLFO6LVL7">
    <w:name w:val="WW_CharLFO6LVL7"/>
    <w:qFormat/>
    <w:rPr>
      <w:rFonts w:ascii="OpenSymbol;Arial Unicode MS" w:eastAsia="OpenSymbol;Arial Unicode MS" w:hAnsi="OpenSymbol;Arial Unicode MS" w:cs="OpenSymbol;Arial Unicode MS"/>
    </w:rPr>
  </w:style>
  <w:style w:type="character" w:customStyle="1" w:styleId="WWCharLFO6LVL8">
    <w:name w:val="WW_CharLFO6LVL8"/>
    <w:qFormat/>
    <w:rPr>
      <w:rFonts w:ascii="OpenSymbol;Arial Unicode MS" w:eastAsia="OpenSymbol;Arial Unicode MS" w:hAnsi="OpenSymbol;Arial Unicode MS" w:cs="OpenSymbol;Arial Unicode MS"/>
    </w:rPr>
  </w:style>
  <w:style w:type="character" w:customStyle="1" w:styleId="WWCharLFO6LVL9">
    <w:name w:val="WW_CharLFO6LVL9"/>
    <w:qFormat/>
    <w:rPr>
      <w:rFonts w:ascii="OpenSymbol;Arial Unicode MS" w:eastAsia="OpenSymbol;Arial Unicode MS" w:hAnsi="OpenSymbol;Arial Unicode MS" w:cs="OpenSymbol;Arial Unicode MS"/>
    </w:rPr>
  </w:style>
  <w:style w:type="paragraph" w:styleId="Nagwek">
    <w:name w:val="header"/>
    <w:aliases w:val="Nagłówek strony, Znak"/>
    <w:basedOn w:val="Normalny"/>
    <w:next w:val="Tekstpodstawowy"/>
    <w:qFormat/>
    <w:pPr>
      <w:keepNext/>
      <w:spacing w:before="240" w:after="120"/>
    </w:pPr>
    <w:rPr>
      <w:rFonts w:ascii="Liberation Sans" w:eastAsia="Microsoft YaHei" w:hAnsi="Liberation Sans" w:cs="Arial"/>
      <w:sz w:val="28"/>
      <w:szCs w:val="28"/>
    </w:rPr>
  </w:style>
  <w:style w:type="paragraph" w:styleId="Tekstpodstawowy">
    <w:name w:val="Body Text"/>
    <w:basedOn w:val="Normalny"/>
    <w:link w:val="TekstpodstawowyZnak1"/>
    <w:qFormat/>
    <w:rsid w:val="00711243"/>
    <w:pPr>
      <w:spacing w:after="120" w:line="240" w:lineRule="auto"/>
    </w:pPr>
    <w:rPr>
      <w:rFonts w:ascii="Arial" w:eastAsia="Times New Roman" w:hAnsi="Arial" w:cs="Times New Roman"/>
      <w:sz w:val="20"/>
      <w:szCs w:val="20"/>
      <w:lang w:eastAsia="pl-PL"/>
    </w:rPr>
  </w:style>
  <w:style w:type="paragraph" w:styleId="Lista">
    <w:name w:val="List"/>
    <w:basedOn w:val="Tekstpodstawowy"/>
    <w:rsid w:val="00711243"/>
    <w:rPr>
      <w:rFonts w:cs="Lucida Sans"/>
    </w:rPr>
  </w:style>
  <w:style w:type="paragraph" w:customStyle="1" w:styleId="Legenda1">
    <w:name w:val="Legenda1"/>
    <w:basedOn w:val="Normalny"/>
    <w:qFormat/>
    <w:rsid w:val="00711243"/>
    <w:pPr>
      <w:suppressLineNumbers/>
      <w:spacing w:before="120" w:after="120"/>
    </w:pPr>
    <w:rPr>
      <w:rFonts w:cs="Arial"/>
      <w:i/>
      <w:iCs/>
      <w:sz w:val="24"/>
      <w:szCs w:val="24"/>
    </w:rPr>
  </w:style>
  <w:style w:type="paragraph" w:customStyle="1" w:styleId="Indeks">
    <w:name w:val="Indeks"/>
    <w:basedOn w:val="Normalny"/>
    <w:qFormat/>
    <w:rsid w:val="00711243"/>
    <w:pPr>
      <w:suppressLineNumbers/>
    </w:pPr>
    <w:rPr>
      <w:rFonts w:cs="Lucida Sans"/>
    </w:rPr>
  </w:style>
  <w:style w:type="paragraph" w:customStyle="1" w:styleId="Gwkaistopka">
    <w:name w:val="Główka i stopka"/>
    <w:basedOn w:val="Normalny"/>
    <w:qFormat/>
    <w:rsid w:val="00711243"/>
  </w:style>
  <w:style w:type="paragraph" w:customStyle="1" w:styleId="Nagwek10">
    <w:name w:val="Nagłówek1"/>
    <w:basedOn w:val="Normalny"/>
    <w:next w:val="Tekstpodstawowy"/>
    <w:uiPriority w:val="99"/>
    <w:unhideWhenUsed/>
    <w:rsid w:val="00711243"/>
    <w:pPr>
      <w:tabs>
        <w:tab w:val="center" w:pos="4536"/>
        <w:tab w:val="right" w:pos="9072"/>
      </w:tabs>
      <w:spacing w:after="0" w:line="240" w:lineRule="auto"/>
    </w:pPr>
  </w:style>
  <w:style w:type="paragraph" w:customStyle="1" w:styleId="Nagwek12">
    <w:name w:val="Nagłówek1"/>
    <w:basedOn w:val="Normalny"/>
    <w:next w:val="Tekstpodstawowy"/>
    <w:qFormat/>
    <w:rsid w:val="00711243"/>
    <w:pPr>
      <w:keepNext/>
      <w:spacing w:before="240" w:after="120"/>
    </w:pPr>
    <w:rPr>
      <w:rFonts w:ascii="Liberation Sans" w:eastAsia="Microsoft YaHei" w:hAnsi="Liberation Sans" w:cs="Lucida Sans"/>
      <w:sz w:val="28"/>
      <w:szCs w:val="28"/>
    </w:rPr>
  </w:style>
  <w:style w:type="paragraph" w:styleId="Tekstdymka">
    <w:name w:val="Balloon Text"/>
    <w:basedOn w:val="Normalny"/>
    <w:link w:val="TekstdymkaZnak1"/>
    <w:unhideWhenUsed/>
    <w:qFormat/>
    <w:rsid w:val="00711243"/>
    <w:pPr>
      <w:spacing w:after="0" w:line="240" w:lineRule="auto"/>
    </w:pPr>
    <w:rPr>
      <w:rFonts w:ascii="Tahoma" w:hAnsi="Tahoma" w:cs="Tahoma"/>
      <w:sz w:val="16"/>
      <w:szCs w:val="16"/>
    </w:rPr>
  </w:style>
  <w:style w:type="paragraph" w:styleId="Legenda">
    <w:name w:val="caption"/>
    <w:basedOn w:val="Normalny"/>
    <w:next w:val="Normalny"/>
    <w:qFormat/>
    <w:rsid w:val="00711243"/>
    <w:pPr>
      <w:suppressLineNumbers/>
      <w:spacing w:before="120" w:after="120"/>
    </w:pPr>
    <w:rPr>
      <w:rFonts w:cs="Lucida Sans"/>
      <w:i/>
      <w:iCs/>
      <w:sz w:val="24"/>
      <w:szCs w:val="24"/>
    </w:rPr>
  </w:style>
  <w:style w:type="paragraph" w:customStyle="1" w:styleId="Tekstprzypisukocowego1">
    <w:name w:val="Tekst przypisu końcowego1"/>
    <w:basedOn w:val="Normalny"/>
    <w:uiPriority w:val="99"/>
    <w:semiHidden/>
    <w:unhideWhenUsed/>
    <w:qFormat/>
    <w:rsid w:val="00711243"/>
    <w:pPr>
      <w:spacing w:after="0" w:line="240" w:lineRule="auto"/>
    </w:pPr>
    <w:rPr>
      <w:sz w:val="20"/>
      <w:szCs w:val="20"/>
    </w:rPr>
  </w:style>
  <w:style w:type="paragraph" w:customStyle="1" w:styleId="Stopka1">
    <w:name w:val="Stopka1"/>
    <w:basedOn w:val="Normalny"/>
    <w:uiPriority w:val="99"/>
    <w:unhideWhenUsed/>
    <w:rsid w:val="00711243"/>
    <w:pPr>
      <w:tabs>
        <w:tab w:val="center" w:pos="4536"/>
        <w:tab w:val="right" w:pos="9072"/>
      </w:tabs>
      <w:spacing w:after="0" w:line="240" w:lineRule="auto"/>
    </w:pPr>
  </w:style>
  <w:style w:type="paragraph" w:styleId="NormalnyWeb">
    <w:name w:val="Normal (Web)"/>
    <w:basedOn w:val="Normalny"/>
    <w:unhideWhenUsed/>
    <w:qFormat/>
    <w:rsid w:val="00711243"/>
    <w:pPr>
      <w:spacing w:beforeAutospacing="1" w:afterAutospacing="1" w:line="240" w:lineRule="auto"/>
    </w:pPr>
    <w:rPr>
      <w:rFonts w:ascii="Times New Roman" w:eastAsia="Times New Roman" w:hAnsi="Times New Roman" w:cs="Times New Roman"/>
      <w:sz w:val="24"/>
      <w:szCs w:val="24"/>
      <w:lang w:eastAsia="pl-PL"/>
    </w:rPr>
  </w:style>
  <w:style w:type="paragraph" w:styleId="Cytatintensywny">
    <w:name w:val="Intense Quote"/>
    <w:basedOn w:val="Normalny"/>
    <w:next w:val="Normalny"/>
    <w:uiPriority w:val="30"/>
    <w:qFormat/>
    <w:rsid w:val="00711243"/>
    <w:pPr>
      <w:pBdr>
        <w:top w:val="single" w:sz="4" w:space="10" w:color="4F81BD"/>
        <w:bottom w:val="single" w:sz="4" w:space="10" w:color="4F81BD"/>
      </w:pBdr>
      <w:spacing w:before="360" w:after="360" w:line="240" w:lineRule="auto"/>
      <w:ind w:left="864" w:right="864"/>
      <w:jc w:val="center"/>
    </w:pPr>
    <w:rPr>
      <w:rFonts w:ascii="Arial" w:eastAsia="Times New Roman" w:hAnsi="Arial" w:cs="Times New Roman"/>
      <w:i/>
      <w:iCs/>
      <w:color w:val="4F81BD" w:themeColor="accent1"/>
      <w:sz w:val="20"/>
      <w:szCs w:val="20"/>
      <w:lang w:eastAsia="pl-PL"/>
    </w:rPr>
  </w:style>
  <w:style w:type="paragraph" w:styleId="Akapitzlist">
    <w:name w:val="List Paragraph"/>
    <w:basedOn w:val="Normalny"/>
    <w:qFormat/>
    <w:pPr>
      <w:ind w:left="708"/>
    </w:pPr>
  </w:style>
  <w:style w:type="paragraph" w:customStyle="1" w:styleId="Default">
    <w:name w:val="Default"/>
    <w:qFormat/>
    <w:rsid w:val="00711243"/>
    <w:rPr>
      <w:rFonts w:ascii="Arial" w:eastAsia="Times New Roman" w:hAnsi="Arial" w:cs="Arial"/>
      <w:color w:val="000000"/>
      <w:sz w:val="24"/>
      <w:szCs w:val="24"/>
      <w:lang w:eastAsia="pl-PL" w:bidi="ar-SA"/>
    </w:rPr>
  </w:style>
  <w:style w:type="paragraph" w:customStyle="1" w:styleId="Standard">
    <w:name w:val="Standard"/>
    <w:qFormat/>
    <w:rsid w:val="00711243"/>
    <w:rPr>
      <w:rFonts w:eastAsia="Times New Roman"/>
      <w:sz w:val="24"/>
      <w:szCs w:val="24"/>
      <w:lang w:eastAsia="pl-PL" w:bidi="ar-SA"/>
    </w:rPr>
  </w:style>
  <w:style w:type="paragraph" w:customStyle="1" w:styleId="Styl12ptPierwszywiersz05">
    <w:name w:val="Styl 12 pt Pierwszy wiersz:  05&quot;"/>
    <w:basedOn w:val="Normalny"/>
    <w:qFormat/>
    <w:rsid w:val="00711243"/>
    <w:pPr>
      <w:spacing w:after="120" w:line="240" w:lineRule="auto"/>
      <w:jc w:val="both"/>
    </w:pPr>
    <w:rPr>
      <w:rFonts w:ascii="Arial" w:eastAsia="Times New Roman" w:hAnsi="Arial" w:cs="Times New Roman"/>
      <w:sz w:val="20"/>
      <w:szCs w:val="20"/>
      <w:lang w:eastAsia="pl-PL"/>
    </w:rPr>
  </w:style>
  <w:style w:type="paragraph" w:customStyle="1" w:styleId="textbody">
    <w:name w:val="textbody"/>
    <w:basedOn w:val="Normalny"/>
    <w:qFormat/>
    <w:rsid w:val="00711243"/>
    <w:pPr>
      <w:spacing w:beforeAutospacing="1" w:afterAutospacing="1" w:line="240" w:lineRule="auto"/>
    </w:pPr>
    <w:rPr>
      <w:rFonts w:ascii="Times New Roman" w:eastAsia="Times New Roman" w:hAnsi="Times New Roman" w:cs="Times New Roman"/>
      <w:sz w:val="24"/>
      <w:szCs w:val="24"/>
      <w:lang w:eastAsia="pl-PL"/>
    </w:rPr>
  </w:style>
  <w:style w:type="paragraph" w:customStyle="1" w:styleId="TableParagraph">
    <w:name w:val="Table Paragraph"/>
    <w:basedOn w:val="Normalny"/>
    <w:uiPriority w:val="1"/>
    <w:qFormat/>
    <w:rsid w:val="00711243"/>
    <w:pPr>
      <w:widowControl w:val="0"/>
      <w:spacing w:after="0"/>
      <w:ind w:left="-70" w:right="-6" w:hanging="1"/>
    </w:pPr>
    <w:rPr>
      <w:rFonts w:ascii="Arial" w:eastAsia="Arial" w:hAnsi="Arial" w:cs="Arial"/>
      <w:lang w:val="en-US"/>
    </w:rPr>
  </w:style>
  <w:style w:type="paragraph" w:customStyle="1" w:styleId="ourpricedisplay">
    <w:name w:val="our_price_display"/>
    <w:basedOn w:val="Normalny"/>
    <w:qFormat/>
    <w:rsid w:val="00711243"/>
    <w:pPr>
      <w:spacing w:beforeAutospacing="1" w:afterAutospacing="1" w:line="240" w:lineRule="auto"/>
    </w:pPr>
    <w:rPr>
      <w:rFonts w:ascii="Times New Roman" w:eastAsia="Times New Roman" w:hAnsi="Times New Roman" w:cs="Times New Roman"/>
      <w:sz w:val="24"/>
      <w:szCs w:val="24"/>
      <w:lang w:eastAsia="pl-PL"/>
    </w:rPr>
  </w:style>
  <w:style w:type="paragraph" w:customStyle="1" w:styleId="Zawartotabeli">
    <w:name w:val="Zawartość tabeli"/>
    <w:basedOn w:val="Normalny"/>
    <w:qFormat/>
    <w:rsid w:val="00711243"/>
    <w:pPr>
      <w:widowControl w:val="0"/>
      <w:suppressLineNumbers/>
    </w:pPr>
  </w:style>
  <w:style w:type="paragraph" w:customStyle="1" w:styleId="Nagwektabeli">
    <w:name w:val="Nagłówek tabeli"/>
    <w:basedOn w:val="Zawartotabeli"/>
    <w:qFormat/>
    <w:rsid w:val="00711243"/>
    <w:pPr>
      <w:jc w:val="center"/>
    </w:pPr>
    <w:rPr>
      <w:b/>
      <w:bCs/>
    </w:rPr>
  </w:style>
  <w:style w:type="paragraph" w:customStyle="1" w:styleId="Zawartoramki">
    <w:name w:val="Zawartość ramki"/>
    <w:basedOn w:val="Normalny"/>
    <w:qFormat/>
    <w:rsid w:val="00711243"/>
  </w:style>
  <w:style w:type="paragraph" w:customStyle="1" w:styleId="Gwkalewa">
    <w:name w:val="Główka lewa"/>
    <w:basedOn w:val="Nagwek10"/>
    <w:qFormat/>
    <w:rsid w:val="00711243"/>
    <w:pPr>
      <w:suppressLineNumbers/>
      <w:tabs>
        <w:tab w:val="clear" w:pos="4536"/>
        <w:tab w:val="clear" w:pos="9072"/>
        <w:tab w:val="center" w:pos="4535"/>
        <w:tab w:val="right" w:pos="9070"/>
      </w:tabs>
    </w:pPr>
  </w:style>
  <w:style w:type="paragraph" w:customStyle="1" w:styleId="NormalnyELAM">
    <w:name w:val="Normalny_ELAM"/>
    <w:basedOn w:val="Normalny"/>
    <w:qFormat/>
    <w:pPr>
      <w:spacing w:after="0"/>
      <w:ind w:firstLine="567"/>
      <w:contextualSpacing/>
    </w:pPr>
    <w:rPr>
      <w:rFonts w:ascii="Arial Narrow" w:hAnsi="Arial Narrow" w:cs="Arial Narrow"/>
      <w:szCs w:val="24"/>
    </w:rPr>
  </w:style>
  <w:style w:type="paragraph" w:customStyle="1" w:styleId="Tekstpodstawowywcity31">
    <w:name w:val="Tekst podstawowy wcięty 31"/>
    <w:basedOn w:val="Standard"/>
    <w:qFormat/>
    <w:pPr>
      <w:ind w:left="705"/>
    </w:pPr>
    <w:rPr>
      <w:szCs w:val="20"/>
    </w:rPr>
  </w:style>
  <w:style w:type="numbering" w:customStyle="1" w:styleId="Numeracja123">
    <w:name w:val="Numeracja 123"/>
    <w:qFormat/>
    <w:rsid w:val="00711243"/>
  </w:style>
  <w:style w:type="numbering" w:customStyle="1" w:styleId="WW8Num6">
    <w:name w:val="WW8Num6"/>
    <w:qFormat/>
  </w:style>
  <w:style w:type="numbering" w:customStyle="1" w:styleId="WW8Num5">
    <w:name w:val="WW8Num5"/>
    <w:qFormat/>
  </w:style>
  <w:style w:type="numbering" w:customStyle="1" w:styleId="WW8Num7">
    <w:name w:val="WW8Num7"/>
    <w:qFormat/>
  </w:style>
  <w:style w:type="numbering" w:customStyle="1" w:styleId="WW8Num8">
    <w:name w:val="WW8Num8"/>
    <w:qFormat/>
  </w:style>
  <w:style w:type="numbering" w:customStyle="1" w:styleId="WW8Num23">
    <w:name w:val="WW8Num23"/>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9">
    <w:name w:val="WW8Num9"/>
    <w:qFormat/>
  </w:style>
  <w:style w:type="numbering" w:customStyle="1" w:styleId="WW8Num4">
    <w:name w:val="WW8Num4"/>
    <w:qFormat/>
  </w:style>
  <w:style w:type="table" w:styleId="Tabela-Siatka">
    <w:name w:val="Table Grid"/>
    <w:basedOn w:val="Standardowy"/>
    <w:uiPriority w:val="59"/>
    <w:unhideWhenUsed/>
    <w:rsid w:val="007112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listy31">
    <w:name w:val="Tabela listy 31"/>
    <w:basedOn w:val="Standardowy"/>
    <w:uiPriority w:val="48"/>
    <w:rsid w:val="00711243"/>
    <w:rPr>
      <w:lang w:eastAsia="pl-PL"/>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tblBorders>
    </w:tblPr>
    <w:tcPr>
      <w:vAlign w:val="center"/>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kapitzlist1">
    <w:name w:val="Akapit z listą1"/>
    <w:basedOn w:val="Normalny"/>
    <w:rsid w:val="00477BA3"/>
    <w:pPr>
      <w:spacing w:after="0" w:line="240" w:lineRule="auto"/>
      <w:ind w:left="720"/>
      <w:contextualSpacing/>
    </w:pPr>
    <w:rPr>
      <w:rFonts w:ascii="Arial" w:eastAsia="Times New Roman" w:hAnsi="Arial" w:cs="Arial"/>
      <w:sz w:val="20"/>
      <w:szCs w:val="20"/>
      <w:lang w:eastAsia="zh-CN"/>
    </w:rPr>
  </w:style>
  <w:style w:type="table" w:customStyle="1" w:styleId="Tabela-Siatka1">
    <w:name w:val="Tabela - Siatka1"/>
    <w:basedOn w:val="Standardowy"/>
    <w:next w:val="Tabela-Siatka"/>
    <w:uiPriority w:val="59"/>
    <w:rsid w:val="008E32D6"/>
    <w:pPr>
      <w:suppressAutoHyphens w:val="0"/>
    </w:pPr>
    <w:rPr>
      <w:rFonts w:asciiTheme="minorHAnsi" w:eastAsiaTheme="minorHAnsi" w:hAnsiTheme="minorHAnsi" w:cstheme="minorBidi"/>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8E32D6"/>
    <w:pPr>
      <w:suppressAutoHyphens w:val="0"/>
    </w:pPr>
    <w:rPr>
      <w:rFonts w:asciiTheme="minorHAnsi" w:eastAsiaTheme="minorHAnsi" w:hAnsiTheme="minorHAnsi" w:cstheme="minorBidi"/>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1">
    <w:name w:val="Nagłówek 1 Znak1"/>
    <w:basedOn w:val="Domylnaczcionkaakapitu"/>
    <w:uiPriority w:val="9"/>
    <w:rsid w:val="005A7238"/>
    <w:rPr>
      <w:rFonts w:asciiTheme="majorHAnsi" w:eastAsiaTheme="majorEastAsia" w:hAnsiTheme="majorHAnsi" w:cstheme="majorBidi"/>
      <w:color w:val="365F91" w:themeColor="accent1" w:themeShade="BF"/>
      <w:sz w:val="32"/>
      <w:szCs w:val="32"/>
      <w:lang w:eastAsia="en-US" w:bidi="ar-SA"/>
    </w:rPr>
  </w:style>
  <w:style w:type="character" w:customStyle="1" w:styleId="Nagwek2Znak1">
    <w:name w:val="Nagłówek 2 Znak1"/>
    <w:basedOn w:val="Domylnaczcionkaakapitu"/>
    <w:uiPriority w:val="9"/>
    <w:rsid w:val="005A7238"/>
    <w:rPr>
      <w:rFonts w:asciiTheme="majorHAnsi" w:eastAsiaTheme="majorEastAsia" w:hAnsiTheme="majorHAnsi" w:cstheme="majorBidi"/>
      <w:color w:val="365F91" w:themeColor="accent1" w:themeShade="BF"/>
      <w:sz w:val="26"/>
      <w:szCs w:val="26"/>
      <w:lang w:eastAsia="en-US" w:bidi="ar-SA"/>
    </w:rPr>
  </w:style>
  <w:style w:type="character" w:customStyle="1" w:styleId="Nagwek3Znak1">
    <w:name w:val="Nagłówek 3 Znak1"/>
    <w:basedOn w:val="Domylnaczcionkaakapitu"/>
    <w:uiPriority w:val="9"/>
    <w:semiHidden/>
    <w:rsid w:val="005A7238"/>
    <w:rPr>
      <w:rFonts w:asciiTheme="majorHAnsi" w:eastAsiaTheme="majorEastAsia" w:hAnsiTheme="majorHAnsi" w:cstheme="majorBidi"/>
      <w:color w:val="243F60" w:themeColor="accent1" w:themeShade="7F"/>
      <w:sz w:val="24"/>
      <w:szCs w:val="24"/>
      <w:lang w:eastAsia="en-US" w:bidi="ar-SA"/>
    </w:rPr>
  </w:style>
  <w:style w:type="character" w:customStyle="1" w:styleId="Nagwek5Znak">
    <w:name w:val="Nagłówek 5 Znak"/>
    <w:basedOn w:val="Domylnaczcionkaakapitu"/>
    <w:link w:val="Nagwek5"/>
    <w:rsid w:val="005A7238"/>
    <w:rPr>
      <w:rFonts w:ascii="Arial" w:eastAsia="Times New Roman" w:hAnsi="Arial"/>
      <w:sz w:val="22"/>
      <w:lang w:eastAsia="ar-SA" w:bidi="ar-SA"/>
    </w:rPr>
  </w:style>
  <w:style w:type="character" w:customStyle="1" w:styleId="Nagwek6Znak1">
    <w:name w:val="Nagłówek 6 Znak1"/>
    <w:basedOn w:val="Domylnaczcionkaakapitu"/>
    <w:uiPriority w:val="9"/>
    <w:semiHidden/>
    <w:rsid w:val="005A7238"/>
    <w:rPr>
      <w:rFonts w:asciiTheme="majorHAnsi" w:eastAsiaTheme="majorEastAsia" w:hAnsiTheme="majorHAnsi" w:cstheme="majorBidi"/>
      <w:color w:val="243F60" w:themeColor="accent1" w:themeShade="7F"/>
      <w:sz w:val="22"/>
      <w:szCs w:val="22"/>
      <w:lang w:eastAsia="en-US" w:bidi="ar-SA"/>
    </w:rPr>
  </w:style>
  <w:style w:type="character" w:customStyle="1" w:styleId="Nagwek7Znak1">
    <w:name w:val="Nagłówek 7 Znak1"/>
    <w:basedOn w:val="Domylnaczcionkaakapitu"/>
    <w:uiPriority w:val="9"/>
    <w:semiHidden/>
    <w:rsid w:val="005A7238"/>
    <w:rPr>
      <w:rFonts w:asciiTheme="majorHAnsi" w:eastAsiaTheme="majorEastAsia" w:hAnsiTheme="majorHAnsi" w:cstheme="majorBidi"/>
      <w:i/>
      <w:iCs/>
      <w:color w:val="243F60" w:themeColor="accent1" w:themeShade="7F"/>
      <w:sz w:val="22"/>
      <w:szCs w:val="22"/>
      <w:lang w:eastAsia="en-US" w:bidi="ar-SA"/>
    </w:rPr>
  </w:style>
  <w:style w:type="character" w:customStyle="1" w:styleId="Nagwek8Znak1">
    <w:name w:val="Nagłówek 8 Znak1"/>
    <w:basedOn w:val="Domylnaczcionkaakapitu"/>
    <w:rsid w:val="005A7238"/>
    <w:rPr>
      <w:rFonts w:asciiTheme="majorHAnsi" w:eastAsiaTheme="majorEastAsia" w:hAnsiTheme="majorHAnsi" w:cstheme="majorBidi"/>
      <w:color w:val="272727" w:themeColor="text1" w:themeTint="D8"/>
      <w:sz w:val="21"/>
      <w:szCs w:val="21"/>
      <w:lang w:eastAsia="en-US" w:bidi="ar-SA"/>
    </w:rPr>
  </w:style>
  <w:style w:type="character" w:customStyle="1" w:styleId="Nagwek9Znak">
    <w:name w:val="Nagłówek 9 Znak"/>
    <w:basedOn w:val="Domylnaczcionkaakapitu"/>
    <w:link w:val="Nagwek9"/>
    <w:rsid w:val="005A7238"/>
    <w:rPr>
      <w:rFonts w:ascii="Arial" w:eastAsia="Times New Roman" w:hAnsi="Arial"/>
      <w:b/>
      <w:i/>
      <w:sz w:val="18"/>
      <w:lang w:eastAsia="ar-SA" w:bidi="ar-SA"/>
    </w:rPr>
  </w:style>
  <w:style w:type="numbering" w:customStyle="1" w:styleId="Bezlisty1">
    <w:name w:val="Bez listy1"/>
    <w:next w:val="Bezlisty"/>
    <w:uiPriority w:val="99"/>
    <w:semiHidden/>
    <w:unhideWhenUsed/>
    <w:rsid w:val="005A7238"/>
  </w:style>
  <w:style w:type="character" w:customStyle="1" w:styleId="WW8Num6z1">
    <w:name w:val="WW8Num6z1"/>
    <w:rsid w:val="005A7238"/>
    <w:rPr>
      <w:rFonts w:ascii="OpenSymbol" w:hAnsi="OpenSymbol" w:cs="OpenSymbol"/>
    </w:rPr>
  </w:style>
  <w:style w:type="character" w:customStyle="1" w:styleId="WW8Num19z1">
    <w:name w:val="WW8Num19z1"/>
    <w:rsid w:val="005A7238"/>
    <w:rPr>
      <w:rFonts w:ascii="OpenSymbol" w:hAnsi="OpenSymbol" w:cs="OpenSymbol"/>
    </w:rPr>
  </w:style>
  <w:style w:type="character" w:customStyle="1" w:styleId="WW8Num24z0">
    <w:name w:val="WW8Num24z0"/>
    <w:rsid w:val="005A7238"/>
    <w:rPr>
      <w:rFonts w:ascii="Symbol" w:hAnsi="Symbol" w:cs="OpenSymbol"/>
    </w:rPr>
  </w:style>
  <w:style w:type="character" w:customStyle="1" w:styleId="WW8Num24z1">
    <w:name w:val="WW8Num24z1"/>
    <w:rsid w:val="005A7238"/>
    <w:rPr>
      <w:rFonts w:ascii="OpenSymbol" w:hAnsi="OpenSymbol" w:cs="OpenSymbol"/>
    </w:rPr>
  </w:style>
  <w:style w:type="character" w:customStyle="1" w:styleId="WW8Num25z0">
    <w:name w:val="WW8Num25z0"/>
    <w:rsid w:val="005A7238"/>
    <w:rPr>
      <w:rFonts w:ascii="Symbol" w:hAnsi="Symbol" w:cs="OpenSymbol"/>
    </w:rPr>
  </w:style>
  <w:style w:type="character" w:customStyle="1" w:styleId="WW8Num25z1">
    <w:name w:val="WW8Num25z1"/>
    <w:rsid w:val="005A7238"/>
    <w:rPr>
      <w:rFonts w:ascii="OpenSymbol" w:hAnsi="OpenSymbol" w:cs="OpenSymbol"/>
    </w:rPr>
  </w:style>
  <w:style w:type="character" w:customStyle="1" w:styleId="Absatz-Standardschriftart">
    <w:name w:val="Absatz-Standardschriftart"/>
    <w:rsid w:val="005A7238"/>
  </w:style>
  <w:style w:type="character" w:customStyle="1" w:styleId="WW-Absatz-Standardschriftart">
    <w:name w:val="WW-Absatz-Standardschriftart"/>
    <w:rsid w:val="005A7238"/>
  </w:style>
  <w:style w:type="character" w:customStyle="1" w:styleId="WW-Absatz-Standardschriftart1">
    <w:name w:val="WW-Absatz-Standardschriftart1"/>
    <w:rsid w:val="005A7238"/>
  </w:style>
  <w:style w:type="character" w:customStyle="1" w:styleId="WW8Num3z0">
    <w:name w:val="WW8Num3z0"/>
    <w:rsid w:val="005A7238"/>
    <w:rPr>
      <w:rFonts w:ascii="Symbol" w:hAnsi="Symbol"/>
    </w:rPr>
  </w:style>
  <w:style w:type="character" w:customStyle="1" w:styleId="Domylnaczcionkaakapitu2">
    <w:name w:val="Domyślna czcionka akapitu2"/>
    <w:rsid w:val="005A7238"/>
  </w:style>
  <w:style w:type="character" w:customStyle="1" w:styleId="WW-Absatz-Standardschriftart11">
    <w:name w:val="WW-Absatz-Standardschriftart11"/>
    <w:rsid w:val="005A7238"/>
  </w:style>
  <w:style w:type="character" w:customStyle="1" w:styleId="WW8Num2z0">
    <w:name w:val="WW8Num2z0"/>
    <w:rsid w:val="005A7238"/>
    <w:rPr>
      <w:rFonts w:ascii="Symbol" w:hAnsi="Symbol"/>
    </w:rPr>
  </w:style>
  <w:style w:type="character" w:customStyle="1" w:styleId="WW8Num2z1">
    <w:name w:val="WW8Num2z1"/>
    <w:rsid w:val="005A7238"/>
    <w:rPr>
      <w:rFonts w:ascii="Courier New" w:hAnsi="Courier New" w:cs="Courier New"/>
    </w:rPr>
  </w:style>
  <w:style w:type="character" w:customStyle="1" w:styleId="WW8Num2z2">
    <w:name w:val="WW8Num2z2"/>
    <w:rsid w:val="005A7238"/>
    <w:rPr>
      <w:rFonts w:ascii="Wingdings" w:hAnsi="Wingdings"/>
    </w:rPr>
  </w:style>
  <w:style w:type="character" w:customStyle="1" w:styleId="WW8Num3z1">
    <w:name w:val="WW8Num3z1"/>
    <w:rsid w:val="005A7238"/>
    <w:rPr>
      <w:rFonts w:ascii="Courier New" w:hAnsi="Courier New" w:cs="Courier New"/>
    </w:rPr>
  </w:style>
  <w:style w:type="character" w:customStyle="1" w:styleId="WW8Num3z2">
    <w:name w:val="WW8Num3z2"/>
    <w:rsid w:val="005A7238"/>
    <w:rPr>
      <w:rFonts w:ascii="Wingdings" w:hAnsi="Wingdings"/>
    </w:rPr>
  </w:style>
  <w:style w:type="character" w:customStyle="1" w:styleId="WW8Num4z0">
    <w:name w:val="WW8Num4z0"/>
    <w:rsid w:val="005A7238"/>
    <w:rPr>
      <w:rFonts w:ascii="Symbol" w:hAnsi="Symbol"/>
    </w:rPr>
  </w:style>
  <w:style w:type="character" w:customStyle="1" w:styleId="WW8Num4z1">
    <w:name w:val="WW8Num4z1"/>
    <w:rsid w:val="005A7238"/>
    <w:rPr>
      <w:rFonts w:ascii="Courier New" w:hAnsi="Courier New"/>
    </w:rPr>
  </w:style>
  <w:style w:type="character" w:customStyle="1" w:styleId="WW8Num4z2">
    <w:name w:val="WW8Num4z2"/>
    <w:rsid w:val="005A7238"/>
    <w:rPr>
      <w:rFonts w:ascii="Marlett" w:hAnsi="Marlett"/>
    </w:rPr>
  </w:style>
  <w:style w:type="character" w:customStyle="1" w:styleId="WW8Num7z1">
    <w:name w:val="WW8Num7z1"/>
    <w:rsid w:val="005A7238"/>
    <w:rPr>
      <w:rFonts w:ascii="Courier New" w:hAnsi="Courier New"/>
    </w:rPr>
  </w:style>
  <w:style w:type="character" w:customStyle="1" w:styleId="WW8Num7z2">
    <w:name w:val="WW8Num7z2"/>
    <w:rsid w:val="005A7238"/>
    <w:rPr>
      <w:rFonts w:ascii="Marlett" w:hAnsi="Marlett"/>
    </w:rPr>
  </w:style>
  <w:style w:type="character" w:customStyle="1" w:styleId="Domylnaczcionkaakapitu1">
    <w:name w:val="Domyślna czcionka akapitu1"/>
    <w:rsid w:val="005A7238"/>
  </w:style>
  <w:style w:type="character" w:customStyle="1" w:styleId="Tekstpodstawowy3Znak">
    <w:name w:val="Tekst podstawowy 3 Znak"/>
    <w:rsid w:val="005A7238"/>
    <w:rPr>
      <w:rFonts w:ascii="Arial" w:eastAsia="Times New Roman" w:hAnsi="Arial" w:cs="Times New Roman"/>
      <w:sz w:val="16"/>
      <w:szCs w:val="16"/>
    </w:rPr>
  </w:style>
  <w:style w:type="character" w:styleId="Numerstrony">
    <w:name w:val="page number"/>
    <w:basedOn w:val="Domylnaczcionkaakapitu1"/>
    <w:rsid w:val="005A7238"/>
  </w:style>
  <w:style w:type="character" w:customStyle="1" w:styleId="TekstpodstawowywcityZnak">
    <w:name w:val="Tekst podstawowy wcięty Znak"/>
    <w:rsid w:val="005A7238"/>
    <w:rPr>
      <w:rFonts w:ascii="Arial" w:eastAsia="Times New Roman" w:hAnsi="Arial" w:cs="Times New Roman"/>
      <w:sz w:val="20"/>
      <w:szCs w:val="20"/>
    </w:rPr>
  </w:style>
  <w:style w:type="character" w:customStyle="1" w:styleId="RTFNum21">
    <w:name w:val="RTF_Num 2 1"/>
    <w:rsid w:val="005A7238"/>
    <w:rPr>
      <w:rFonts w:ascii="Symbol" w:hAnsi="Symbol"/>
    </w:rPr>
  </w:style>
  <w:style w:type="character" w:customStyle="1" w:styleId="Symbolewypunktowania">
    <w:name w:val="Symbole wypunktowania"/>
    <w:rsid w:val="005A7238"/>
    <w:rPr>
      <w:rFonts w:ascii="OpenSymbol" w:eastAsia="OpenSymbol" w:hAnsi="OpenSymbol" w:cs="OpenSymbol"/>
    </w:rPr>
  </w:style>
  <w:style w:type="character" w:customStyle="1" w:styleId="RTFNum31">
    <w:name w:val="RTF_Num 3 1"/>
    <w:rsid w:val="005A7238"/>
    <w:rPr>
      <w:rFonts w:ascii="Symbol" w:hAnsi="Symbol"/>
    </w:rPr>
  </w:style>
  <w:style w:type="paragraph" w:customStyle="1" w:styleId="Nagwek20">
    <w:name w:val="Nagłówek2"/>
    <w:basedOn w:val="Normalny"/>
    <w:next w:val="Tekstpodstawowy"/>
    <w:rsid w:val="005A7238"/>
    <w:pPr>
      <w:keepNext/>
      <w:spacing w:before="240" w:after="120" w:line="240" w:lineRule="auto"/>
    </w:pPr>
    <w:rPr>
      <w:rFonts w:ascii="Arial" w:eastAsia="Lucida Sans Unicode" w:hAnsi="Arial" w:cs="Mangal"/>
      <w:sz w:val="28"/>
      <w:szCs w:val="28"/>
      <w:lang w:eastAsia="ar-SA"/>
    </w:rPr>
  </w:style>
  <w:style w:type="character" w:customStyle="1" w:styleId="TekstpodstawowyZnak1">
    <w:name w:val="Tekst podstawowy Znak1"/>
    <w:basedOn w:val="Domylnaczcionkaakapitu"/>
    <w:link w:val="Tekstpodstawowy"/>
    <w:rsid w:val="005A7238"/>
    <w:rPr>
      <w:rFonts w:ascii="Arial" w:eastAsia="Times New Roman" w:hAnsi="Arial"/>
      <w:lang w:eastAsia="pl-PL" w:bidi="ar-SA"/>
    </w:rPr>
  </w:style>
  <w:style w:type="paragraph" w:customStyle="1" w:styleId="Podpis2">
    <w:name w:val="Podpis2"/>
    <w:basedOn w:val="Normalny"/>
    <w:rsid w:val="005A7238"/>
    <w:pPr>
      <w:suppressLineNumbers/>
      <w:spacing w:before="120" w:after="120" w:line="240" w:lineRule="auto"/>
    </w:pPr>
    <w:rPr>
      <w:rFonts w:ascii="Arial" w:eastAsia="Times New Roman" w:hAnsi="Arial" w:cs="Mangal"/>
      <w:i/>
      <w:iCs/>
      <w:sz w:val="24"/>
      <w:szCs w:val="24"/>
      <w:lang w:eastAsia="ar-SA"/>
    </w:rPr>
  </w:style>
  <w:style w:type="paragraph" w:customStyle="1" w:styleId="Podpis1">
    <w:name w:val="Podpis1"/>
    <w:basedOn w:val="Normalny"/>
    <w:rsid w:val="005A7238"/>
    <w:pPr>
      <w:suppressLineNumbers/>
      <w:spacing w:before="120" w:after="120" w:line="240" w:lineRule="auto"/>
    </w:pPr>
    <w:rPr>
      <w:rFonts w:ascii="Arial" w:eastAsia="Times New Roman" w:hAnsi="Arial" w:cs="Mangal"/>
      <w:i/>
      <w:iCs/>
      <w:sz w:val="24"/>
      <w:szCs w:val="24"/>
      <w:lang w:eastAsia="ar-SA"/>
    </w:rPr>
  </w:style>
  <w:style w:type="character" w:customStyle="1" w:styleId="TekstdymkaZnak1">
    <w:name w:val="Tekst dymka Znak1"/>
    <w:basedOn w:val="Domylnaczcionkaakapitu"/>
    <w:link w:val="Tekstdymka"/>
    <w:rsid w:val="005A7238"/>
    <w:rPr>
      <w:rFonts w:ascii="Tahoma" w:eastAsiaTheme="minorHAnsi" w:hAnsi="Tahoma" w:cs="Tahoma"/>
      <w:sz w:val="16"/>
      <w:szCs w:val="16"/>
      <w:lang w:eastAsia="en-US" w:bidi="ar-SA"/>
    </w:rPr>
  </w:style>
  <w:style w:type="paragraph" w:styleId="Bezodstpw">
    <w:name w:val="No Spacing"/>
    <w:link w:val="BezodstpwZnak"/>
    <w:qFormat/>
    <w:rsid w:val="005A7238"/>
    <w:rPr>
      <w:rFonts w:ascii="Calibri" w:eastAsia="Calibri" w:hAnsi="Calibri" w:cs="Calibri"/>
      <w:sz w:val="22"/>
      <w:szCs w:val="22"/>
      <w:lang w:eastAsia="ar-SA" w:bidi="ar-SA"/>
    </w:rPr>
  </w:style>
  <w:style w:type="paragraph" w:customStyle="1" w:styleId="Tekstpodstawowy31">
    <w:name w:val="Tekst podstawowy 31"/>
    <w:basedOn w:val="Normalny"/>
    <w:rsid w:val="005A7238"/>
    <w:pPr>
      <w:spacing w:after="120" w:line="240" w:lineRule="auto"/>
    </w:pPr>
    <w:rPr>
      <w:rFonts w:ascii="Arial" w:eastAsia="Times New Roman" w:hAnsi="Arial" w:cs="Times New Roman"/>
      <w:sz w:val="16"/>
      <w:szCs w:val="16"/>
      <w:lang w:eastAsia="ar-SA"/>
    </w:rPr>
  </w:style>
  <w:style w:type="paragraph" w:styleId="Tekstpodstawowywcity">
    <w:name w:val="Body Text Indent"/>
    <w:basedOn w:val="Normalny"/>
    <w:link w:val="TekstpodstawowywcityZnak1"/>
    <w:rsid w:val="005A7238"/>
    <w:pPr>
      <w:spacing w:after="120" w:line="240" w:lineRule="auto"/>
      <w:ind w:left="283"/>
    </w:pPr>
    <w:rPr>
      <w:rFonts w:ascii="Arial" w:eastAsia="Times New Roman" w:hAnsi="Arial" w:cs="Times New Roman"/>
      <w:sz w:val="20"/>
      <w:szCs w:val="20"/>
      <w:lang w:eastAsia="ar-SA"/>
    </w:rPr>
  </w:style>
  <w:style w:type="character" w:customStyle="1" w:styleId="TekstpodstawowywcityZnak1">
    <w:name w:val="Tekst podstawowy wcięty Znak1"/>
    <w:basedOn w:val="Domylnaczcionkaakapitu"/>
    <w:link w:val="Tekstpodstawowywcity"/>
    <w:rsid w:val="005A7238"/>
    <w:rPr>
      <w:rFonts w:ascii="Arial" w:eastAsia="Times New Roman" w:hAnsi="Arial"/>
      <w:lang w:eastAsia="ar-SA" w:bidi="ar-SA"/>
    </w:rPr>
  </w:style>
  <w:style w:type="paragraph" w:customStyle="1" w:styleId="opis">
    <w:name w:val="opis"/>
    <w:basedOn w:val="Normalny"/>
    <w:rsid w:val="005A7238"/>
    <w:pPr>
      <w:suppressAutoHyphens w:val="0"/>
      <w:spacing w:after="0" w:line="320" w:lineRule="exact"/>
    </w:pPr>
    <w:rPr>
      <w:rFonts w:ascii="Arial" w:eastAsia="Times New Roman" w:hAnsi="Arial" w:cs="Times New Roman"/>
      <w:sz w:val="20"/>
      <w:szCs w:val="20"/>
      <w:lang w:eastAsia="ar-SA"/>
    </w:rPr>
  </w:style>
  <w:style w:type="paragraph" w:customStyle="1" w:styleId="inv0">
    <w:name w:val="inv_0"/>
    <w:basedOn w:val="Normalny"/>
    <w:rsid w:val="005A7238"/>
    <w:pPr>
      <w:suppressAutoHyphens w:val="0"/>
      <w:spacing w:after="0" w:line="240" w:lineRule="auto"/>
      <w:ind w:firstLine="709"/>
      <w:jc w:val="both"/>
    </w:pPr>
    <w:rPr>
      <w:rFonts w:ascii="Arial" w:eastAsia="Times New Roman" w:hAnsi="Arial" w:cs="Times New Roman"/>
      <w:sz w:val="24"/>
      <w:szCs w:val="24"/>
      <w:lang w:eastAsia="ar-SA"/>
    </w:rPr>
  </w:style>
  <w:style w:type="paragraph" w:customStyle="1" w:styleId="Lista31">
    <w:name w:val="Lista 31"/>
    <w:basedOn w:val="Normalny"/>
    <w:rsid w:val="005A7238"/>
    <w:pPr>
      <w:spacing w:after="0" w:line="240" w:lineRule="auto"/>
      <w:ind w:left="849" w:hanging="283"/>
    </w:pPr>
    <w:rPr>
      <w:rFonts w:ascii="Arial" w:eastAsia="Times New Roman" w:hAnsi="Arial" w:cs="Times New Roman"/>
      <w:sz w:val="20"/>
      <w:szCs w:val="20"/>
      <w:lang w:eastAsia="ar-SA"/>
    </w:rPr>
  </w:style>
  <w:style w:type="paragraph" w:customStyle="1" w:styleId="Lista51">
    <w:name w:val="Lista 51"/>
    <w:basedOn w:val="Normalny"/>
    <w:rsid w:val="005A7238"/>
    <w:pPr>
      <w:spacing w:after="0" w:line="240" w:lineRule="auto"/>
      <w:ind w:left="1415" w:hanging="283"/>
    </w:pPr>
    <w:rPr>
      <w:rFonts w:ascii="Arial" w:eastAsia="Times New Roman" w:hAnsi="Arial" w:cs="Times New Roman"/>
      <w:sz w:val="20"/>
      <w:szCs w:val="20"/>
      <w:lang w:eastAsia="ar-SA"/>
    </w:rPr>
  </w:style>
  <w:style w:type="paragraph" w:customStyle="1" w:styleId="Lista41">
    <w:name w:val="Lista 41"/>
    <w:basedOn w:val="Normalny"/>
    <w:rsid w:val="005A7238"/>
    <w:pPr>
      <w:spacing w:after="0" w:line="240" w:lineRule="auto"/>
      <w:ind w:left="1132" w:hanging="283"/>
    </w:pPr>
    <w:rPr>
      <w:rFonts w:ascii="Arial" w:eastAsia="Times New Roman" w:hAnsi="Arial" w:cs="Times New Roman"/>
      <w:sz w:val="20"/>
      <w:szCs w:val="20"/>
      <w:lang w:eastAsia="ar-SA"/>
    </w:rPr>
  </w:style>
  <w:style w:type="paragraph" w:customStyle="1" w:styleId="Listapunktowana1">
    <w:name w:val="Lista punktowana1"/>
    <w:basedOn w:val="Normalny"/>
    <w:rsid w:val="005A7238"/>
    <w:pPr>
      <w:numPr>
        <w:numId w:val="33"/>
      </w:numPr>
      <w:spacing w:after="0" w:line="240" w:lineRule="auto"/>
    </w:pPr>
    <w:rPr>
      <w:rFonts w:ascii="Arial" w:eastAsia="Times New Roman" w:hAnsi="Arial" w:cs="Times New Roman"/>
      <w:sz w:val="20"/>
      <w:szCs w:val="20"/>
      <w:lang w:eastAsia="ar-SA"/>
    </w:rPr>
  </w:style>
  <w:style w:type="paragraph" w:styleId="Nagwekspisutreci">
    <w:name w:val="TOC Heading"/>
    <w:basedOn w:val="Nagwek1"/>
    <w:next w:val="Normalny"/>
    <w:uiPriority w:val="39"/>
    <w:unhideWhenUsed/>
    <w:qFormat/>
    <w:rsid w:val="005A7238"/>
    <w:pPr>
      <w:keepLines/>
      <w:spacing w:before="480" w:line="276" w:lineRule="auto"/>
      <w:outlineLvl w:val="9"/>
    </w:pPr>
    <w:rPr>
      <w:rFonts w:ascii="Cambria" w:hAnsi="Cambria"/>
      <w:bCs w:val="0"/>
      <w:color w:val="365F91"/>
      <w:lang w:eastAsia="en-US"/>
    </w:rPr>
  </w:style>
  <w:style w:type="paragraph" w:styleId="Stopka">
    <w:name w:val="footer"/>
    <w:basedOn w:val="Normalny"/>
    <w:link w:val="StopkaZnak"/>
    <w:uiPriority w:val="99"/>
    <w:unhideWhenUsed/>
    <w:rsid w:val="005A7238"/>
    <w:pPr>
      <w:tabs>
        <w:tab w:val="center" w:pos="4536"/>
        <w:tab w:val="right" w:pos="9072"/>
      </w:tabs>
      <w:spacing w:after="0" w:line="240" w:lineRule="auto"/>
    </w:pPr>
    <w:rPr>
      <w:rFonts w:ascii="Times New Roman" w:eastAsia="SimSun" w:hAnsi="Times New Roman" w:cs="Times New Roman"/>
      <w:sz w:val="20"/>
      <w:szCs w:val="20"/>
      <w:lang w:eastAsia="zh-CN" w:bidi="hi-IN"/>
    </w:rPr>
  </w:style>
  <w:style w:type="character" w:customStyle="1" w:styleId="StopkaZnak1">
    <w:name w:val="Stopka Znak1"/>
    <w:basedOn w:val="Domylnaczcionkaakapitu"/>
    <w:uiPriority w:val="99"/>
    <w:rsid w:val="005A7238"/>
    <w:rPr>
      <w:rFonts w:asciiTheme="minorHAnsi" w:eastAsiaTheme="minorHAnsi" w:hAnsiTheme="minorHAnsi" w:cstheme="minorBidi"/>
      <w:sz w:val="22"/>
      <w:szCs w:val="22"/>
      <w:lang w:eastAsia="en-US" w:bidi="ar-SA"/>
    </w:rPr>
  </w:style>
  <w:style w:type="paragraph" w:styleId="Spistreci2">
    <w:name w:val="toc 2"/>
    <w:basedOn w:val="Normalny"/>
    <w:next w:val="Normalny"/>
    <w:autoRedefine/>
    <w:uiPriority w:val="39"/>
    <w:unhideWhenUsed/>
    <w:rsid w:val="005A7238"/>
    <w:pPr>
      <w:tabs>
        <w:tab w:val="left" w:pos="660"/>
        <w:tab w:val="right" w:leader="dot" w:pos="9062"/>
      </w:tabs>
      <w:spacing w:after="100" w:line="240" w:lineRule="auto"/>
    </w:pPr>
    <w:rPr>
      <w:rFonts w:ascii="Arial" w:eastAsia="Times New Roman" w:hAnsi="Arial" w:cs="Times New Roman"/>
      <w:sz w:val="20"/>
      <w:szCs w:val="20"/>
      <w:lang w:eastAsia="ar-SA"/>
    </w:rPr>
  </w:style>
  <w:style w:type="character" w:styleId="Hipercze">
    <w:name w:val="Hyperlink"/>
    <w:uiPriority w:val="99"/>
    <w:unhideWhenUsed/>
    <w:rsid w:val="005A7238"/>
    <w:rPr>
      <w:color w:val="0000FF"/>
      <w:u w:val="single"/>
    </w:rPr>
  </w:style>
  <w:style w:type="table" w:customStyle="1" w:styleId="Tabela-Siatka3">
    <w:name w:val="Tabela - Siatka3"/>
    <w:basedOn w:val="Standardowy"/>
    <w:next w:val="Tabela-Siatka"/>
    <w:uiPriority w:val="59"/>
    <w:rsid w:val="005A7238"/>
    <w:pPr>
      <w:suppressAutoHyphens w:val="0"/>
    </w:pPr>
    <w:rPr>
      <w:rFonts w:ascii="Calibri" w:eastAsia="Calibri" w:hAnsi="Calibri"/>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unhideWhenUsed/>
    <w:rsid w:val="005A7238"/>
    <w:pPr>
      <w:spacing w:after="0" w:line="240" w:lineRule="auto"/>
    </w:pPr>
    <w:rPr>
      <w:rFonts w:ascii="Times New Roman" w:eastAsia="Times New Roman" w:hAnsi="Times New Roman" w:cs="Times New Roman"/>
      <w:sz w:val="24"/>
      <w:szCs w:val="24"/>
      <w:lang w:eastAsia="ar-SA"/>
    </w:rPr>
  </w:style>
  <w:style w:type="character" w:customStyle="1" w:styleId="Numerstrony1">
    <w:name w:val="Numer strony1"/>
    <w:basedOn w:val="Domylnaczcionkaakapitu"/>
    <w:uiPriority w:val="99"/>
    <w:rsid w:val="005A7238"/>
  </w:style>
  <w:style w:type="paragraph" w:customStyle="1" w:styleId="WW-Tekstpodstawowy3">
    <w:name w:val="WW-Tekst podstawowy 3"/>
    <w:basedOn w:val="Normalny"/>
    <w:rsid w:val="005A7238"/>
    <w:pPr>
      <w:overflowPunct w:val="0"/>
      <w:autoSpaceDE w:val="0"/>
      <w:spacing w:after="0" w:line="240" w:lineRule="auto"/>
      <w:textAlignment w:val="baseline"/>
    </w:pPr>
    <w:rPr>
      <w:rFonts w:ascii="Arial" w:eastAsia="Times New Roman" w:hAnsi="Arial" w:cs="Times New Roman"/>
      <w:b/>
      <w:sz w:val="24"/>
      <w:szCs w:val="20"/>
      <w:lang w:eastAsia="ar-SA"/>
    </w:rPr>
  </w:style>
  <w:style w:type="paragraph" w:customStyle="1" w:styleId="Textbody0">
    <w:name w:val="Text body"/>
    <w:basedOn w:val="Standard"/>
    <w:rsid w:val="005A7238"/>
    <w:pPr>
      <w:jc w:val="both"/>
      <w:textAlignment w:val="baseline"/>
    </w:pPr>
    <w:rPr>
      <w:rFonts w:ascii="Ottawapl" w:hAnsi="Ottawapl"/>
      <w:kern w:val="1"/>
      <w:lang w:eastAsia="ar-SA"/>
    </w:rPr>
  </w:style>
  <w:style w:type="character" w:customStyle="1" w:styleId="WW8Num1z0">
    <w:name w:val="WW8Num1z0"/>
    <w:rsid w:val="005A7238"/>
    <w:rPr>
      <w:rFonts w:ascii="Times New Roman" w:hAnsi="Times New Roman" w:cs="Times New Roman"/>
    </w:rPr>
  </w:style>
  <w:style w:type="character" w:customStyle="1" w:styleId="WW8Num28z0">
    <w:name w:val="WW8Num28z0"/>
    <w:rsid w:val="005A7238"/>
    <w:rPr>
      <w:rFonts w:ascii="Times New Roman" w:eastAsia="Times New Roman" w:hAnsi="Times New Roman" w:cs="Times New Roman"/>
    </w:rPr>
  </w:style>
  <w:style w:type="character" w:customStyle="1" w:styleId="WW8Num29z0">
    <w:name w:val="WW8Num29z0"/>
    <w:rsid w:val="005A7238"/>
    <w:rPr>
      <w:rFonts w:ascii="Arial" w:eastAsia="Calibri" w:hAnsi="Arial" w:cs="Arial"/>
    </w:rPr>
  </w:style>
  <w:style w:type="character" w:customStyle="1" w:styleId="WW8Num30z0">
    <w:name w:val="WW8Num30z0"/>
    <w:rsid w:val="005A7238"/>
    <w:rPr>
      <w:rFonts w:ascii="Times New Roman" w:eastAsia="Times New Roman" w:hAnsi="Times New Roman" w:cs="Times New Roman"/>
    </w:rPr>
  </w:style>
  <w:style w:type="character" w:customStyle="1" w:styleId="WW8Num31z0">
    <w:name w:val="WW8Num31z0"/>
    <w:rsid w:val="005A7238"/>
    <w:rPr>
      <w:rFonts w:ascii="Times New Roman" w:hAnsi="Times New Roman" w:cs="Times New Roman"/>
    </w:rPr>
  </w:style>
  <w:style w:type="character" w:customStyle="1" w:styleId="WW8Num32z0">
    <w:name w:val="WW8Num32z0"/>
    <w:rsid w:val="005A7238"/>
    <w:rPr>
      <w:rFonts w:ascii="Times New Roman" w:eastAsia="Times New Roman" w:hAnsi="Times New Roman" w:cs="Times New Roman"/>
    </w:rPr>
  </w:style>
  <w:style w:type="character" w:customStyle="1" w:styleId="WW8Num33z0">
    <w:name w:val="WW8Num33z0"/>
    <w:rsid w:val="005A7238"/>
    <w:rPr>
      <w:rFonts w:ascii="Times New Roman" w:eastAsia="Times New Roman" w:hAnsi="Times New Roman" w:cs="Times New Roman"/>
    </w:rPr>
  </w:style>
  <w:style w:type="character" w:customStyle="1" w:styleId="WW8Num36z0">
    <w:name w:val="WW8Num36z0"/>
    <w:rsid w:val="005A7238"/>
    <w:rPr>
      <w:rFonts w:ascii="Times New Roman" w:eastAsia="Times New Roman" w:hAnsi="Times New Roman" w:cs="Times New Roman"/>
    </w:rPr>
  </w:style>
  <w:style w:type="character" w:customStyle="1" w:styleId="WW8Num37z0">
    <w:name w:val="WW8Num37z0"/>
    <w:rsid w:val="005A7238"/>
    <w:rPr>
      <w:rFonts w:ascii="Times New Roman" w:eastAsia="Times New Roman" w:hAnsi="Times New Roman" w:cs="Times New Roman"/>
    </w:rPr>
  </w:style>
  <w:style w:type="character" w:customStyle="1" w:styleId="WW8Num40z0">
    <w:name w:val="WW8Num40z0"/>
    <w:rsid w:val="005A7238"/>
    <w:rPr>
      <w:rFonts w:ascii="Times New Roman" w:eastAsia="Times New Roman" w:hAnsi="Times New Roman" w:cs="Times New Roman"/>
    </w:rPr>
  </w:style>
  <w:style w:type="character" w:customStyle="1" w:styleId="Domylnaczcionkaakapitu4">
    <w:name w:val="Domyślna czcionka akapitu4"/>
    <w:rsid w:val="005A7238"/>
  </w:style>
  <w:style w:type="character" w:customStyle="1" w:styleId="WW8Num26z0">
    <w:name w:val="WW8Num26z0"/>
    <w:rsid w:val="005A7238"/>
    <w:rPr>
      <w:rFonts w:ascii="Symbol" w:hAnsi="Symbol"/>
    </w:rPr>
  </w:style>
  <w:style w:type="character" w:customStyle="1" w:styleId="WW8Num27z0">
    <w:name w:val="WW8Num27z0"/>
    <w:rsid w:val="005A7238"/>
    <w:rPr>
      <w:rFonts w:ascii="Times New Roman" w:eastAsia="Times New Roman" w:hAnsi="Times New Roman" w:cs="Times New Roman"/>
    </w:rPr>
  </w:style>
  <w:style w:type="character" w:customStyle="1" w:styleId="WW8Num34z0">
    <w:name w:val="WW8Num34z0"/>
    <w:rsid w:val="005A7238"/>
    <w:rPr>
      <w:rFonts w:ascii="Times New Roman" w:hAnsi="Times New Roman" w:cs="Times New Roman"/>
    </w:rPr>
  </w:style>
  <w:style w:type="character" w:customStyle="1" w:styleId="WW8Num35z0">
    <w:name w:val="WW8Num35z0"/>
    <w:rsid w:val="005A7238"/>
    <w:rPr>
      <w:rFonts w:ascii="Times New Roman" w:eastAsia="Times New Roman" w:hAnsi="Times New Roman" w:cs="Times New Roman"/>
    </w:rPr>
  </w:style>
  <w:style w:type="character" w:customStyle="1" w:styleId="WW8Num38z0">
    <w:name w:val="WW8Num38z0"/>
    <w:rsid w:val="005A7238"/>
    <w:rPr>
      <w:rFonts w:ascii="Times New Roman" w:eastAsia="Times New Roman" w:hAnsi="Times New Roman" w:cs="Times New Roman"/>
    </w:rPr>
  </w:style>
  <w:style w:type="character" w:customStyle="1" w:styleId="WW8Num38z1">
    <w:name w:val="WW8Num38z1"/>
    <w:rsid w:val="005A7238"/>
    <w:rPr>
      <w:rFonts w:ascii="Courier New" w:hAnsi="Courier New" w:cs="Courier New"/>
    </w:rPr>
  </w:style>
  <w:style w:type="character" w:customStyle="1" w:styleId="WW8Num38z2">
    <w:name w:val="WW8Num38z2"/>
    <w:rsid w:val="005A7238"/>
    <w:rPr>
      <w:rFonts w:ascii="Wingdings" w:hAnsi="Wingdings"/>
    </w:rPr>
  </w:style>
  <w:style w:type="character" w:customStyle="1" w:styleId="WW8Num38z3">
    <w:name w:val="WW8Num38z3"/>
    <w:rsid w:val="005A7238"/>
    <w:rPr>
      <w:rFonts w:ascii="Symbol" w:hAnsi="Symbol"/>
    </w:rPr>
  </w:style>
  <w:style w:type="character" w:customStyle="1" w:styleId="WW8Num39z0">
    <w:name w:val="WW8Num39z0"/>
    <w:rsid w:val="005A7238"/>
    <w:rPr>
      <w:rFonts w:ascii="Times New Roman" w:eastAsia="Times New Roman" w:hAnsi="Times New Roman" w:cs="Times New Roman"/>
    </w:rPr>
  </w:style>
  <w:style w:type="character" w:customStyle="1" w:styleId="WW8Num39z1">
    <w:name w:val="WW8Num39z1"/>
    <w:rsid w:val="005A7238"/>
    <w:rPr>
      <w:rFonts w:ascii="Courier New" w:hAnsi="Courier New"/>
    </w:rPr>
  </w:style>
  <w:style w:type="character" w:customStyle="1" w:styleId="WW8Num39z2">
    <w:name w:val="WW8Num39z2"/>
    <w:rsid w:val="005A7238"/>
    <w:rPr>
      <w:rFonts w:ascii="Wingdings" w:hAnsi="Wingdings"/>
    </w:rPr>
  </w:style>
  <w:style w:type="character" w:customStyle="1" w:styleId="WW8Num39z3">
    <w:name w:val="WW8Num39z3"/>
    <w:rsid w:val="005A7238"/>
    <w:rPr>
      <w:rFonts w:ascii="Symbol" w:hAnsi="Symbol"/>
    </w:rPr>
  </w:style>
  <w:style w:type="character" w:customStyle="1" w:styleId="WW8Num37z1">
    <w:name w:val="WW8Num37z1"/>
    <w:rsid w:val="005A7238"/>
    <w:rPr>
      <w:rFonts w:ascii="Courier New" w:hAnsi="Courier New" w:cs="Courier New"/>
    </w:rPr>
  </w:style>
  <w:style w:type="character" w:customStyle="1" w:styleId="WW8Num37z2">
    <w:name w:val="WW8Num37z2"/>
    <w:rsid w:val="005A7238"/>
    <w:rPr>
      <w:rFonts w:ascii="Wingdings" w:hAnsi="Wingdings"/>
    </w:rPr>
  </w:style>
  <w:style w:type="character" w:customStyle="1" w:styleId="WW8Num37z3">
    <w:name w:val="WW8Num37z3"/>
    <w:rsid w:val="005A7238"/>
    <w:rPr>
      <w:rFonts w:ascii="Symbol" w:hAnsi="Symbol"/>
    </w:rPr>
  </w:style>
  <w:style w:type="character" w:customStyle="1" w:styleId="WW8Num42z0">
    <w:name w:val="WW8Num42z0"/>
    <w:rsid w:val="005A7238"/>
    <w:rPr>
      <w:rFonts w:ascii="Times New Roman" w:eastAsia="Times New Roman" w:hAnsi="Times New Roman" w:cs="Times New Roman"/>
    </w:rPr>
  </w:style>
  <w:style w:type="character" w:customStyle="1" w:styleId="WW8Num42z1">
    <w:name w:val="WW8Num42z1"/>
    <w:rsid w:val="005A7238"/>
    <w:rPr>
      <w:rFonts w:ascii="Courier New" w:hAnsi="Courier New" w:cs="Courier New"/>
    </w:rPr>
  </w:style>
  <w:style w:type="character" w:customStyle="1" w:styleId="WW8Num42z2">
    <w:name w:val="WW8Num42z2"/>
    <w:rsid w:val="005A7238"/>
    <w:rPr>
      <w:rFonts w:ascii="Wingdings" w:hAnsi="Wingdings"/>
    </w:rPr>
  </w:style>
  <w:style w:type="character" w:customStyle="1" w:styleId="WW8Num42z3">
    <w:name w:val="WW8Num42z3"/>
    <w:rsid w:val="005A7238"/>
    <w:rPr>
      <w:rFonts w:ascii="Symbol" w:hAnsi="Symbol"/>
    </w:rPr>
  </w:style>
  <w:style w:type="character" w:customStyle="1" w:styleId="Domylnaczcionkaakapitu3">
    <w:name w:val="Domyślna czcionka akapitu3"/>
    <w:rsid w:val="005A7238"/>
  </w:style>
  <w:style w:type="character" w:customStyle="1" w:styleId="WW8Num28z1">
    <w:name w:val="WW8Num28z1"/>
    <w:rsid w:val="005A7238"/>
    <w:rPr>
      <w:rFonts w:ascii="Courier New" w:hAnsi="Courier New" w:cs="Courier New"/>
    </w:rPr>
  </w:style>
  <w:style w:type="character" w:customStyle="1" w:styleId="WW8Num28z2">
    <w:name w:val="WW8Num28z2"/>
    <w:rsid w:val="005A7238"/>
    <w:rPr>
      <w:rFonts w:ascii="Wingdings" w:hAnsi="Wingdings"/>
    </w:rPr>
  </w:style>
  <w:style w:type="character" w:customStyle="1" w:styleId="WW8Num28z3">
    <w:name w:val="WW8Num28z3"/>
    <w:rsid w:val="005A7238"/>
    <w:rPr>
      <w:rFonts w:ascii="Symbol" w:hAnsi="Symbol"/>
    </w:rPr>
  </w:style>
  <w:style w:type="character" w:customStyle="1" w:styleId="WW8Num29z1">
    <w:name w:val="WW8Num29z1"/>
    <w:rsid w:val="005A7238"/>
    <w:rPr>
      <w:rFonts w:ascii="Courier New" w:hAnsi="Courier New" w:cs="Courier New"/>
    </w:rPr>
  </w:style>
  <w:style w:type="character" w:customStyle="1" w:styleId="WW8Num29z2">
    <w:name w:val="WW8Num29z2"/>
    <w:rsid w:val="005A7238"/>
    <w:rPr>
      <w:rFonts w:ascii="Wingdings" w:hAnsi="Wingdings"/>
    </w:rPr>
  </w:style>
  <w:style w:type="character" w:customStyle="1" w:styleId="WW8Num29z3">
    <w:name w:val="WW8Num29z3"/>
    <w:rsid w:val="005A7238"/>
    <w:rPr>
      <w:rFonts w:ascii="Symbol" w:hAnsi="Symbol"/>
    </w:rPr>
  </w:style>
  <w:style w:type="character" w:customStyle="1" w:styleId="WW8Num30z1">
    <w:name w:val="WW8Num30z1"/>
    <w:rsid w:val="005A7238"/>
    <w:rPr>
      <w:rFonts w:ascii="Courier New" w:hAnsi="Courier New" w:cs="Courier New"/>
    </w:rPr>
  </w:style>
  <w:style w:type="character" w:customStyle="1" w:styleId="WW8Num30z2">
    <w:name w:val="WW8Num30z2"/>
    <w:rsid w:val="005A7238"/>
    <w:rPr>
      <w:rFonts w:ascii="Wingdings" w:hAnsi="Wingdings"/>
    </w:rPr>
  </w:style>
  <w:style w:type="character" w:customStyle="1" w:styleId="WW8Num30z3">
    <w:name w:val="WW8Num30z3"/>
    <w:rsid w:val="005A7238"/>
    <w:rPr>
      <w:rFonts w:ascii="Symbol" w:hAnsi="Symbol"/>
    </w:rPr>
  </w:style>
  <w:style w:type="character" w:customStyle="1" w:styleId="WW8Num31z1">
    <w:name w:val="WW8Num31z1"/>
    <w:rsid w:val="005A7238"/>
    <w:rPr>
      <w:rFonts w:ascii="Courier New" w:hAnsi="Courier New" w:cs="Courier New"/>
    </w:rPr>
  </w:style>
  <w:style w:type="character" w:customStyle="1" w:styleId="WW8Num31z2">
    <w:name w:val="WW8Num31z2"/>
    <w:rsid w:val="005A7238"/>
    <w:rPr>
      <w:rFonts w:ascii="Wingdings" w:hAnsi="Wingdings"/>
    </w:rPr>
  </w:style>
  <w:style w:type="character" w:customStyle="1" w:styleId="WW8Num31z3">
    <w:name w:val="WW8Num31z3"/>
    <w:rsid w:val="005A7238"/>
    <w:rPr>
      <w:rFonts w:ascii="Symbol" w:hAnsi="Symbol"/>
    </w:rPr>
  </w:style>
  <w:style w:type="character" w:customStyle="1" w:styleId="WW8Num32z1">
    <w:name w:val="WW8Num32z1"/>
    <w:rsid w:val="005A7238"/>
    <w:rPr>
      <w:rFonts w:ascii="Courier New" w:hAnsi="Courier New" w:cs="Courier New"/>
    </w:rPr>
  </w:style>
  <w:style w:type="character" w:customStyle="1" w:styleId="WW8Num32z2">
    <w:name w:val="WW8Num32z2"/>
    <w:rsid w:val="005A7238"/>
    <w:rPr>
      <w:rFonts w:ascii="Wingdings" w:hAnsi="Wingdings"/>
    </w:rPr>
  </w:style>
  <w:style w:type="character" w:customStyle="1" w:styleId="WW8Num32z3">
    <w:name w:val="WW8Num32z3"/>
    <w:rsid w:val="005A7238"/>
    <w:rPr>
      <w:rFonts w:ascii="Symbol" w:hAnsi="Symbol"/>
    </w:rPr>
  </w:style>
  <w:style w:type="character" w:customStyle="1" w:styleId="WW8Num33z1">
    <w:name w:val="WW8Num33z1"/>
    <w:rsid w:val="005A7238"/>
    <w:rPr>
      <w:rFonts w:ascii="Courier New" w:hAnsi="Courier New"/>
    </w:rPr>
  </w:style>
  <w:style w:type="character" w:customStyle="1" w:styleId="WW8Num33z2">
    <w:name w:val="WW8Num33z2"/>
    <w:rsid w:val="005A7238"/>
    <w:rPr>
      <w:rFonts w:ascii="Wingdings" w:hAnsi="Wingdings"/>
    </w:rPr>
  </w:style>
  <w:style w:type="character" w:customStyle="1" w:styleId="WW8Num33z3">
    <w:name w:val="WW8Num33z3"/>
    <w:rsid w:val="005A7238"/>
    <w:rPr>
      <w:rFonts w:ascii="Symbol" w:hAnsi="Symbol"/>
    </w:rPr>
  </w:style>
  <w:style w:type="character" w:customStyle="1" w:styleId="WW8Num35z1">
    <w:name w:val="WW8Num35z1"/>
    <w:rsid w:val="005A7238"/>
    <w:rPr>
      <w:rFonts w:ascii="Courier New" w:hAnsi="Courier New" w:cs="Courier New"/>
    </w:rPr>
  </w:style>
  <w:style w:type="character" w:customStyle="1" w:styleId="WW8Num35z2">
    <w:name w:val="WW8Num35z2"/>
    <w:rsid w:val="005A7238"/>
    <w:rPr>
      <w:rFonts w:ascii="Wingdings" w:hAnsi="Wingdings"/>
    </w:rPr>
  </w:style>
  <w:style w:type="character" w:customStyle="1" w:styleId="WW8Num35z3">
    <w:name w:val="WW8Num35z3"/>
    <w:rsid w:val="005A7238"/>
    <w:rPr>
      <w:rFonts w:ascii="Symbol" w:hAnsi="Symbol"/>
    </w:rPr>
  </w:style>
  <w:style w:type="character" w:customStyle="1" w:styleId="WW8Num36z1">
    <w:name w:val="WW8Num36z1"/>
    <w:rsid w:val="005A7238"/>
    <w:rPr>
      <w:rFonts w:ascii="Courier New" w:hAnsi="Courier New" w:cs="Courier New"/>
    </w:rPr>
  </w:style>
  <w:style w:type="character" w:customStyle="1" w:styleId="WW8Num36z2">
    <w:name w:val="WW8Num36z2"/>
    <w:rsid w:val="005A7238"/>
    <w:rPr>
      <w:rFonts w:ascii="Wingdings" w:hAnsi="Wingdings"/>
    </w:rPr>
  </w:style>
  <w:style w:type="character" w:customStyle="1" w:styleId="WW8Num36z3">
    <w:name w:val="WW8Num36z3"/>
    <w:rsid w:val="005A7238"/>
    <w:rPr>
      <w:rFonts w:ascii="Symbol" w:hAnsi="Symbol"/>
    </w:rPr>
  </w:style>
  <w:style w:type="character" w:customStyle="1" w:styleId="WW8Num40z1">
    <w:name w:val="WW8Num40z1"/>
    <w:rsid w:val="005A7238"/>
    <w:rPr>
      <w:rFonts w:ascii="Courier New" w:hAnsi="Courier New" w:cs="Courier New"/>
    </w:rPr>
  </w:style>
  <w:style w:type="character" w:customStyle="1" w:styleId="WW8Num40z2">
    <w:name w:val="WW8Num40z2"/>
    <w:rsid w:val="005A7238"/>
    <w:rPr>
      <w:rFonts w:ascii="Wingdings" w:hAnsi="Wingdings"/>
    </w:rPr>
  </w:style>
  <w:style w:type="character" w:customStyle="1" w:styleId="WW8Num40z3">
    <w:name w:val="WW8Num40z3"/>
    <w:rsid w:val="005A7238"/>
    <w:rPr>
      <w:rFonts w:ascii="Symbol" w:hAnsi="Symbol"/>
    </w:rPr>
  </w:style>
  <w:style w:type="character" w:customStyle="1" w:styleId="WW8Num6z2">
    <w:name w:val="WW8Num6z2"/>
    <w:rsid w:val="005A7238"/>
    <w:rPr>
      <w:rFonts w:ascii="Wingdings" w:hAnsi="Wingdings"/>
    </w:rPr>
  </w:style>
  <w:style w:type="character" w:customStyle="1" w:styleId="WW8Num6z3">
    <w:name w:val="WW8Num6z3"/>
    <w:rsid w:val="005A7238"/>
    <w:rPr>
      <w:rFonts w:ascii="Symbol" w:hAnsi="Symbol"/>
    </w:rPr>
  </w:style>
  <w:style w:type="character" w:customStyle="1" w:styleId="WW8Num15z3">
    <w:name w:val="WW8Num15z3"/>
    <w:rsid w:val="005A7238"/>
    <w:rPr>
      <w:rFonts w:ascii="Symbol" w:hAnsi="Symbol"/>
    </w:rPr>
  </w:style>
  <w:style w:type="character" w:customStyle="1" w:styleId="WW8Num19z3">
    <w:name w:val="WW8Num19z3"/>
    <w:rsid w:val="005A7238"/>
    <w:rPr>
      <w:rFonts w:ascii="Symbol" w:hAnsi="Symbol"/>
    </w:rPr>
  </w:style>
  <w:style w:type="character" w:customStyle="1" w:styleId="WW8Num20z3">
    <w:name w:val="WW8Num20z3"/>
    <w:rsid w:val="005A7238"/>
    <w:rPr>
      <w:rFonts w:ascii="Symbol" w:hAnsi="Symbol"/>
    </w:rPr>
  </w:style>
  <w:style w:type="character" w:customStyle="1" w:styleId="WW8Num21z3">
    <w:name w:val="WW8Num21z3"/>
    <w:rsid w:val="005A7238"/>
    <w:rPr>
      <w:rFonts w:ascii="Symbol" w:hAnsi="Symbol"/>
    </w:rPr>
  </w:style>
  <w:style w:type="character" w:customStyle="1" w:styleId="WW8Num23z2">
    <w:name w:val="WW8Num23z2"/>
    <w:rsid w:val="005A7238"/>
    <w:rPr>
      <w:rFonts w:ascii="Wingdings" w:hAnsi="Wingdings"/>
    </w:rPr>
  </w:style>
  <w:style w:type="character" w:customStyle="1" w:styleId="WW8Num23z3">
    <w:name w:val="WW8Num23z3"/>
    <w:rsid w:val="005A7238"/>
    <w:rPr>
      <w:rFonts w:ascii="Symbol" w:hAnsi="Symbol"/>
    </w:rPr>
  </w:style>
  <w:style w:type="character" w:customStyle="1" w:styleId="WW8Num25z2">
    <w:name w:val="WW8Num25z2"/>
    <w:rsid w:val="005A7238"/>
    <w:rPr>
      <w:rFonts w:ascii="Wingdings" w:hAnsi="Wingdings"/>
      <w:sz w:val="20"/>
    </w:rPr>
  </w:style>
  <w:style w:type="character" w:customStyle="1" w:styleId="WW8Num26z1">
    <w:name w:val="WW8Num26z1"/>
    <w:rsid w:val="005A7238"/>
    <w:rPr>
      <w:rFonts w:ascii="Courier New" w:hAnsi="Courier New" w:cs="Courier New"/>
    </w:rPr>
  </w:style>
  <w:style w:type="character" w:customStyle="1" w:styleId="WW8Num26z2">
    <w:name w:val="WW8Num26z2"/>
    <w:rsid w:val="005A7238"/>
    <w:rPr>
      <w:rFonts w:ascii="Wingdings" w:hAnsi="Wingdings"/>
    </w:rPr>
  </w:style>
  <w:style w:type="character" w:customStyle="1" w:styleId="WW8Num27z1">
    <w:name w:val="WW8Num27z1"/>
    <w:rsid w:val="005A7238"/>
    <w:rPr>
      <w:rFonts w:ascii="Courier New" w:hAnsi="Courier New" w:cs="Courier New"/>
    </w:rPr>
  </w:style>
  <w:style w:type="character" w:customStyle="1" w:styleId="WW8Num27z2">
    <w:name w:val="WW8Num27z2"/>
    <w:rsid w:val="005A7238"/>
    <w:rPr>
      <w:rFonts w:ascii="Wingdings" w:hAnsi="Wingdings"/>
    </w:rPr>
  </w:style>
  <w:style w:type="character" w:customStyle="1" w:styleId="WW8Num27z3">
    <w:name w:val="WW8Num27z3"/>
    <w:rsid w:val="005A7238"/>
    <w:rPr>
      <w:rFonts w:ascii="Symbol" w:hAnsi="Symbol"/>
    </w:rPr>
  </w:style>
  <w:style w:type="character" w:customStyle="1" w:styleId="WW8Num34z1">
    <w:name w:val="WW8Num34z1"/>
    <w:rsid w:val="005A7238"/>
    <w:rPr>
      <w:rFonts w:ascii="Courier New" w:hAnsi="Courier New" w:cs="Courier New"/>
    </w:rPr>
  </w:style>
  <w:style w:type="character" w:customStyle="1" w:styleId="WW8Num34z2">
    <w:name w:val="WW8Num34z2"/>
    <w:rsid w:val="005A7238"/>
    <w:rPr>
      <w:rFonts w:ascii="Wingdings" w:hAnsi="Wingdings"/>
    </w:rPr>
  </w:style>
  <w:style w:type="character" w:customStyle="1" w:styleId="WW8Num34z3">
    <w:name w:val="WW8Num34z3"/>
    <w:rsid w:val="005A7238"/>
    <w:rPr>
      <w:rFonts w:ascii="Symbol" w:hAnsi="Symbol"/>
    </w:rPr>
  </w:style>
  <w:style w:type="character" w:customStyle="1" w:styleId="WW8Num41z0">
    <w:name w:val="WW8Num41z0"/>
    <w:rsid w:val="005A7238"/>
    <w:rPr>
      <w:rFonts w:ascii="Times New Roman" w:hAnsi="Times New Roman" w:cs="Times New Roman"/>
    </w:rPr>
  </w:style>
  <w:style w:type="character" w:customStyle="1" w:styleId="WW8Num41z1">
    <w:name w:val="WW8Num41z1"/>
    <w:rsid w:val="005A7238"/>
    <w:rPr>
      <w:rFonts w:ascii="Courier New" w:hAnsi="Courier New" w:cs="Courier New"/>
    </w:rPr>
  </w:style>
  <w:style w:type="character" w:customStyle="1" w:styleId="WW8Num41z2">
    <w:name w:val="WW8Num41z2"/>
    <w:rsid w:val="005A7238"/>
    <w:rPr>
      <w:rFonts w:ascii="Wingdings" w:hAnsi="Wingdings"/>
    </w:rPr>
  </w:style>
  <w:style w:type="character" w:customStyle="1" w:styleId="WW8Num41z3">
    <w:name w:val="WW8Num41z3"/>
    <w:rsid w:val="005A7238"/>
    <w:rPr>
      <w:rFonts w:ascii="Symbol" w:hAnsi="Symbol"/>
    </w:rPr>
  </w:style>
  <w:style w:type="character" w:customStyle="1" w:styleId="WW8Num43z0">
    <w:name w:val="WW8Num43z0"/>
    <w:rsid w:val="005A7238"/>
    <w:rPr>
      <w:rFonts w:ascii="Times New Roman" w:eastAsia="Times New Roman" w:hAnsi="Times New Roman" w:cs="Times New Roman"/>
    </w:rPr>
  </w:style>
  <w:style w:type="character" w:customStyle="1" w:styleId="WW8Num43z1">
    <w:name w:val="WW8Num43z1"/>
    <w:rsid w:val="005A7238"/>
    <w:rPr>
      <w:rFonts w:ascii="Courier New" w:hAnsi="Courier New" w:cs="Courier New"/>
    </w:rPr>
  </w:style>
  <w:style w:type="character" w:customStyle="1" w:styleId="WW8Num43z2">
    <w:name w:val="WW8Num43z2"/>
    <w:rsid w:val="005A7238"/>
    <w:rPr>
      <w:rFonts w:ascii="Wingdings" w:hAnsi="Wingdings"/>
    </w:rPr>
  </w:style>
  <w:style w:type="character" w:customStyle="1" w:styleId="WW8Num43z3">
    <w:name w:val="WW8Num43z3"/>
    <w:rsid w:val="005A7238"/>
    <w:rPr>
      <w:rFonts w:ascii="Symbol" w:hAnsi="Symbol"/>
    </w:rPr>
  </w:style>
  <w:style w:type="character" w:customStyle="1" w:styleId="WW8Num45z0">
    <w:name w:val="WW8Num45z0"/>
    <w:rsid w:val="005A7238"/>
    <w:rPr>
      <w:rFonts w:ascii="Times New Roman" w:hAnsi="Times New Roman" w:cs="Times New Roman"/>
    </w:rPr>
  </w:style>
  <w:style w:type="character" w:customStyle="1" w:styleId="WW8Num45z1">
    <w:name w:val="WW8Num45z1"/>
    <w:rsid w:val="005A7238"/>
    <w:rPr>
      <w:rFonts w:ascii="Courier New" w:hAnsi="Courier New" w:cs="Courier New"/>
    </w:rPr>
  </w:style>
  <w:style w:type="character" w:customStyle="1" w:styleId="WW8Num45z2">
    <w:name w:val="WW8Num45z2"/>
    <w:rsid w:val="005A7238"/>
    <w:rPr>
      <w:rFonts w:ascii="Wingdings" w:hAnsi="Wingdings"/>
    </w:rPr>
  </w:style>
  <w:style w:type="character" w:customStyle="1" w:styleId="WW8Num45z3">
    <w:name w:val="WW8Num45z3"/>
    <w:rsid w:val="005A7238"/>
    <w:rPr>
      <w:rFonts w:ascii="Symbol" w:hAnsi="Symbol"/>
    </w:rPr>
  </w:style>
  <w:style w:type="character" w:customStyle="1" w:styleId="WW8Num47z0">
    <w:name w:val="WW8Num47z0"/>
    <w:rsid w:val="005A7238"/>
    <w:rPr>
      <w:rFonts w:ascii="Times New Roman" w:hAnsi="Times New Roman" w:cs="Times New Roman"/>
    </w:rPr>
  </w:style>
  <w:style w:type="character" w:customStyle="1" w:styleId="WW8Num47z1">
    <w:name w:val="WW8Num47z1"/>
    <w:rsid w:val="005A7238"/>
    <w:rPr>
      <w:rFonts w:ascii="Courier New" w:hAnsi="Courier New" w:cs="Courier New"/>
    </w:rPr>
  </w:style>
  <w:style w:type="character" w:customStyle="1" w:styleId="WW8Num47z2">
    <w:name w:val="WW8Num47z2"/>
    <w:rsid w:val="005A7238"/>
    <w:rPr>
      <w:rFonts w:ascii="Wingdings" w:hAnsi="Wingdings"/>
    </w:rPr>
  </w:style>
  <w:style w:type="character" w:customStyle="1" w:styleId="WW8Num47z3">
    <w:name w:val="WW8Num47z3"/>
    <w:rsid w:val="005A7238"/>
    <w:rPr>
      <w:rFonts w:ascii="Symbol" w:hAnsi="Symbol"/>
    </w:rPr>
  </w:style>
  <w:style w:type="character" w:customStyle="1" w:styleId="WW-Domylnaczcionkaakapitu">
    <w:name w:val="WW-Domyślna czcionka akapitu"/>
    <w:rsid w:val="005A7238"/>
  </w:style>
  <w:style w:type="character" w:customStyle="1" w:styleId="FootnoteSymbol">
    <w:name w:val="Footnote Symbol"/>
    <w:rsid w:val="005A7238"/>
    <w:rPr>
      <w:vertAlign w:val="superscript"/>
    </w:rPr>
  </w:style>
  <w:style w:type="character" w:customStyle="1" w:styleId="Numerstrony2">
    <w:name w:val="Numer strony2"/>
    <w:basedOn w:val="WW-Domylnaczcionkaakapitu"/>
    <w:rsid w:val="005A7238"/>
  </w:style>
  <w:style w:type="character" w:customStyle="1" w:styleId="Internetlink">
    <w:name w:val="Internet link"/>
    <w:rsid w:val="005A7238"/>
    <w:rPr>
      <w:color w:val="0000FF"/>
      <w:u w:val="single"/>
    </w:rPr>
  </w:style>
  <w:style w:type="character" w:customStyle="1" w:styleId="WW8Num7z3">
    <w:name w:val="WW8Num7z3"/>
    <w:rsid w:val="005A7238"/>
    <w:rPr>
      <w:rFonts w:ascii="Symbol" w:hAnsi="Symbol"/>
    </w:rPr>
  </w:style>
  <w:style w:type="character" w:customStyle="1" w:styleId="WW8Num24z2">
    <w:name w:val="WW8Num24z2"/>
    <w:rsid w:val="005A7238"/>
    <w:rPr>
      <w:rFonts w:ascii="Wingdings" w:hAnsi="Wingdings"/>
    </w:rPr>
  </w:style>
  <w:style w:type="character" w:customStyle="1" w:styleId="WW8Num24z3">
    <w:name w:val="WW8Num24z3"/>
    <w:rsid w:val="005A7238"/>
    <w:rPr>
      <w:rFonts w:ascii="Symbol" w:hAnsi="Symbol"/>
    </w:rPr>
  </w:style>
  <w:style w:type="character" w:customStyle="1" w:styleId="WW8NumSt16z0">
    <w:name w:val="WW8NumSt16z0"/>
    <w:rsid w:val="005A7238"/>
    <w:rPr>
      <w:rFonts w:ascii="Symbol" w:hAnsi="Symbol"/>
    </w:rPr>
  </w:style>
  <w:style w:type="character" w:customStyle="1" w:styleId="EndnoteSymbol">
    <w:name w:val="Endnote Symbol"/>
    <w:rsid w:val="005A7238"/>
    <w:rPr>
      <w:vertAlign w:val="superscript"/>
    </w:rPr>
  </w:style>
  <w:style w:type="character" w:customStyle="1" w:styleId="StrongEmphasis">
    <w:name w:val="Strong Emphasis"/>
    <w:rsid w:val="005A7238"/>
    <w:rPr>
      <w:b/>
      <w:bCs/>
    </w:rPr>
  </w:style>
  <w:style w:type="character" w:customStyle="1" w:styleId="Odwoanieprzypisukocowego1">
    <w:name w:val="Odwołanie przypisu końcowego1"/>
    <w:rsid w:val="005A7238"/>
    <w:rPr>
      <w:vertAlign w:val="superscript"/>
    </w:rPr>
  </w:style>
  <w:style w:type="character" w:customStyle="1" w:styleId="Odwoanieprzypisukocowego2">
    <w:name w:val="Odwołanie przypisu końcowego2"/>
    <w:rsid w:val="005A7238"/>
    <w:rPr>
      <w:vertAlign w:val="superscript"/>
    </w:rPr>
  </w:style>
  <w:style w:type="character" w:customStyle="1" w:styleId="Tekstpodstawowy2Znak">
    <w:name w:val="Tekst podstawowy 2 Znak"/>
    <w:rsid w:val="005A7238"/>
    <w:rPr>
      <w:sz w:val="24"/>
      <w:szCs w:val="24"/>
    </w:rPr>
  </w:style>
  <w:style w:type="character" w:customStyle="1" w:styleId="NumberingSymbols">
    <w:name w:val="Numbering Symbols"/>
    <w:rsid w:val="005A7238"/>
  </w:style>
  <w:style w:type="character" w:customStyle="1" w:styleId="NagwekZnak1">
    <w:name w:val="Nagłówek Znak1"/>
    <w:rsid w:val="005A7238"/>
    <w:rPr>
      <w:szCs w:val="21"/>
    </w:rPr>
  </w:style>
  <w:style w:type="paragraph" w:customStyle="1" w:styleId="Nagwek4">
    <w:name w:val="Nagłówek4"/>
    <w:basedOn w:val="Normalny"/>
    <w:next w:val="Tekstpodstawowy"/>
    <w:rsid w:val="005A7238"/>
    <w:pPr>
      <w:keepNext/>
      <w:widowControl w:val="0"/>
      <w:spacing w:before="240" w:after="120" w:line="240" w:lineRule="auto"/>
      <w:textAlignment w:val="baseline"/>
    </w:pPr>
    <w:rPr>
      <w:rFonts w:ascii="Arial" w:eastAsia="Microsoft YaHei" w:hAnsi="Arial" w:cs="Mangal"/>
      <w:kern w:val="1"/>
      <w:sz w:val="28"/>
      <w:szCs w:val="28"/>
      <w:lang w:eastAsia="hi-IN" w:bidi="hi-IN"/>
    </w:rPr>
  </w:style>
  <w:style w:type="paragraph" w:customStyle="1" w:styleId="Podpis4">
    <w:name w:val="Podpis4"/>
    <w:basedOn w:val="Normalny"/>
    <w:rsid w:val="005A7238"/>
    <w:pPr>
      <w:widowControl w:val="0"/>
      <w:suppressLineNumbers/>
      <w:spacing w:before="120" w:after="120" w:line="240" w:lineRule="auto"/>
      <w:textAlignment w:val="baseline"/>
    </w:pPr>
    <w:rPr>
      <w:rFonts w:ascii="Times New Roman" w:eastAsia="Lucida Sans Unicode" w:hAnsi="Times New Roman" w:cs="Mangal"/>
      <w:i/>
      <w:iCs/>
      <w:kern w:val="1"/>
      <w:sz w:val="24"/>
      <w:szCs w:val="24"/>
      <w:lang w:eastAsia="hi-IN" w:bidi="hi-IN"/>
    </w:rPr>
  </w:style>
  <w:style w:type="paragraph" w:customStyle="1" w:styleId="Nagwek30">
    <w:name w:val="Nagłówek3"/>
    <w:basedOn w:val="Standard"/>
    <w:next w:val="Textbody0"/>
    <w:rsid w:val="005A7238"/>
    <w:pPr>
      <w:keepNext/>
      <w:spacing w:before="240" w:after="120"/>
      <w:textAlignment w:val="baseline"/>
    </w:pPr>
    <w:rPr>
      <w:rFonts w:ascii="Arial" w:eastAsia="Lucida Sans Unicode" w:hAnsi="Arial" w:cs="Mangal"/>
      <w:kern w:val="1"/>
      <w:sz w:val="28"/>
      <w:szCs w:val="28"/>
      <w:lang w:eastAsia="ar-SA"/>
    </w:rPr>
  </w:style>
  <w:style w:type="paragraph" w:customStyle="1" w:styleId="Legenda2">
    <w:name w:val="Legenda2"/>
    <w:basedOn w:val="Standard"/>
    <w:rsid w:val="005A7238"/>
    <w:pPr>
      <w:suppressLineNumbers/>
      <w:spacing w:before="120" w:after="120"/>
      <w:textAlignment w:val="baseline"/>
    </w:pPr>
    <w:rPr>
      <w:rFonts w:cs="Mangal"/>
      <w:i/>
      <w:iCs/>
      <w:kern w:val="1"/>
      <w:lang w:eastAsia="ar-SA"/>
    </w:rPr>
  </w:style>
  <w:style w:type="paragraph" w:customStyle="1" w:styleId="Index">
    <w:name w:val="Index"/>
    <w:basedOn w:val="Standard"/>
    <w:rsid w:val="005A7238"/>
    <w:pPr>
      <w:suppressLineNumbers/>
      <w:textAlignment w:val="baseline"/>
    </w:pPr>
    <w:rPr>
      <w:rFonts w:cs="Tahoma"/>
      <w:kern w:val="1"/>
      <w:lang w:eastAsia="ar-SA"/>
    </w:rPr>
  </w:style>
  <w:style w:type="paragraph" w:customStyle="1" w:styleId="Nagwek120">
    <w:name w:val="Nagłówek 12"/>
    <w:basedOn w:val="Standard"/>
    <w:next w:val="Standard"/>
    <w:rsid w:val="005A7238"/>
    <w:pPr>
      <w:keepNext/>
      <w:jc w:val="center"/>
      <w:textAlignment w:val="baseline"/>
    </w:pPr>
    <w:rPr>
      <w:kern w:val="1"/>
      <w:sz w:val="28"/>
      <w:lang w:eastAsia="ar-SA"/>
    </w:rPr>
  </w:style>
  <w:style w:type="paragraph" w:customStyle="1" w:styleId="Nagwek22">
    <w:name w:val="Nagłówek 22"/>
    <w:basedOn w:val="Standard"/>
    <w:next w:val="Standard"/>
    <w:rsid w:val="005A7238"/>
    <w:pPr>
      <w:keepNext/>
      <w:ind w:left="567"/>
      <w:textAlignment w:val="baseline"/>
    </w:pPr>
    <w:rPr>
      <w:rFonts w:ascii="Ottawapl" w:hAnsi="Ottawapl"/>
      <w:b/>
      <w:bCs/>
      <w:kern w:val="1"/>
      <w:szCs w:val="40"/>
      <w:lang w:eastAsia="ar-SA"/>
    </w:rPr>
  </w:style>
  <w:style w:type="paragraph" w:customStyle="1" w:styleId="Nagwek32">
    <w:name w:val="Nagłówek 32"/>
    <w:basedOn w:val="Standard"/>
    <w:next w:val="Standard"/>
    <w:rsid w:val="005A7238"/>
    <w:pPr>
      <w:keepNext/>
      <w:ind w:right="-1"/>
      <w:jc w:val="both"/>
      <w:textAlignment w:val="baseline"/>
    </w:pPr>
    <w:rPr>
      <w:rFonts w:ascii="Ottawapl" w:hAnsi="Ottawapl"/>
      <w:b/>
      <w:bCs/>
      <w:kern w:val="1"/>
      <w:lang w:eastAsia="ar-SA"/>
    </w:rPr>
  </w:style>
  <w:style w:type="paragraph" w:customStyle="1" w:styleId="Nagwek41">
    <w:name w:val="Nagłówek 41"/>
    <w:basedOn w:val="Standard"/>
    <w:next w:val="Standard"/>
    <w:rsid w:val="005A7238"/>
    <w:pPr>
      <w:keepNext/>
      <w:ind w:right="851"/>
      <w:textAlignment w:val="baseline"/>
    </w:pPr>
    <w:rPr>
      <w:rFonts w:ascii="Ottawapl" w:hAnsi="Ottawapl"/>
      <w:b/>
      <w:kern w:val="1"/>
      <w:lang w:eastAsia="ar-SA"/>
    </w:rPr>
  </w:style>
  <w:style w:type="paragraph" w:customStyle="1" w:styleId="Nagwek51">
    <w:name w:val="Nagłówek 51"/>
    <w:basedOn w:val="Standard"/>
    <w:next w:val="Standard"/>
    <w:rsid w:val="005A7238"/>
    <w:pPr>
      <w:keepNext/>
      <w:ind w:right="851"/>
      <w:textAlignment w:val="baseline"/>
    </w:pPr>
    <w:rPr>
      <w:rFonts w:ascii="Ottawapl" w:hAnsi="Ottawapl"/>
      <w:b/>
      <w:kern w:val="1"/>
      <w:sz w:val="32"/>
      <w:lang w:eastAsia="ar-SA"/>
    </w:rPr>
  </w:style>
  <w:style w:type="paragraph" w:customStyle="1" w:styleId="Nagwek62">
    <w:name w:val="Nagłówek 62"/>
    <w:basedOn w:val="Standard"/>
    <w:next w:val="Standard"/>
    <w:rsid w:val="005A7238"/>
    <w:pPr>
      <w:keepNext/>
      <w:ind w:left="567"/>
      <w:jc w:val="both"/>
      <w:textAlignment w:val="baseline"/>
    </w:pPr>
    <w:rPr>
      <w:rFonts w:ascii="Arial" w:hAnsi="Arial" w:cs="Arial"/>
      <w:b/>
      <w:bCs/>
      <w:kern w:val="1"/>
      <w:lang w:eastAsia="ar-SA"/>
    </w:rPr>
  </w:style>
  <w:style w:type="paragraph" w:customStyle="1" w:styleId="Nagwek72">
    <w:name w:val="Nagłówek 72"/>
    <w:basedOn w:val="Standard"/>
    <w:next w:val="Standard"/>
    <w:rsid w:val="005A7238"/>
    <w:pPr>
      <w:keepNext/>
      <w:suppressAutoHyphens w:val="0"/>
      <w:jc w:val="center"/>
      <w:textAlignment w:val="baseline"/>
    </w:pPr>
    <w:rPr>
      <w:rFonts w:ascii="Arial" w:hAnsi="Arial" w:cs="Arial"/>
      <w:b/>
      <w:kern w:val="1"/>
      <w:sz w:val="36"/>
      <w:lang w:eastAsia="ar-SA"/>
    </w:rPr>
  </w:style>
  <w:style w:type="paragraph" w:customStyle="1" w:styleId="Nagwek82">
    <w:name w:val="Nagłówek 82"/>
    <w:basedOn w:val="Standard"/>
    <w:next w:val="Standard"/>
    <w:rsid w:val="005A7238"/>
    <w:pPr>
      <w:keepNext/>
      <w:textAlignment w:val="baseline"/>
    </w:pPr>
    <w:rPr>
      <w:rFonts w:ascii="Erie_Lightpl" w:hAnsi="Erie_Lightpl"/>
      <w:b/>
      <w:bCs/>
      <w:spacing w:val="30"/>
      <w:kern w:val="1"/>
      <w:sz w:val="36"/>
      <w:szCs w:val="36"/>
      <w:lang w:eastAsia="ar-SA"/>
    </w:rPr>
  </w:style>
  <w:style w:type="paragraph" w:customStyle="1" w:styleId="Nagwek91">
    <w:name w:val="Nagłówek 91"/>
    <w:basedOn w:val="Standard"/>
    <w:next w:val="Standard"/>
    <w:rsid w:val="005A7238"/>
    <w:pPr>
      <w:keepNext/>
      <w:textAlignment w:val="baseline"/>
    </w:pPr>
    <w:rPr>
      <w:rFonts w:ascii="Ottawapl" w:hAnsi="Ottawapl"/>
      <w:b/>
      <w:bCs/>
      <w:kern w:val="1"/>
      <w:sz w:val="28"/>
      <w:szCs w:val="28"/>
      <w:lang w:eastAsia="ar-SA"/>
    </w:rPr>
  </w:style>
  <w:style w:type="paragraph" w:customStyle="1" w:styleId="Nagwek33">
    <w:name w:val="Nagłówek3"/>
    <w:basedOn w:val="Standard"/>
    <w:next w:val="Textbody0"/>
    <w:rsid w:val="005A7238"/>
    <w:pPr>
      <w:keepNext/>
      <w:spacing w:before="240" w:after="120"/>
      <w:textAlignment w:val="baseline"/>
    </w:pPr>
    <w:rPr>
      <w:rFonts w:ascii="Albany AMT" w:eastAsia="SimSun" w:hAnsi="Albany AMT" w:cs="Mangal"/>
      <w:kern w:val="1"/>
      <w:sz w:val="28"/>
      <w:szCs w:val="28"/>
      <w:lang w:eastAsia="ar-SA"/>
    </w:rPr>
  </w:style>
  <w:style w:type="paragraph" w:customStyle="1" w:styleId="Podpis3">
    <w:name w:val="Podpis3"/>
    <w:basedOn w:val="Standard"/>
    <w:rsid w:val="005A7238"/>
    <w:pPr>
      <w:suppressLineNumbers/>
      <w:spacing w:before="120" w:after="120"/>
      <w:textAlignment w:val="baseline"/>
    </w:pPr>
    <w:rPr>
      <w:rFonts w:cs="Mangal"/>
      <w:i/>
      <w:iCs/>
      <w:kern w:val="1"/>
      <w:lang w:eastAsia="ar-SA"/>
    </w:rPr>
  </w:style>
  <w:style w:type="paragraph" w:customStyle="1" w:styleId="Textbodyindent">
    <w:name w:val="Text body indent"/>
    <w:basedOn w:val="Standard"/>
    <w:rsid w:val="005A7238"/>
    <w:pPr>
      <w:ind w:left="540"/>
      <w:jc w:val="both"/>
      <w:textAlignment w:val="baseline"/>
    </w:pPr>
    <w:rPr>
      <w:rFonts w:ascii="Ottawapl" w:hAnsi="Ottawapl"/>
      <w:kern w:val="1"/>
      <w:lang w:eastAsia="ar-SA"/>
    </w:rPr>
  </w:style>
  <w:style w:type="paragraph" w:customStyle="1" w:styleId="Stopka2">
    <w:name w:val="Stopka2"/>
    <w:basedOn w:val="Standard"/>
    <w:rsid w:val="005A7238"/>
    <w:pPr>
      <w:textAlignment w:val="baseline"/>
    </w:pPr>
    <w:rPr>
      <w:kern w:val="1"/>
      <w:lang w:eastAsia="ar-SA"/>
    </w:rPr>
  </w:style>
  <w:style w:type="paragraph" w:customStyle="1" w:styleId="TableContents">
    <w:name w:val="Table Contents"/>
    <w:basedOn w:val="Standard"/>
    <w:rsid w:val="005A7238"/>
    <w:pPr>
      <w:widowControl w:val="0"/>
      <w:suppressLineNumbers/>
      <w:textAlignment w:val="baseline"/>
    </w:pPr>
    <w:rPr>
      <w:rFonts w:eastAsia="Lucida Sans Unicode" w:cs="Tahoma"/>
      <w:kern w:val="1"/>
      <w:szCs w:val="20"/>
      <w:lang w:eastAsia="ar-SA"/>
    </w:rPr>
  </w:style>
  <w:style w:type="paragraph" w:customStyle="1" w:styleId="TableHeading">
    <w:name w:val="Table Heading"/>
    <w:basedOn w:val="TableContents"/>
    <w:rsid w:val="005A7238"/>
    <w:pPr>
      <w:jc w:val="center"/>
    </w:pPr>
    <w:rPr>
      <w:b/>
      <w:bCs/>
      <w:i/>
      <w:iCs/>
    </w:rPr>
  </w:style>
  <w:style w:type="paragraph" w:customStyle="1" w:styleId="Framecontents">
    <w:name w:val="Frame contents"/>
    <w:basedOn w:val="Textbody0"/>
    <w:rsid w:val="005A7238"/>
  </w:style>
  <w:style w:type="paragraph" w:customStyle="1" w:styleId="Footnote">
    <w:name w:val="Footnote"/>
    <w:basedOn w:val="Standard"/>
    <w:rsid w:val="005A7238"/>
    <w:pPr>
      <w:textAlignment w:val="baseline"/>
    </w:pPr>
    <w:rPr>
      <w:kern w:val="1"/>
      <w:sz w:val="20"/>
      <w:szCs w:val="20"/>
      <w:lang w:eastAsia="ar-SA"/>
    </w:rPr>
  </w:style>
  <w:style w:type="paragraph" w:customStyle="1" w:styleId="Tekstpodstawowywcity32">
    <w:name w:val="Tekst podstawowy wcięty 32"/>
    <w:basedOn w:val="Standard"/>
    <w:rsid w:val="005A7238"/>
    <w:pPr>
      <w:ind w:left="567"/>
      <w:textAlignment w:val="baseline"/>
    </w:pPr>
    <w:rPr>
      <w:rFonts w:ascii="Arial" w:hAnsi="Arial" w:cs="Arial"/>
      <w:kern w:val="1"/>
      <w:szCs w:val="28"/>
      <w:lang w:eastAsia="ar-SA"/>
    </w:rPr>
  </w:style>
  <w:style w:type="paragraph" w:customStyle="1" w:styleId="Tekstpodstawowywcity22">
    <w:name w:val="Tekst podstawowy wcięty 22"/>
    <w:basedOn w:val="Standard"/>
    <w:rsid w:val="005A7238"/>
    <w:pPr>
      <w:ind w:left="567"/>
      <w:jc w:val="both"/>
      <w:textAlignment w:val="baseline"/>
    </w:pPr>
    <w:rPr>
      <w:rFonts w:ascii="Arial" w:hAnsi="Arial" w:cs="Arial"/>
      <w:kern w:val="1"/>
      <w:lang w:eastAsia="ar-SA"/>
    </w:rPr>
  </w:style>
  <w:style w:type="paragraph" w:customStyle="1" w:styleId="Tekstpodstawowy21">
    <w:name w:val="Tekst podstawowy 21"/>
    <w:basedOn w:val="Standard"/>
    <w:rsid w:val="005A7238"/>
    <w:pPr>
      <w:jc w:val="both"/>
      <w:textAlignment w:val="baseline"/>
    </w:pPr>
    <w:rPr>
      <w:kern w:val="1"/>
      <w:sz w:val="28"/>
      <w:szCs w:val="20"/>
      <w:lang w:eastAsia="ar-SA"/>
    </w:rPr>
  </w:style>
  <w:style w:type="paragraph" w:customStyle="1" w:styleId="Tekstpodstawowy32">
    <w:name w:val="Tekst podstawowy 32"/>
    <w:basedOn w:val="Standard"/>
    <w:rsid w:val="005A7238"/>
    <w:pPr>
      <w:suppressAutoHyphens w:val="0"/>
      <w:jc w:val="both"/>
      <w:textAlignment w:val="baseline"/>
    </w:pPr>
    <w:rPr>
      <w:rFonts w:ascii="Arial" w:hAnsi="Arial" w:cs="Arial"/>
      <w:b/>
      <w:bCs/>
      <w:kern w:val="1"/>
      <w:szCs w:val="28"/>
      <w:lang w:eastAsia="ar-SA"/>
    </w:rPr>
  </w:style>
  <w:style w:type="paragraph" w:customStyle="1" w:styleId="Endnote">
    <w:name w:val="Endnote"/>
    <w:basedOn w:val="Standard"/>
    <w:rsid w:val="005A7238"/>
    <w:pPr>
      <w:textAlignment w:val="baseline"/>
    </w:pPr>
    <w:rPr>
      <w:kern w:val="1"/>
      <w:sz w:val="20"/>
      <w:szCs w:val="20"/>
      <w:lang w:eastAsia="ar-SA"/>
    </w:rPr>
  </w:style>
  <w:style w:type="paragraph" w:customStyle="1" w:styleId="Tekstpodstawowywcity21">
    <w:name w:val="Tekst podstawowy wcięty 21"/>
    <w:basedOn w:val="Standard"/>
    <w:rsid w:val="005A7238"/>
    <w:pPr>
      <w:ind w:left="567"/>
      <w:jc w:val="both"/>
      <w:textAlignment w:val="baseline"/>
    </w:pPr>
    <w:rPr>
      <w:rFonts w:ascii="Arial" w:hAnsi="Arial" w:cs="Ottawapl"/>
      <w:kern w:val="1"/>
      <w:lang w:eastAsia="ar-SA"/>
    </w:rPr>
  </w:style>
  <w:style w:type="paragraph" w:customStyle="1" w:styleId="BodyText31">
    <w:name w:val="Body Text 31"/>
    <w:basedOn w:val="Standard"/>
    <w:rsid w:val="005A7238"/>
    <w:pPr>
      <w:spacing w:line="360" w:lineRule="auto"/>
      <w:jc w:val="both"/>
      <w:textAlignment w:val="baseline"/>
    </w:pPr>
    <w:rPr>
      <w:rFonts w:cs="Calibri"/>
      <w:kern w:val="1"/>
      <w:szCs w:val="20"/>
      <w:lang w:eastAsia="ar-SA"/>
    </w:rPr>
  </w:style>
  <w:style w:type="paragraph" w:customStyle="1" w:styleId="BodyText21">
    <w:name w:val="Body Text 21"/>
    <w:basedOn w:val="Standard"/>
    <w:rsid w:val="005A7238"/>
    <w:pPr>
      <w:spacing w:line="360" w:lineRule="auto"/>
      <w:jc w:val="both"/>
      <w:textAlignment w:val="baseline"/>
    </w:pPr>
    <w:rPr>
      <w:rFonts w:cs="Calibri"/>
      <w:kern w:val="1"/>
      <w:sz w:val="22"/>
      <w:szCs w:val="20"/>
      <w:lang w:eastAsia="ar-SA"/>
    </w:rPr>
  </w:style>
  <w:style w:type="paragraph" w:customStyle="1" w:styleId="akapitzlistcxsppierwsze">
    <w:name w:val="akapitzlistcxsppierwsze"/>
    <w:basedOn w:val="Standard"/>
    <w:rsid w:val="005A7238"/>
    <w:pPr>
      <w:spacing w:before="280" w:after="280"/>
      <w:textAlignment w:val="baseline"/>
    </w:pPr>
    <w:rPr>
      <w:rFonts w:cs="Calibri"/>
      <w:kern w:val="1"/>
      <w:lang w:eastAsia="ar-SA"/>
    </w:rPr>
  </w:style>
  <w:style w:type="paragraph" w:customStyle="1" w:styleId="akapitzlistcxspdrugie">
    <w:name w:val="akapitzlistcxspdrugie"/>
    <w:basedOn w:val="Standard"/>
    <w:rsid w:val="005A7238"/>
    <w:pPr>
      <w:spacing w:before="280" w:after="280"/>
      <w:textAlignment w:val="baseline"/>
    </w:pPr>
    <w:rPr>
      <w:rFonts w:cs="Calibri"/>
      <w:kern w:val="1"/>
      <w:lang w:eastAsia="ar-SA"/>
    </w:rPr>
  </w:style>
  <w:style w:type="paragraph" w:customStyle="1" w:styleId="akapitzlistcxspnazwisko">
    <w:name w:val="akapitzlistcxspnazwisko"/>
    <w:basedOn w:val="Standard"/>
    <w:rsid w:val="005A7238"/>
    <w:pPr>
      <w:spacing w:before="280" w:after="280"/>
      <w:textAlignment w:val="baseline"/>
    </w:pPr>
    <w:rPr>
      <w:rFonts w:cs="Calibri"/>
      <w:kern w:val="1"/>
      <w:lang w:eastAsia="ar-SA"/>
    </w:rPr>
  </w:style>
  <w:style w:type="paragraph" w:customStyle="1" w:styleId="Tekstpodstawowy22">
    <w:name w:val="Tekst podstawowy 22"/>
    <w:basedOn w:val="Standard"/>
    <w:rsid w:val="005A7238"/>
    <w:pPr>
      <w:spacing w:after="120" w:line="480" w:lineRule="auto"/>
      <w:textAlignment w:val="baseline"/>
    </w:pPr>
    <w:rPr>
      <w:kern w:val="1"/>
      <w:lang w:eastAsia="ar-SA"/>
    </w:rPr>
  </w:style>
  <w:style w:type="paragraph" w:customStyle="1" w:styleId="Tekstpodstawowy33">
    <w:name w:val="Tekst podstawowy 33"/>
    <w:basedOn w:val="Standard"/>
    <w:rsid w:val="005A7238"/>
    <w:pPr>
      <w:spacing w:after="120"/>
      <w:textAlignment w:val="baseline"/>
    </w:pPr>
    <w:rPr>
      <w:kern w:val="1"/>
      <w:sz w:val="16"/>
      <w:szCs w:val="16"/>
      <w:lang w:eastAsia="ar-SA"/>
    </w:rPr>
  </w:style>
  <w:style w:type="paragraph" w:customStyle="1" w:styleId="western">
    <w:name w:val="western"/>
    <w:basedOn w:val="Standard"/>
    <w:rsid w:val="005A7238"/>
    <w:pPr>
      <w:suppressAutoHyphens w:val="0"/>
      <w:spacing w:before="280" w:after="280"/>
      <w:jc w:val="both"/>
      <w:textAlignment w:val="baseline"/>
    </w:pPr>
    <w:rPr>
      <w:rFonts w:ascii="Ottawapl" w:hAnsi="Ottawapl"/>
      <w:kern w:val="1"/>
      <w:lang w:eastAsia="ar-SA"/>
    </w:rPr>
  </w:style>
  <w:style w:type="paragraph" w:styleId="Tekstprzypisudolnego">
    <w:name w:val="footnote text"/>
    <w:basedOn w:val="Normalny"/>
    <w:link w:val="TekstprzypisudolnegoZnak"/>
    <w:semiHidden/>
    <w:rsid w:val="005A7238"/>
    <w:pPr>
      <w:suppressAutoHyphens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semiHidden/>
    <w:rsid w:val="005A7238"/>
    <w:rPr>
      <w:rFonts w:eastAsia="Times New Roman"/>
      <w:lang w:eastAsia="pl-PL" w:bidi="ar-SA"/>
    </w:rPr>
  </w:style>
  <w:style w:type="character" w:styleId="Odwoanieprzypisudolnego">
    <w:name w:val="footnote reference"/>
    <w:semiHidden/>
    <w:rsid w:val="005A7238"/>
    <w:rPr>
      <w:vertAlign w:val="superscript"/>
    </w:rPr>
  </w:style>
  <w:style w:type="paragraph" w:customStyle="1" w:styleId="WW-Domylnie">
    <w:name w:val="WW-Domyślnie"/>
    <w:rsid w:val="005A7238"/>
    <w:pPr>
      <w:widowControl w:val="0"/>
    </w:pPr>
    <w:rPr>
      <w:rFonts w:cs="Mangal"/>
      <w:kern w:val="1"/>
      <w:sz w:val="24"/>
      <w:szCs w:val="24"/>
      <w:lang w:eastAsia="hi-IN"/>
    </w:rPr>
  </w:style>
  <w:style w:type="paragraph" w:styleId="HTML-wstpniesformatowany">
    <w:name w:val="HTML Preformatted"/>
    <w:basedOn w:val="Normalny"/>
    <w:link w:val="HTML-wstpniesformatowanyZnak"/>
    <w:uiPriority w:val="99"/>
    <w:rsid w:val="005A7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Times New Roman"/>
      <w:sz w:val="20"/>
      <w:szCs w:val="20"/>
      <w:lang w:eastAsia="ar-SA"/>
    </w:rPr>
  </w:style>
  <w:style w:type="character" w:customStyle="1" w:styleId="HTML-wstpniesformatowanyZnak">
    <w:name w:val="HTML - wstępnie sformatowany Znak"/>
    <w:basedOn w:val="Domylnaczcionkaakapitu"/>
    <w:link w:val="HTML-wstpniesformatowany"/>
    <w:uiPriority w:val="99"/>
    <w:rsid w:val="005A7238"/>
    <w:rPr>
      <w:rFonts w:ascii="Courier New" w:eastAsia="Courier New" w:hAnsi="Courier New"/>
      <w:lang w:eastAsia="ar-SA" w:bidi="ar-SA"/>
    </w:rPr>
  </w:style>
  <w:style w:type="character" w:customStyle="1" w:styleId="BezodstpwZnak">
    <w:name w:val="Bez odstępów Znak"/>
    <w:link w:val="Bezodstpw"/>
    <w:rsid w:val="005A7238"/>
    <w:rPr>
      <w:rFonts w:ascii="Calibri" w:eastAsia="Calibri" w:hAnsi="Calibri" w:cs="Calibri"/>
      <w:sz w:val="22"/>
      <w:szCs w:val="22"/>
      <w:lang w:eastAsia="ar-SA" w:bidi="ar-SA"/>
    </w:rPr>
  </w:style>
  <w:style w:type="paragraph" w:customStyle="1" w:styleId="Styl1">
    <w:name w:val="Styl1"/>
    <w:basedOn w:val="Akapitzlist"/>
    <w:link w:val="Styl1Znak"/>
    <w:qFormat/>
    <w:rsid w:val="005A7238"/>
    <w:pPr>
      <w:numPr>
        <w:numId w:val="50"/>
      </w:numPr>
      <w:suppressAutoHyphens w:val="0"/>
      <w:spacing w:before="240" w:after="120" w:line="240" w:lineRule="auto"/>
      <w:contextualSpacing/>
      <w:jc w:val="both"/>
      <w:outlineLvl w:val="0"/>
    </w:pPr>
    <w:rPr>
      <w:rFonts w:ascii="Arial" w:eastAsia="Times New Roman" w:hAnsi="Arial" w:cs="Arial"/>
      <w:b/>
      <w:lang w:eastAsia="pl-PL"/>
    </w:rPr>
  </w:style>
  <w:style w:type="character" w:customStyle="1" w:styleId="Styl1Znak">
    <w:name w:val="Styl1 Znak"/>
    <w:link w:val="Styl1"/>
    <w:rsid w:val="005A7238"/>
    <w:rPr>
      <w:rFonts w:ascii="Arial" w:eastAsia="Times New Roman" w:hAnsi="Arial" w:cs="Arial"/>
      <w:b/>
      <w:sz w:val="22"/>
      <w:szCs w:val="22"/>
      <w:lang w:eastAsia="pl-PL" w:bidi="ar-SA"/>
    </w:rPr>
  </w:style>
  <w:style w:type="table" w:customStyle="1" w:styleId="Tabela-Siatka21">
    <w:name w:val="Tabela - Siatka21"/>
    <w:basedOn w:val="Standardowy"/>
    <w:next w:val="Tabela-Siatka"/>
    <w:uiPriority w:val="59"/>
    <w:rsid w:val="00F5638F"/>
    <w:pPr>
      <w:suppressAutoHyphens w:val="0"/>
    </w:pPr>
    <w:rPr>
      <w:rFonts w:asciiTheme="minorHAnsi" w:eastAsiaTheme="minorHAnsi" w:hAnsiTheme="minorHAnsi" w:cstheme="minorBidi"/>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000638">
      <w:bodyDiv w:val="1"/>
      <w:marLeft w:val="0"/>
      <w:marRight w:val="0"/>
      <w:marTop w:val="0"/>
      <w:marBottom w:val="0"/>
      <w:divBdr>
        <w:top w:val="none" w:sz="0" w:space="0" w:color="auto"/>
        <w:left w:val="none" w:sz="0" w:space="0" w:color="auto"/>
        <w:bottom w:val="none" w:sz="0" w:space="0" w:color="auto"/>
        <w:right w:val="none" w:sz="0" w:space="0" w:color="auto"/>
      </w:divBdr>
    </w:div>
    <w:div w:id="610819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7.jpeg"/><Relationship Id="rId21" Type="http://schemas.openxmlformats.org/officeDocument/2006/relationships/image" Target="media/image13.png"/><Relationship Id="rId34" Type="http://schemas.openxmlformats.org/officeDocument/2006/relationships/footer" Target="footer2.xml"/><Relationship Id="rId42" Type="http://schemas.openxmlformats.org/officeDocument/2006/relationships/image" Target="media/image30.jpe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4" Type="http://schemas.openxmlformats.org/officeDocument/2006/relationships/image" Target="media/image3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mailto:biuro@o-studioprojektowe.pl" TargetMode="External"/><Relationship Id="rId43" Type="http://schemas.openxmlformats.org/officeDocument/2006/relationships/image" Target="media/image31.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mailto:biuro@o-studioprojektowe.pl" TargetMode="External"/><Relationship Id="rId38" Type="http://schemas.openxmlformats.org/officeDocument/2006/relationships/image" Target="media/image26.jpeg"/><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42FA0A-9399-4B25-B3A6-30E89F8DA6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14093</Words>
  <Characters>84564</Characters>
  <Application>Microsoft Office Word</Application>
  <DocSecurity>0</DocSecurity>
  <Lines>704</Lines>
  <Paragraphs>196</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98461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Paweł Stefaniak</dc:creator>
  <dc:description/>
  <cp:lastModifiedBy>Daniel Żmuda</cp:lastModifiedBy>
  <cp:revision>6</cp:revision>
  <cp:lastPrinted>2022-06-15T09:52:00Z</cp:lastPrinted>
  <dcterms:created xsi:type="dcterms:W3CDTF">2022-06-12T19:18:00Z</dcterms:created>
  <dcterms:modified xsi:type="dcterms:W3CDTF">2022-06-15T09:53:00Z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97B80B46064A431D9C017DDC1EA069DE</vt:lpwstr>
  </property>
  <property fmtid="{D5CDD505-2E9C-101B-9397-08002B2CF9AE}" pid="3" name="KSOProductBuildVer">
    <vt:lpwstr>1045-11.2.0.10323</vt:lpwstr>
  </property>
</Properties>
</file>